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B71" w:rsidRPr="00684B71" w:rsidRDefault="00684B71" w:rsidP="00684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4B71">
        <w:rPr>
          <w:rFonts w:ascii="Times New Roman" w:hAnsi="Times New Roman"/>
          <w:b/>
          <w:sz w:val="28"/>
          <w:szCs w:val="28"/>
          <w:lang w:val="uk-UA"/>
        </w:rPr>
        <w:t>Індивідуальний освітній маршрут учня ‒ шлях підвищення якості освіти</w:t>
      </w:r>
    </w:p>
    <w:p w:rsidR="00684B71" w:rsidRPr="00684B71" w:rsidRDefault="00684B71" w:rsidP="00684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84B71" w:rsidRDefault="00684B71" w:rsidP="00684B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84B71">
        <w:rPr>
          <w:rFonts w:ascii="Times New Roman" w:hAnsi="Times New Roman"/>
          <w:sz w:val="28"/>
          <w:szCs w:val="28"/>
          <w:lang w:val="uk-UA"/>
        </w:rPr>
        <w:t xml:space="preserve">   Сучасний стрімкий рух життя вимагає певних змін у всіх сферах життєдіяльності людини, і освітнє середовище – одна з найперших сфер, якої ці зміни безпосередньо стосуються, адже саме на заклади освіти покладено завдання формувати та розвивати особистість, спроможну жити і працювати в реаліях сьогодення. </w:t>
      </w:r>
    </w:p>
    <w:p w:rsidR="00684B71" w:rsidRDefault="00684B71" w:rsidP="00684B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684B71">
        <w:rPr>
          <w:rFonts w:ascii="Times New Roman" w:hAnsi="Times New Roman"/>
          <w:sz w:val="28"/>
          <w:szCs w:val="28"/>
        </w:rPr>
        <w:t>Спрямованість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системи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освіти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лише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84B71">
        <w:rPr>
          <w:rFonts w:ascii="Times New Roman" w:hAnsi="Times New Roman"/>
          <w:sz w:val="28"/>
          <w:szCs w:val="28"/>
        </w:rPr>
        <w:t>засвоєння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учнями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системи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знань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вже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84B71">
        <w:rPr>
          <w:rFonts w:ascii="Times New Roman" w:hAnsi="Times New Roman"/>
          <w:sz w:val="28"/>
          <w:szCs w:val="28"/>
        </w:rPr>
        <w:t>відповідає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сучасному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соціальному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замовленню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84B71">
        <w:rPr>
          <w:rFonts w:ascii="Times New Roman" w:hAnsi="Times New Roman"/>
          <w:sz w:val="28"/>
          <w:szCs w:val="28"/>
        </w:rPr>
        <w:t>Зміст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освіти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перестає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684B71">
        <w:rPr>
          <w:rFonts w:ascii="Times New Roman" w:hAnsi="Times New Roman"/>
          <w:sz w:val="28"/>
          <w:szCs w:val="28"/>
        </w:rPr>
        <w:t>інформативним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процесом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684B71">
        <w:rPr>
          <w:rFonts w:ascii="Times New Roman" w:hAnsi="Times New Roman"/>
          <w:sz w:val="28"/>
          <w:szCs w:val="28"/>
        </w:rPr>
        <w:t>це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нова система </w:t>
      </w:r>
      <w:proofErr w:type="spellStart"/>
      <w:r w:rsidRPr="00684B7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життєдіяльності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684B71">
        <w:rPr>
          <w:rFonts w:ascii="Times New Roman" w:hAnsi="Times New Roman"/>
          <w:sz w:val="28"/>
          <w:szCs w:val="28"/>
        </w:rPr>
        <w:t>якій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школярі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вчаться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пізнавати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і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вдосконалювати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себе за </w:t>
      </w:r>
      <w:proofErr w:type="spellStart"/>
      <w:r w:rsidRPr="00684B71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науки, </w:t>
      </w:r>
      <w:proofErr w:type="spellStart"/>
      <w:r w:rsidRPr="00684B71">
        <w:rPr>
          <w:rFonts w:ascii="Times New Roman" w:hAnsi="Times New Roman"/>
          <w:sz w:val="28"/>
          <w:szCs w:val="28"/>
        </w:rPr>
        <w:t>долучаючись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84B71">
        <w:rPr>
          <w:rFonts w:ascii="Times New Roman" w:hAnsi="Times New Roman"/>
          <w:sz w:val="28"/>
          <w:szCs w:val="28"/>
        </w:rPr>
        <w:t>праці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4B71">
        <w:rPr>
          <w:rFonts w:ascii="Times New Roman" w:hAnsi="Times New Roman"/>
          <w:sz w:val="28"/>
          <w:szCs w:val="28"/>
        </w:rPr>
        <w:t>й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84B71">
        <w:rPr>
          <w:rFonts w:ascii="Times New Roman" w:hAnsi="Times New Roman"/>
          <w:sz w:val="28"/>
          <w:szCs w:val="28"/>
        </w:rPr>
        <w:t>мистецтва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, духовного </w:t>
      </w:r>
      <w:proofErr w:type="spellStart"/>
      <w:r w:rsidRPr="00684B71">
        <w:rPr>
          <w:rFonts w:ascii="Times New Roman" w:hAnsi="Times New Roman"/>
          <w:sz w:val="28"/>
          <w:szCs w:val="28"/>
        </w:rPr>
        <w:t>життя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, вершин </w:t>
      </w:r>
      <w:proofErr w:type="spellStart"/>
      <w:r w:rsidRPr="00684B71">
        <w:rPr>
          <w:rFonts w:ascii="Times New Roman" w:hAnsi="Times New Roman"/>
          <w:sz w:val="28"/>
          <w:szCs w:val="28"/>
        </w:rPr>
        <w:t>цивілізації</w:t>
      </w:r>
      <w:proofErr w:type="spellEnd"/>
      <w:r w:rsidRPr="00684B71">
        <w:rPr>
          <w:rFonts w:ascii="Times New Roman" w:hAnsi="Times New Roman"/>
          <w:sz w:val="28"/>
          <w:szCs w:val="28"/>
        </w:rPr>
        <w:t xml:space="preserve">. </w:t>
      </w:r>
    </w:p>
    <w:p w:rsidR="00926CAB" w:rsidRDefault="00684B71" w:rsidP="00926C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926CAB">
        <w:rPr>
          <w:rFonts w:ascii="Times New Roman" w:hAnsi="Times New Roman"/>
          <w:sz w:val="28"/>
          <w:szCs w:val="28"/>
          <w:lang w:val="uk-UA"/>
        </w:rPr>
        <w:t xml:space="preserve"> Тому  з метою створення оптимальних  умов для самореалізації особистості учнів, активізації їхньої творчої діяльності пропону</w:t>
      </w:r>
      <w:r w:rsidR="00926CAB">
        <w:rPr>
          <w:rFonts w:ascii="Times New Roman" w:hAnsi="Times New Roman"/>
          <w:sz w:val="28"/>
          <w:szCs w:val="28"/>
          <w:lang w:val="uk-UA"/>
        </w:rPr>
        <w:t xml:space="preserve">ю </w:t>
      </w:r>
      <w:r w:rsidRPr="00926CAB">
        <w:rPr>
          <w:rFonts w:ascii="Times New Roman" w:hAnsi="Times New Roman"/>
          <w:b/>
          <w:i/>
          <w:sz w:val="28"/>
          <w:szCs w:val="28"/>
          <w:lang w:val="uk-UA"/>
        </w:rPr>
        <w:t>Індивідуальний освітній маршрут</w:t>
      </w:r>
      <w:r w:rsidRPr="00926CAB">
        <w:rPr>
          <w:rFonts w:ascii="Times New Roman" w:hAnsi="Times New Roman"/>
          <w:sz w:val="28"/>
          <w:szCs w:val="28"/>
          <w:lang w:val="uk-UA"/>
        </w:rPr>
        <w:t xml:space="preserve"> (комплекс  різнорівневих завдань, розроблених на засадах </w:t>
      </w:r>
      <w:proofErr w:type="spellStart"/>
      <w:r w:rsidRPr="00926CAB">
        <w:rPr>
          <w:rFonts w:ascii="Times New Roman" w:hAnsi="Times New Roman"/>
          <w:sz w:val="28"/>
          <w:szCs w:val="28"/>
          <w:lang w:val="uk-UA"/>
        </w:rPr>
        <w:t>дитиноцентричного</w:t>
      </w:r>
      <w:proofErr w:type="spellEnd"/>
      <w:r w:rsidRPr="00926CAB">
        <w:rPr>
          <w:rFonts w:ascii="Times New Roman" w:hAnsi="Times New Roman"/>
          <w:sz w:val="28"/>
          <w:szCs w:val="28"/>
          <w:lang w:val="uk-UA"/>
        </w:rPr>
        <w:t xml:space="preserve"> підходу до навчання). </w:t>
      </w:r>
    </w:p>
    <w:p w:rsidR="00926CAB" w:rsidRPr="00926CAB" w:rsidRDefault="00926CAB" w:rsidP="00926CAB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926CAB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84B71" w:rsidRPr="00926CAB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Навчання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школярів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за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індивідуальними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освітнім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маршрутом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дозволяє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отримати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такі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b/>
          <w:i/>
          <w:sz w:val="28"/>
          <w:szCs w:val="28"/>
        </w:rPr>
        <w:t>результати</w:t>
      </w:r>
      <w:proofErr w:type="spellEnd"/>
      <w:r w:rsidRPr="00926CAB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926CAB" w:rsidRPr="00926CAB" w:rsidRDefault="00926CAB" w:rsidP="00926C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6CAB">
        <w:rPr>
          <w:rFonts w:ascii="Times New Roman" w:hAnsi="Times New Roman"/>
          <w:sz w:val="28"/>
          <w:szCs w:val="28"/>
        </w:rPr>
        <w:t>зробити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знання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особистісно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значущими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6CAB">
        <w:rPr>
          <w:rFonts w:ascii="Times New Roman" w:hAnsi="Times New Roman"/>
          <w:sz w:val="28"/>
          <w:szCs w:val="28"/>
        </w:rPr>
        <w:t>дати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їм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практичне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спрямування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; </w:t>
      </w:r>
    </w:p>
    <w:p w:rsidR="00926CAB" w:rsidRPr="00926CAB" w:rsidRDefault="00926CAB" w:rsidP="00926C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6CAB">
        <w:rPr>
          <w:rFonts w:ascii="Times New Roman" w:hAnsi="Times New Roman"/>
          <w:sz w:val="28"/>
          <w:szCs w:val="28"/>
        </w:rPr>
        <w:t>посилити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пошуково-дослідницький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6CAB">
        <w:rPr>
          <w:rFonts w:ascii="Times New Roman" w:hAnsi="Times New Roman"/>
          <w:sz w:val="28"/>
          <w:szCs w:val="28"/>
        </w:rPr>
        <w:t>проблемний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6CAB">
        <w:rPr>
          <w:rFonts w:ascii="Times New Roman" w:hAnsi="Times New Roman"/>
          <w:sz w:val="28"/>
          <w:szCs w:val="28"/>
        </w:rPr>
        <w:t>проектний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характер </w:t>
      </w:r>
      <w:proofErr w:type="spellStart"/>
      <w:r w:rsidRPr="00926CAB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; </w:t>
      </w:r>
    </w:p>
    <w:p w:rsidR="00926CAB" w:rsidRPr="00926CAB" w:rsidRDefault="00926CAB" w:rsidP="00926C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6CAB">
        <w:rPr>
          <w:rFonts w:ascii="Times New Roman" w:hAnsi="Times New Roman"/>
          <w:sz w:val="28"/>
          <w:szCs w:val="28"/>
        </w:rPr>
        <w:t>створити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освітній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простір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6CAB">
        <w:rPr>
          <w:rFonts w:ascii="Times New Roman" w:hAnsi="Times New Roman"/>
          <w:sz w:val="28"/>
          <w:szCs w:val="28"/>
        </w:rPr>
        <w:t>що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забезпечує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учням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засвоєння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індивідуальних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способів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засобів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26CAB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ключових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предметних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компетентностей </w:t>
      </w:r>
      <w:proofErr w:type="spellStart"/>
      <w:r w:rsidRPr="00926CAB">
        <w:rPr>
          <w:rFonts w:ascii="Times New Roman" w:hAnsi="Times New Roman"/>
          <w:sz w:val="28"/>
          <w:szCs w:val="28"/>
        </w:rPr>
        <w:t>особистості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; </w:t>
      </w:r>
    </w:p>
    <w:p w:rsidR="00926CAB" w:rsidRPr="00926CAB" w:rsidRDefault="00926CAB" w:rsidP="00926C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6CAB">
        <w:rPr>
          <w:rFonts w:ascii="Times New Roman" w:hAnsi="Times New Roman"/>
          <w:sz w:val="28"/>
          <w:szCs w:val="28"/>
        </w:rPr>
        <w:t>сконцентрувати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контрольно-оцінювальну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діяльність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учнів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926CAB">
        <w:rPr>
          <w:rFonts w:ascii="Times New Roman" w:hAnsi="Times New Roman"/>
          <w:sz w:val="28"/>
          <w:szCs w:val="28"/>
        </w:rPr>
        <w:t>аналізі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26CAB">
        <w:rPr>
          <w:rFonts w:ascii="Times New Roman" w:hAnsi="Times New Roman"/>
          <w:sz w:val="28"/>
          <w:szCs w:val="28"/>
        </w:rPr>
        <w:t>оцінці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способів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власної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самостійної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926CAB">
        <w:rPr>
          <w:rFonts w:ascii="Times New Roman" w:hAnsi="Times New Roman"/>
          <w:sz w:val="28"/>
          <w:szCs w:val="28"/>
        </w:rPr>
        <w:t>самоосвітньої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6CAB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; </w:t>
      </w:r>
    </w:p>
    <w:p w:rsidR="00926CAB" w:rsidRPr="00926CAB" w:rsidRDefault="00926CAB" w:rsidP="00926C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26CAB">
        <w:rPr>
          <w:rFonts w:ascii="Times New Roman" w:hAnsi="Times New Roman"/>
          <w:sz w:val="28"/>
          <w:szCs w:val="28"/>
        </w:rPr>
        <w:t>змінити</w:t>
      </w:r>
      <w:proofErr w:type="spellEnd"/>
      <w:r w:rsidRPr="00926CAB">
        <w:rPr>
          <w:rFonts w:ascii="Times New Roman" w:hAnsi="Times New Roman"/>
          <w:sz w:val="28"/>
          <w:szCs w:val="28"/>
        </w:rPr>
        <w:t xml:space="preserve"> роль учителя</w:t>
      </w:r>
      <w:r>
        <w:rPr>
          <w:rFonts w:ascii="Times New Roman" w:hAnsi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</w:rPr>
        <w:t>відношенню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учня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84B71" w:rsidRPr="00926CAB" w:rsidRDefault="00684B71" w:rsidP="00926C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20EF" w:rsidRPr="00684B71" w:rsidRDefault="001D20EF" w:rsidP="00684B71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1D20EF" w:rsidRPr="00684B71" w:rsidSect="001D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0FC5"/>
    <w:multiLevelType w:val="hybridMultilevel"/>
    <w:tmpl w:val="4D9840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B71"/>
    <w:rsid w:val="001D20EF"/>
    <w:rsid w:val="00565561"/>
    <w:rsid w:val="00684B71"/>
    <w:rsid w:val="008D0E52"/>
    <w:rsid w:val="00926CAB"/>
    <w:rsid w:val="00F3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71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C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1</cp:revision>
  <dcterms:created xsi:type="dcterms:W3CDTF">2017-01-25T16:52:00Z</dcterms:created>
  <dcterms:modified xsi:type="dcterms:W3CDTF">2017-01-25T17:08:00Z</dcterms:modified>
</cp:coreProperties>
</file>