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37" w:rsidRPr="00C74D22" w:rsidRDefault="002E4B37" w:rsidP="002E4B37">
      <w:pPr>
        <w:ind w:firstLine="709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74D22">
        <w:rPr>
          <w:rFonts w:ascii="Times New Roman" w:hAnsi="Times New Roman" w:cs="Times New Roman"/>
          <w:b/>
          <w:sz w:val="40"/>
          <w:szCs w:val="40"/>
          <w:lang w:val="uk-UA"/>
        </w:rPr>
        <w:t>Вальтер Скотт як засновник жанру історичного роману. Роман «</w:t>
      </w:r>
      <w:proofErr w:type="spellStart"/>
      <w:r w:rsidRPr="00C74D22">
        <w:rPr>
          <w:rFonts w:ascii="Times New Roman" w:hAnsi="Times New Roman" w:cs="Times New Roman"/>
          <w:b/>
          <w:sz w:val="40"/>
          <w:szCs w:val="40"/>
          <w:lang w:val="uk-UA"/>
        </w:rPr>
        <w:t>Айвенго</w:t>
      </w:r>
      <w:proofErr w:type="spellEnd"/>
      <w:r w:rsidRPr="00C74D22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 xml:space="preserve">Розкрити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учнями життєвий і творчий шлях письменника, показати його внесок у розвиток світової літератури та особливості жанру  історичного роману. 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4B4466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роману.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прагнення до подальшого знайомства з кращими творами зарубіжної класики.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91485"/>
            <wp:effectExtent l="19050" t="0" r="3175" b="0"/>
            <wp:docPr id="10" name="Рисунок 3" descr="sk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t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>портрет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Вальтера Скотта, ілюстрації до його творів, тексти з роману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нових знань, умінь і навичок.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>Х і д   у р о к у: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І.Підготовка до засвоєння нового матеріалу</w:t>
      </w:r>
    </w:p>
    <w:p w:rsidR="002E4B37" w:rsidRPr="00BC6063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розпочинаємо  знайомитися з творчістю одного із найвідоміших письменників світової літератури, засновника жанру історичного роману Вальтера Скотта. Цей жанр постійно цікавив читачів. Знаючи це, історичні романі і повісті вслід за Скоттом пробували писати найвідоміші письменники з різних країн світу, серед них і українські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Пантелеймон Куліш («Чорна рада»), Михайло Старицький (трилогія «Богдан Хмельницький»), Зінаїда Тулуб («Людолови») та інші. Завдяки історичним романам ми краще дізнаємося, яким було життя в далекі часи, вболіваємо за долею їх героїв, духовно збагачуємося, стаємо більш ерудованими і добрішими. Отже, вирушаймо в мандрівку в світ історичного роману, створеного розумом і багатою фантазією великого англійського письменника Вальтера Скотта.</w:t>
      </w:r>
    </w:p>
    <w:p w:rsidR="002E4B37" w:rsidRPr="003226B2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>ІІ.Сприйняття</w:t>
      </w:r>
      <w:proofErr w:type="spellEnd"/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засвоєння нового матеріалу.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238467</wp:posOffset>
            </wp:positionV>
            <wp:extent cx="2817935" cy="3798277"/>
            <wp:effectExtent l="19050" t="0" r="1465" b="0"/>
            <wp:wrapSquare wrapText="bothSides"/>
            <wp:docPr id="11" name="Рисунок 0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7935" cy="3798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1435100</wp:posOffset>
            </wp:positionV>
            <wp:extent cx="2531110" cy="1477010"/>
            <wp:effectExtent l="19050" t="0" r="2540" b="0"/>
            <wp:wrapSquare wrapText="bothSides"/>
            <wp:docPr id="12" name="Рисунок 1" descr="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познайомимося із самим письменником, дізнаємося, яким був його життєвий і творчий шлях. Вальтер Скотт народився 15 серпня 1771 року в Единбурзі – столиці Шотландії, в родині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адвоката.Він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дев’</w:t>
      </w:r>
      <w:r w:rsidRPr="0062544B">
        <w:rPr>
          <w:rFonts w:ascii="Times New Roman" w:hAnsi="Times New Roman" w:cs="Times New Roman"/>
          <w:sz w:val="28"/>
          <w:szCs w:val="28"/>
          <w:lang w:val="uk-UA"/>
        </w:rPr>
        <w:t>ятою дитиною  у сім’ї, яка дала життя дванадцятьом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дітям. Шестеро з них (як це часто бувало в ті далекі часи) померло ще немовлятами. Сам Вальтер теж був дуже хворобливим і батьки весь час турбувалися, чи не помре він. Хлопчика відправили до діда-фермера, де, на свіжому повітрі, його організм зміцнів і переміг хворобу, хоча – на все життя – він залишися кульгавим. У Вальтера була прекрасна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ять,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знав 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шотландських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балад, легенд, казок, пісень. Разом зі своєю тіткою, котра возила його по курортах (щоб поправити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я),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подорожував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одному із курортів він вперше побачив одну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Pr="004B4466">
        <w:rPr>
          <w:rFonts w:ascii="Times New Roman" w:hAnsi="Times New Roman" w:cs="Times New Roman"/>
          <w:sz w:val="28"/>
          <w:szCs w:val="28"/>
        </w:rPr>
        <w:t>єс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Шекспіра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Напевно після цього, він став  мріяти про заняття літературною творчістю.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сім років Вальтера повернули до батьків і відправили до школи.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вступив до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Единбурзького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факультет, як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Юридична праця не цікавила хлопця, та він не хотів суперечити батькові і розумів, що для того, щоб далі жити, йому треба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забезпечити себе матеріально. Він починає виконувати різні доручення в адвокатській конторі свого батька, а з 1789 року вивчає право. 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цей же час В.Скотт захопився збиранням творів шотландського фольклору, спогадів про героїчне минуле свого народу. Він подорожує, знайомиться із місцями героїчних подій, оглядає руїни стародавніх замків.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4200" cy="4559300"/>
            <wp:effectExtent l="19050" t="0" r="0" b="0"/>
            <wp:docPr id="17" name="Рисунок 2" descr="Kilchurn_Castle_from_the_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churn_Castle_from_the_boa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 1802-1803 роках, на основі зібраних матеріалів, він видав три збірки давніх шотландських пісень. Ці ж матеріали послужили основою для написання ним історичних романів. Хоча й адвокатська служба Скотта була успішною (він став шерифом і секретарем Вищого суду Шотландії), але його, все ж таки, більше цікавила літературна праця.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постійно друкується у літературних журналах, видає свої перші твори – баладу «Вечір Святого Іоанна»,  збірки власних балад «Пісня останнього менестреля»(1805),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»(1808), «Діва озера»(1810). Вже ці, перші твори,  приносять йому славу і визнання.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Вальтер Скотт став відомий, як поет.   Сам король Георг IV  запросив його стати своїм придворним поетом, але Вальтер Скотт відмовився , не вважаючи, що він є видатним літератором. Його обрали почесним громадянином Единбурга, він став баронетом, а його портрет  пензля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знаменитого художника Томаса Лоуренса помістили у галереї королівського палацу.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479030"/>
            <wp:effectExtent l="19050" t="0" r="3175" b="0"/>
            <wp:docPr id="26" name="Рисунок 4" descr="77067750_4000579_25da9d16f5e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67750_4000579_25da9d16f5e4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ж автор таких прославлених балад сам відмовився  від пропозицій стати «національним поетом» своєї країни? Дослідники його творчості вважають, що однією із вагомих причин була поява в цей час на літературному олімпі  постаті славнозвісного поета Джорджа Байрона. Скотт, як реаліст, розумів, що змагатися із самим Байроном – марна справа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вирішив посвятити себе іншій справі – написанню історичних романів. Як людина скромна і виважена, він вирішив друкуватися анонімно і в 1814 році видав свій перший роман –«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Уеверлі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Потім вже, як «автор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Уеверлі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, надрукував цілу низку інших романів – «Пуритани»(1816), «Роб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(1818),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1237615</wp:posOffset>
            </wp:positionV>
            <wp:extent cx="2137410" cy="2145030"/>
            <wp:effectExtent l="19050" t="0" r="0" b="0"/>
            <wp:wrapSquare wrapText="bothSides"/>
            <wp:docPr id="27" name="Рисунок 6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»(1820),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Квентін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Дорвард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»(1823),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Вудсток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»(1826) «Перська красуня»(1828). 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Довгий час читачі не знали, хто є автором історичних романів, де так чудово, зі знанням літературної справи і всіх нюансів далекого минулого, зображені літературні герої в хитросплетіннях доль, котрі викликали велике вболівання і зацікавлення всього європейського суспільства. «Великим невідомим»  звали Вальтера Скотта до тих пір, доки він сам не зізнався, хто є  автором таких, небачених ще в європейській літературі, чудових творів.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історичних романів, яких Вальтер Скотт написав аж двадцять вісім, він ще видав декілька оповідань та повістей, написав історичні праці – «Історію Шотландії» і «Життя Наполеона Бонапарта».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820420</wp:posOffset>
            </wp:positionV>
            <wp:extent cx="4312285" cy="2789555"/>
            <wp:effectExtent l="19050" t="0" r="0" b="0"/>
            <wp:wrapSquare wrapText="bothSides"/>
            <wp:docPr id="28" name="Рисунок 5" descr="Abbotsford-House-mit-Blick-ueber-den-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otsford-House-mit-Blick-ueber-den-Garte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Все своє життя Вальтер Скотт залишався надзвичайно скромною і доброю людиною. Він скептично ставився до своє слави, але постійно допомагав молодим, починаючим літераторам, усім бідним та тим, хто потребував допомоги.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Помер Вальтер Скотт 21 вересня 1832 року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Абботсфорді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Він залишився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>
        <w:rPr>
          <w:rFonts w:ascii="Times New Roman" w:hAnsi="Times New Roman" w:cs="Times New Roman"/>
          <w:sz w:val="28"/>
          <w:szCs w:val="28"/>
        </w:rPr>
        <w:t>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жанру, великий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громадяним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 xml:space="preserve"> просто добра </w:t>
      </w:r>
      <w:proofErr w:type="spellStart"/>
      <w:r w:rsidRPr="004B446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B4466">
        <w:rPr>
          <w:rFonts w:ascii="Times New Roman" w:hAnsi="Times New Roman" w:cs="Times New Roman"/>
          <w:sz w:val="28"/>
          <w:szCs w:val="28"/>
        </w:rPr>
        <w:t>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2.Повторення вивченого. 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466">
        <w:rPr>
          <w:rFonts w:ascii="Times New Roman" w:hAnsi="Times New Roman" w:cs="Times New Roman"/>
          <w:sz w:val="28"/>
          <w:szCs w:val="28"/>
          <w:lang w:val="uk-UA"/>
        </w:rPr>
        <w:t>Завдання учням.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Згадайте визначення роману, як жанру.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його характерні ознаки.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Працюємо зі словниками: </w:t>
      </w:r>
      <w:r w:rsidRPr="004B4466">
        <w:rPr>
          <w:rFonts w:ascii="Times New Roman" w:hAnsi="Times New Roman" w:cs="Times New Roman"/>
          <w:b/>
          <w:sz w:val="28"/>
          <w:szCs w:val="28"/>
          <w:lang w:val="uk-UA"/>
        </w:rPr>
        <w:t>Роман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B4466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романський) – один із жанрів розповідної літератури, місткий за обсягом, складний за будовою прозовий (рідше віршований) епічний твір, у якому широко охоплені життєві події, глибоко розкривається історія формування характерів багатьох персонажів.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Головними структурними елементами роману є розповідь та створений нею уявний світ у просторі й часі, населений персонажами, наповнений подіями, що складають сюжет.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Романи бувають біографічні, автобіографічні, пригодницькі, побутові, соціально-філософські, психологічні, історичні тощо.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514350</wp:posOffset>
            </wp:positionV>
            <wp:extent cx="1868170" cy="2449830"/>
            <wp:effectExtent l="19050" t="0" r="0" b="0"/>
            <wp:wrapSquare wrapText="bothSides"/>
            <wp:docPr id="29" name="Рисунок 7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Pr="004B4466"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,ми згадали, що таке «роман». А тепер, давайте зупинимося на одному із його різновидів – історичному романі. </w:t>
      </w:r>
      <w:r w:rsidRPr="0062544B">
        <w:rPr>
          <w:rFonts w:ascii="Times New Roman" w:hAnsi="Times New Roman" w:cs="Times New Roman"/>
          <w:i/>
          <w:sz w:val="28"/>
          <w:szCs w:val="28"/>
          <w:lang w:val="uk-UA"/>
        </w:rPr>
        <w:t>Історичний роман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7F7BD8">
        <w:rPr>
          <w:rFonts w:ascii="Times New Roman" w:hAnsi="Times New Roman" w:cs="Times New Roman"/>
          <w:sz w:val="28"/>
          <w:szCs w:val="28"/>
          <w:lang w:val="uk-UA"/>
        </w:rPr>
        <w:t>-  це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F7BD8">
        <w:rPr>
          <w:rFonts w:ascii="Times New Roman" w:hAnsi="Times New Roman" w:cs="Times New Roman"/>
          <w:sz w:val="28"/>
          <w:szCs w:val="28"/>
          <w:lang w:val="uk-UA"/>
        </w:rPr>
        <w:t>твір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7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44B">
        <w:rPr>
          <w:rFonts w:ascii="Times New Roman" w:hAnsi="Times New Roman" w:cs="Times New Roman"/>
          <w:sz w:val="28"/>
          <w:szCs w:val="28"/>
          <w:lang w:val="uk-UA"/>
        </w:rPr>
        <w:t>побудований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історичному сюжеті, в  якому, в художній формі, відображена певна епоха або період історії.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історичному романі історична правда поєднується  з правдою художньою,  історичний факт – з художнім вимислом, справжні історичні особи – з особами вигаданими, вимисел  вміщено в межах зображуваної епохи.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Історичні романи створювалися і до Вальтера  Скотта.</w:t>
      </w:r>
      <w:r w:rsidRPr="00625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Але тільки в його романах найбільш повно розкрилися характерні риси цього жанру. Тому тип роману, який він розробив і постійно вдосконалював, був названий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вальтерскоттівським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ж особливості романів  цього англійського письменника?  По перше, він відтворює широку панораму життя минулих століть,  вдало  поєднуючи історичні факти з художнім вимислом. По друге, історію показує через долі  окремих осіб. По третє, намагається пояснити події  та характери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історичними умовами, а  історичні конфлікти, які виникають в них, поєднуються із соціальними, національними, моральними. Серед  його героїв  -  представники різних соціальних верств.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Автор, в</w:t>
      </w:r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зображенні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прагне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7F7BD8">
        <w:rPr>
          <w:rFonts w:ascii="Times New Roman" w:hAnsi="Times New Roman" w:cs="Times New Roman"/>
          <w:sz w:val="28"/>
          <w:szCs w:val="28"/>
        </w:rPr>
        <w:t>єктивним</w:t>
      </w:r>
      <w:proofErr w:type="spellEnd"/>
      <w:r w:rsidRPr="007F7BD8">
        <w:rPr>
          <w:rFonts w:ascii="Times New Roman" w:hAnsi="Times New Roman" w:cs="Times New Roman"/>
          <w:sz w:val="28"/>
          <w:szCs w:val="28"/>
        </w:rPr>
        <w:t>.</w:t>
      </w:r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Відчутна авторська оцінка того, що відбувається.  Стиль наближений до епохи, але мова новітня, «без зворотів сучасного походження», як відзначав сам автор.</w:t>
      </w:r>
    </w:p>
    <w:p w:rsidR="002E4B37" w:rsidRDefault="002E4B37" w:rsidP="002E4B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5.Дослідницька робота:</w:t>
      </w:r>
    </w:p>
    <w:p w:rsidR="002E4B37" w:rsidRPr="007F7BD8" w:rsidRDefault="002E4B37" w:rsidP="002E4B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BD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89535</wp:posOffset>
            </wp:positionV>
            <wp:extent cx="1868170" cy="2684145"/>
            <wp:effectExtent l="19050" t="0" r="0" b="0"/>
            <wp:wrapSquare wrapText="bothSides"/>
            <wp:docPr id="30" name="Рисунок 13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F7BD8">
        <w:rPr>
          <w:rFonts w:ascii="Times New Roman" w:hAnsi="Times New Roman" w:cs="Times New Roman"/>
          <w:b/>
          <w:sz w:val="28"/>
          <w:szCs w:val="28"/>
          <w:lang w:val="uk-UA"/>
        </w:rPr>
        <w:t>авдання учням.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в романі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риси історичного роману.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Визначте, які конфлікти висвітлює письменник у романі.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теми роману.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основні проблеми роману.</w:t>
      </w:r>
    </w:p>
    <w:p w:rsidR="002E4B37" w:rsidRDefault="002E4B37" w:rsidP="002E4B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ідеї утверджує автор?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b/>
          <w:sz w:val="28"/>
          <w:szCs w:val="28"/>
          <w:lang w:val="uk-UA"/>
        </w:rPr>
        <w:t>6.Коментар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відповідей учнів).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Вальтер Скотт,  використовуючи історичний сюжет,  подає  в романі  широку картину життя Англії  ХІІ століття,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пов’</w:t>
      </w:r>
      <w:r w:rsidRPr="003F2C44">
        <w:rPr>
          <w:rFonts w:ascii="Times New Roman" w:hAnsi="Times New Roman" w:cs="Times New Roman"/>
          <w:sz w:val="28"/>
          <w:szCs w:val="28"/>
        </w:rPr>
        <w:t>язану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боротьбою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саксів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норманами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 твору відбувається приблизно у 1194 році, 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Річард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Левове Серце повертається  на батьківщину після довгих років відсутності. В Англії він вступає в боротьбу з братом Джоном, який прагне захопити престол, а також із норманськими баронами, котрі хочуть зберегти свої привілеї і незалежність від королівської влади. Таким є політичний конфлікт роману.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Ускладнюється цей конфлікт ще й конфліктом національним, оскільки корінне населення – сакси, невдоволене пануванням норманів-завойовників. Тому стає зрозуміло, чому король приязно ставиться до вільних селян ( у них спільний ворог – нормани) і  приятелює із легендарним ватажком розбійників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Робіном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Показані також національні та релігійні конфлікти тих часів. Вальтер Скотт правдиво зобразив зневагу християн-європейців до єврейського народу, до мусульман.  Автор, як справжній гуманіст,  не підтримує приниження одних людей іншими й утверджує право  кожного народу та кожної віри на існування.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944245</wp:posOffset>
            </wp:positionV>
            <wp:extent cx="2387600" cy="1910715"/>
            <wp:effectExtent l="19050" t="0" r="0" b="0"/>
            <wp:wrapSquare wrapText="bothSides"/>
            <wp:docPr id="32" name="Рисунок 12" descr="Без назван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9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 романі поруч з вигаданими персонажами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Ровена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Бріан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Буагільбер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інші)  діють реальні історичні особи (король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Річард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І, принц Джон, Вільгельм ІІ, Едуард ІІ). Усі персонажі мислять, відчувають у дусі часу. Та хвилюють їх і загальнолюдські проблеми.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в романі багато пригодницьких елементів, таємничих обставин, інтриг. Це не може не захопити читача, привабити його, побажати дочитати роман до кінця.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темами роману  є такі: зображення історичного минулого Англії (ХІІ століття), боротьба англосаксів проти норманів, доля лицаря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персонажів роману.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порушує проблеми боротьби за незалежність країни та боротьби за владу,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3F2C44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зради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2C4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>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Вальтер Скотт утверджує ідеї свободи, політичного об’</w:t>
      </w:r>
      <w:r w:rsidRPr="003F2C44">
        <w:rPr>
          <w:rFonts w:ascii="Times New Roman" w:hAnsi="Times New Roman" w:cs="Times New Roman"/>
          <w:sz w:val="28"/>
          <w:szCs w:val="28"/>
          <w:lang w:val="uk-UA"/>
        </w:rPr>
        <w:t>єднання країни, кохання, людської гідності та рівності.</w:t>
      </w:r>
    </w:p>
    <w:p w:rsidR="002E4B37" w:rsidRDefault="002E4B37" w:rsidP="002E4B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7.Бесіда з учнями на перевірку первинного сприйняття тексту роману. 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sz w:val="28"/>
          <w:szCs w:val="28"/>
          <w:lang w:val="uk-UA"/>
        </w:rPr>
        <w:t>- Яке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ваше враження від прочитаного роману?</w:t>
      </w:r>
    </w:p>
    <w:p w:rsidR="002E4B37" w:rsidRPr="003F2C44" w:rsidRDefault="002E4B37" w:rsidP="002E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епізоди вам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запам’</w:t>
      </w:r>
      <w:r w:rsidRPr="003F2C44">
        <w:rPr>
          <w:rFonts w:ascii="Times New Roman" w:hAnsi="Times New Roman" w:cs="Times New Roman"/>
          <w:sz w:val="28"/>
          <w:szCs w:val="28"/>
        </w:rPr>
        <w:t>яталися</w:t>
      </w:r>
      <w:proofErr w:type="spellEnd"/>
      <w:r w:rsidRPr="003F2C44">
        <w:rPr>
          <w:rFonts w:ascii="Times New Roman" w:hAnsi="Times New Roman" w:cs="Times New Roman"/>
          <w:sz w:val="28"/>
          <w:szCs w:val="28"/>
        </w:rPr>
        <w:t>?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із героїв твору і чому вам сподобався?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нового ви дізналися про історію Англії?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 вашу думку, чим цікавий цей роман для сучасного читача?</w:t>
      </w:r>
    </w:p>
    <w:p w:rsidR="002E4B37" w:rsidRPr="003F2C44" w:rsidRDefault="002E4B37" w:rsidP="002E4B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9513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95134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695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4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695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134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695134">
        <w:rPr>
          <w:rFonts w:ascii="Times New Roman" w:hAnsi="Times New Roman" w:cs="Times New Roman"/>
          <w:b/>
          <w:sz w:val="28"/>
          <w:szCs w:val="28"/>
        </w:rPr>
        <w:t>.</w:t>
      </w:r>
    </w:p>
    <w:p w:rsidR="002E4B37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sz w:val="28"/>
          <w:szCs w:val="28"/>
          <w:lang w:val="uk-UA"/>
        </w:rPr>
        <w:t>Запитання із підручника «Зарубіжної літератури», стор.</w:t>
      </w:r>
    </w:p>
    <w:p w:rsidR="002E4B37" w:rsidRDefault="002E4B37" w:rsidP="002E4B3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5134">
        <w:rPr>
          <w:rFonts w:ascii="Times New Roman" w:hAnsi="Times New Roman" w:cs="Times New Roman"/>
          <w:b/>
          <w:sz w:val="28"/>
          <w:szCs w:val="28"/>
        </w:rPr>
        <w:t>.</w:t>
      </w:r>
      <w:r w:rsidRPr="003F2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695134">
        <w:rPr>
          <w:rFonts w:ascii="Times New Roman" w:hAnsi="Times New Roman" w:cs="Times New Roman"/>
          <w:b/>
          <w:sz w:val="28"/>
          <w:szCs w:val="28"/>
        </w:rPr>
        <w:t>Д</w:t>
      </w:r>
      <w:r w:rsidRPr="003F2C44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695134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69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C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95134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proofErr w:type="gramEnd"/>
      <w:r w:rsidRPr="00695134">
        <w:rPr>
          <w:rFonts w:ascii="Times New Roman" w:hAnsi="Times New Roman" w:cs="Times New Roman"/>
          <w:b/>
          <w:sz w:val="28"/>
          <w:szCs w:val="28"/>
        </w:rPr>
        <w:t>.</w:t>
      </w:r>
    </w:p>
    <w:p w:rsidR="002E4B37" w:rsidRPr="003F2C44" w:rsidRDefault="002E4B37" w:rsidP="002E4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C44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епізоди роману, я яких зображена боротьба англосаксів з норманами. Підготувати історичний коментар до знайдених фрагментів твору.</w:t>
      </w: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E4B37" w:rsidRDefault="002E4B37" w:rsidP="002E4B37">
      <w:pPr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2E4B37" w:rsidSect="00EA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70CA"/>
    <w:multiLevelType w:val="hybridMultilevel"/>
    <w:tmpl w:val="F4AC3470"/>
    <w:lvl w:ilvl="0" w:tplc="4CFA66EC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46437"/>
    <w:rsid w:val="002409B1"/>
    <w:rsid w:val="002E4B37"/>
    <w:rsid w:val="004A565C"/>
    <w:rsid w:val="00746437"/>
    <w:rsid w:val="00EA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1592</Words>
  <Characters>9077</Characters>
  <Application>Microsoft Office Word</Application>
  <DocSecurity>0</DocSecurity>
  <Lines>75</Lines>
  <Paragraphs>21</Paragraphs>
  <ScaleCrop>false</ScaleCrop>
  <Company>Ya Blondinko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dcterms:created xsi:type="dcterms:W3CDTF">2017-10-23T16:24:00Z</dcterms:created>
  <dcterms:modified xsi:type="dcterms:W3CDTF">2017-10-23T16:49:00Z</dcterms:modified>
</cp:coreProperties>
</file>