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C59" w:rsidRDefault="007C1A06" w:rsidP="00B45C59">
      <w:pPr>
        <w:shd w:val="clear" w:color="auto" w:fill="FFFFFF"/>
        <w:tabs>
          <w:tab w:val="left" w:pos="180"/>
        </w:tabs>
        <w:ind w:left="-284" w:firstLine="425"/>
        <w:jc w:val="center"/>
        <w:rPr>
          <w:b/>
          <w:bCs/>
          <w:color w:val="000000"/>
          <w:spacing w:val="16"/>
          <w:w w:val="83"/>
          <w:sz w:val="28"/>
          <w:szCs w:val="28"/>
          <w:lang w:val="uk-UA"/>
        </w:rPr>
      </w:pPr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>Урок за новелою Томаса Манна</w:t>
      </w:r>
      <w:r w:rsidR="00B45C59"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 </w:t>
      </w:r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>«</w:t>
      </w:r>
      <w:proofErr w:type="spellStart"/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>Маріо</w:t>
      </w:r>
      <w:proofErr w:type="spellEnd"/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 і чарівн</w:t>
      </w:r>
      <w:r w:rsidR="00B45C59"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ик» в 11 класі (з використанням </w:t>
      </w:r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>інтерактивної технології кооперативного навчання</w:t>
      </w:r>
      <w:r w:rsidR="00B45C59"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 </w:t>
      </w:r>
    </w:p>
    <w:p w:rsidR="007C1A06" w:rsidRPr="007C1A06" w:rsidRDefault="007C1A06" w:rsidP="00B45C59">
      <w:pPr>
        <w:shd w:val="clear" w:color="auto" w:fill="FFFFFF"/>
        <w:tabs>
          <w:tab w:val="left" w:pos="180"/>
        </w:tabs>
        <w:ind w:left="-284" w:firstLine="425"/>
        <w:jc w:val="center"/>
        <w:rPr>
          <w:b/>
          <w:bCs/>
          <w:color w:val="000000"/>
          <w:spacing w:val="16"/>
          <w:w w:val="83"/>
          <w:sz w:val="28"/>
          <w:szCs w:val="28"/>
          <w:lang w:val="uk-UA"/>
        </w:rPr>
      </w:pPr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«Робота в </w:t>
      </w:r>
      <w:r>
        <w:rPr>
          <w:b/>
          <w:bCs/>
          <w:color w:val="000000"/>
          <w:spacing w:val="16"/>
          <w:w w:val="83"/>
          <w:sz w:val="28"/>
          <w:szCs w:val="28"/>
          <w:lang w:val="uk-UA"/>
        </w:rPr>
        <w:t xml:space="preserve">малих </w:t>
      </w:r>
      <w:r w:rsidRPr="007C1A06">
        <w:rPr>
          <w:b/>
          <w:bCs/>
          <w:color w:val="000000"/>
          <w:spacing w:val="16"/>
          <w:w w:val="83"/>
          <w:sz w:val="28"/>
          <w:szCs w:val="28"/>
          <w:lang w:val="uk-UA"/>
        </w:rPr>
        <w:t>групах»)</w:t>
      </w:r>
    </w:p>
    <w:p w:rsidR="007C1A06" w:rsidRPr="004B41C9" w:rsidRDefault="007C1A06" w:rsidP="007C1A06">
      <w:pPr>
        <w:shd w:val="clear" w:color="auto" w:fill="FFFFFF"/>
        <w:spacing w:before="317"/>
        <w:ind w:left="-284" w:firstLine="425"/>
        <w:jc w:val="both"/>
        <w:rPr>
          <w:lang w:val="uk-UA"/>
        </w:rPr>
      </w:pPr>
      <w:r>
        <w:rPr>
          <w:b/>
          <w:bCs/>
          <w:i/>
          <w:iCs/>
          <w:color w:val="000000"/>
          <w:spacing w:val="-1"/>
          <w:sz w:val="28"/>
          <w:szCs w:val="28"/>
          <w:lang w:val="uk-UA"/>
        </w:rPr>
        <w:t xml:space="preserve">Тема уроку: </w:t>
      </w:r>
      <w:r>
        <w:rPr>
          <w:color w:val="000000"/>
          <w:spacing w:val="-1"/>
          <w:sz w:val="28"/>
          <w:szCs w:val="28"/>
          <w:lang w:val="uk-UA"/>
        </w:rPr>
        <w:t>Томас Манн. Новела «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-1"/>
          <w:sz w:val="28"/>
          <w:szCs w:val="28"/>
          <w:lang w:val="uk-UA"/>
        </w:rPr>
        <w:t xml:space="preserve"> і чарівник».</w:t>
      </w:r>
    </w:p>
    <w:p w:rsidR="007C1A06" w:rsidRPr="00E15190" w:rsidRDefault="007C1A06" w:rsidP="007C1A06">
      <w:pPr>
        <w:shd w:val="clear" w:color="auto" w:fill="FFFFFF"/>
        <w:spacing w:before="312"/>
        <w:ind w:left="-284" w:firstLine="425"/>
        <w:jc w:val="both"/>
        <w:rPr>
          <w:i/>
          <w:iCs/>
          <w:color w:val="000000"/>
          <w:spacing w:val="3"/>
          <w:sz w:val="28"/>
          <w:szCs w:val="28"/>
          <w:lang w:val="uk-UA"/>
        </w:rPr>
      </w:pPr>
      <w:r>
        <w:rPr>
          <w:i/>
          <w:iCs/>
          <w:color w:val="000000"/>
          <w:spacing w:val="3"/>
          <w:sz w:val="28"/>
          <w:szCs w:val="28"/>
          <w:lang w:val="uk-UA"/>
        </w:rPr>
        <w:t>Мета уроку</w:t>
      </w:r>
      <w:r>
        <w:rPr>
          <w:i/>
          <w:iCs/>
          <w:color w:val="000000"/>
          <w:spacing w:val="3"/>
          <w:sz w:val="28"/>
          <w:szCs w:val="28"/>
          <w:lang w:val="uk-UA"/>
        </w:rPr>
        <w:t xml:space="preserve">: </w:t>
      </w:r>
      <w:r>
        <w:rPr>
          <w:color w:val="000000"/>
          <w:sz w:val="28"/>
          <w:szCs w:val="28"/>
          <w:lang w:val="uk-UA"/>
        </w:rPr>
        <w:t xml:space="preserve">Розглянути умови формування світогляду письменника, </w:t>
      </w:r>
      <w:r>
        <w:rPr>
          <w:color w:val="000000"/>
          <w:spacing w:val="-2"/>
          <w:sz w:val="28"/>
          <w:szCs w:val="28"/>
          <w:lang w:val="uk-UA"/>
        </w:rPr>
        <w:t>аналізуючи новелу «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 і чарівник», зазначити відтворення в ній тривожної атмосфери 30-х років, просякнутої фашистськими </w:t>
      </w:r>
      <w:r>
        <w:rPr>
          <w:color w:val="000000"/>
          <w:sz w:val="28"/>
          <w:szCs w:val="28"/>
          <w:lang w:val="uk-UA"/>
        </w:rPr>
        <w:t xml:space="preserve">ідеями, допомогти учням зрозуміти сенс бунту 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  <w:r>
        <w:rPr>
          <w:color w:val="000000"/>
          <w:sz w:val="28"/>
          <w:szCs w:val="28"/>
          <w:lang w:val="uk-UA"/>
        </w:rPr>
        <w:t xml:space="preserve"> та </w:t>
      </w:r>
      <w:r>
        <w:rPr>
          <w:color w:val="000000"/>
          <w:spacing w:val="-1"/>
          <w:sz w:val="28"/>
          <w:szCs w:val="28"/>
          <w:lang w:val="uk-UA"/>
        </w:rPr>
        <w:t xml:space="preserve">символічний підтекст твору; вдосконалювати навички міжособистісного спілкування, розвивати аналітичні здібності; </w:t>
      </w:r>
      <w:r>
        <w:rPr>
          <w:color w:val="000000"/>
          <w:sz w:val="28"/>
          <w:szCs w:val="28"/>
          <w:lang w:val="uk-UA"/>
        </w:rPr>
        <w:t xml:space="preserve">виховувати гуманістичні почуття, протест проти будь-яких </w:t>
      </w:r>
      <w:r>
        <w:rPr>
          <w:color w:val="000000"/>
          <w:spacing w:val="-2"/>
          <w:sz w:val="28"/>
          <w:szCs w:val="28"/>
          <w:lang w:val="uk-UA"/>
        </w:rPr>
        <w:t>проявів тоталітаризму.</w:t>
      </w:r>
    </w:p>
    <w:p w:rsidR="007C1A06" w:rsidRDefault="007C1A06" w:rsidP="007C1A06">
      <w:pPr>
        <w:shd w:val="clear" w:color="auto" w:fill="FFFFFF"/>
        <w:spacing w:before="322"/>
        <w:ind w:left="-284" w:firstLine="425"/>
        <w:jc w:val="both"/>
      </w:pPr>
      <w:r>
        <w:rPr>
          <w:i/>
          <w:iCs/>
          <w:color w:val="000000"/>
          <w:spacing w:val="3"/>
          <w:sz w:val="28"/>
          <w:szCs w:val="28"/>
          <w:lang w:val="uk-UA"/>
        </w:rPr>
        <w:t>Матеріал до уроку: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Портрет Томаса Манна, пам'ятки «Як організувати роботу в </w:t>
      </w:r>
      <w:r>
        <w:rPr>
          <w:color w:val="000000"/>
          <w:spacing w:val="-4"/>
          <w:sz w:val="28"/>
          <w:szCs w:val="28"/>
          <w:lang w:val="uk-UA"/>
        </w:rPr>
        <w:t xml:space="preserve">малих групах», </w:t>
      </w:r>
      <w:r w:rsidR="00992C55">
        <w:rPr>
          <w:color w:val="000000"/>
          <w:spacing w:val="-4"/>
          <w:sz w:val="28"/>
          <w:szCs w:val="28"/>
          <w:lang w:val="uk-UA"/>
        </w:rPr>
        <w:t>тексти новели «</w:t>
      </w:r>
      <w:proofErr w:type="spellStart"/>
      <w:r w:rsidR="00992C55">
        <w:rPr>
          <w:color w:val="000000"/>
          <w:spacing w:val="-4"/>
          <w:sz w:val="28"/>
          <w:szCs w:val="28"/>
          <w:lang w:val="uk-UA"/>
        </w:rPr>
        <w:t>Маріо</w:t>
      </w:r>
      <w:proofErr w:type="spellEnd"/>
      <w:r w:rsidR="00992C55">
        <w:rPr>
          <w:color w:val="000000"/>
          <w:spacing w:val="-4"/>
          <w:sz w:val="28"/>
          <w:szCs w:val="28"/>
          <w:lang w:val="uk-UA"/>
        </w:rPr>
        <w:t xml:space="preserve"> і чарівник», </w:t>
      </w:r>
      <w:r>
        <w:rPr>
          <w:color w:val="000000"/>
          <w:sz w:val="28"/>
          <w:szCs w:val="28"/>
          <w:lang w:val="uk-UA"/>
        </w:rPr>
        <w:t xml:space="preserve">виставка книг Томаса </w:t>
      </w:r>
      <w:r>
        <w:rPr>
          <w:color w:val="000000"/>
          <w:spacing w:val="-3"/>
          <w:sz w:val="28"/>
          <w:szCs w:val="28"/>
          <w:lang w:val="uk-UA"/>
        </w:rPr>
        <w:t>Манна.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u w:val="single"/>
          <w:lang w:val="uk-UA"/>
        </w:rPr>
        <w:t>Тип уроку</w:t>
      </w:r>
      <w:r>
        <w:rPr>
          <w:color w:val="000000"/>
          <w:spacing w:val="-1"/>
          <w:sz w:val="28"/>
          <w:szCs w:val="28"/>
          <w:lang w:val="uk-UA"/>
        </w:rPr>
        <w:t>: урок засвоєння нового матеріалу. Застосовується і</w:t>
      </w:r>
      <w:r>
        <w:rPr>
          <w:color w:val="000000"/>
          <w:spacing w:val="-1"/>
          <w:sz w:val="28"/>
          <w:szCs w:val="28"/>
          <w:u w:val="single"/>
          <w:lang w:val="uk-UA"/>
        </w:rPr>
        <w:t xml:space="preserve">нтерактивна </w:t>
      </w:r>
      <w:r>
        <w:rPr>
          <w:color w:val="000000"/>
          <w:sz w:val="28"/>
          <w:szCs w:val="28"/>
          <w:u w:val="single"/>
          <w:lang w:val="uk-UA"/>
        </w:rPr>
        <w:t>технологія кооперативного навчання</w:t>
      </w:r>
      <w:r>
        <w:rPr>
          <w:color w:val="000000"/>
          <w:sz w:val="28"/>
          <w:szCs w:val="28"/>
          <w:lang w:val="uk-UA"/>
        </w:rPr>
        <w:t xml:space="preserve"> «Робота в малих групах». Варіант </w:t>
      </w:r>
      <w:r>
        <w:rPr>
          <w:color w:val="000000"/>
          <w:spacing w:val="-1"/>
          <w:sz w:val="28"/>
          <w:szCs w:val="28"/>
          <w:lang w:val="uk-UA"/>
        </w:rPr>
        <w:t>організації роботи груп: « Пошук інформації».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На дошці запис: Дата, тема уроку: Томас Манн (1875-1955). Новела «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-1"/>
          <w:sz w:val="28"/>
          <w:szCs w:val="28"/>
          <w:lang w:val="uk-UA"/>
        </w:rPr>
        <w:t xml:space="preserve"> і чарівник»</w:t>
      </w:r>
    </w:p>
    <w:p w:rsidR="007C1A06" w:rsidRPr="00E15190" w:rsidRDefault="007C1A06" w:rsidP="0072735A">
      <w:pPr>
        <w:shd w:val="clear" w:color="auto" w:fill="FFFFFF"/>
        <w:ind w:left="-284" w:firstLine="425"/>
        <w:jc w:val="center"/>
      </w:pPr>
      <w:r w:rsidRPr="00E15190">
        <w:rPr>
          <w:color w:val="000000"/>
          <w:spacing w:val="-3"/>
          <w:sz w:val="28"/>
          <w:szCs w:val="28"/>
          <w:lang w:val="uk-UA"/>
        </w:rPr>
        <w:t>План</w:t>
      </w:r>
    </w:p>
    <w:p w:rsidR="007C1A06" w:rsidRDefault="007C1A06" w:rsidP="007C1A06">
      <w:pPr>
        <w:widowControl w:val="0"/>
        <w:shd w:val="clear" w:color="auto" w:fill="FFFFFF"/>
        <w:tabs>
          <w:tab w:val="left" w:pos="2635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26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1.Життєві випробування Томаса Манна.</w:t>
      </w:r>
    </w:p>
    <w:p w:rsidR="007C1A06" w:rsidRDefault="007C1A06" w:rsidP="007C1A06">
      <w:pPr>
        <w:widowControl w:val="0"/>
        <w:shd w:val="clear" w:color="auto" w:fill="FFFFFF"/>
        <w:tabs>
          <w:tab w:val="left" w:pos="2635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15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2.Умови формування світогляду письменника.</w:t>
      </w:r>
    </w:p>
    <w:p w:rsidR="007C1A06" w:rsidRPr="005051F6" w:rsidRDefault="007C1A06" w:rsidP="007C1A06">
      <w:pPr>
        <w:widowControl w:val="0"/>
        <w:shd w:val="clear" w:color="auto" w:fill="FFFFFF"/>
        <w:tabs>
          <w:tab w:val="left" w:pos="2635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15"/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3. «</w:t>
      </w:r>
      <w:proofErr w:type="spellStart"/>
      <w:r>
        <w:rPr>
          <w:color w:val="000000"/>
          <w:spacing w:val="1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1"/>
          <w:sz w:val="28"/>
          <w:szCs w:val="28"/>
          <w:lang w:val="uk-UA"/>
        </w:rPr>
        <w:t xml:space="preserve"> і чарівник» - перша антифашистська новела Т. Манна.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pacing w:val="2"/>
          <w:sz w:val="28"/>
          <w:szCs w:val="28"/>
          <w:lang w:val="uk-UA"/>
        </w:rPr>
        <w:t>4. Символічний підтекст твору.</w:t>
      </w:r>
    </w:p>
    <w:p w:rsidR="0072735A" w:rsidRDefault="007C1A06" w:rsidP="00B45C59">
      <w:pPr>
        <w:shd w:val="clear" w:color="auto" w:fill="FFFFFF"/>
        <w:ind w:left="-284" w:firstLine="425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i/>
          <w:iCs/>
          <w:color w:val="000000"/>
          <w:spacing w:val="-1"/>
          <w:sz w:val="28"/>
          <w:szCs w:val="28"/>
          <w:u w:val="single"/>
          <w:lang w:val="uk-UA"/>
        </w:rPr>
        <w:t xml:space="preserve">Епіграф до </w:t>
      </w:r>
      <w:r>
        <w:rPr>
          <w:i/>
          <w:iCs/>
          <w:smallCaps/>
          <w:color w:val="000000"/>
          <w:spacing w:val="-1"/>
          <w:sz w:val="28"/>
          <w:szCs w:val="28"/>
          <w:u w:val="single"/>
          <w:lang w:val="uk-UA"/>
        </w:rPr>
        <w:t>уроку:</w:t>
      </w:r>
      <w:r>
        <w:rPr>
          <w:i/>
          <w:iCs/>
          <w:smallCaps/>
          <w:color w:val="000000"/>
          <w:spacing w:val="-1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...Мене</w:t>
      </w:r>
      <w:proofErr w:type="spellEnd"/>
      <w:r>
        <w:rPr>
          <w:color w:val="000000"/>
          <w:spacing w:val="-1"/>
          <w:sz w:val="28"/>
          <w:szCs w:val="28"/>
          <w:lang w:val="uk-UA"/>
        </w:rPr>
        <w:t xml:space="preserve"> єднає з моїм народом глибоке розуміння його глибинних властивостей, </w:t>
      </w:r>
      <w:r>
        <w:rPr>
          <w:color w:val="000000"/>
          <w:spacing w:val="-3"/>
          <w:sz w:val="28"/>
          <w:szCs w:val="28"/>
          <w:lang w:val="uk-UA"/>
        </w:rPr>
        <w:t xml:space="preserve">його духовних традицій. Я значно більше придатний для того, щоб бути виразником настроїв народу, ніж </w:t>
      </w:r>
      <w:r>
        <w:rPr>
          <w:color w:val="000000"/>
          <w:spacing w:val="-2"/>
          <w:sz w:val="28"/>
          <w:szCs w:val="28"/>
          <w:lang w:val="uk-UA"/>
        </w:rPr>
        <w:t xml:space="preserve">мучеником, для того, щоб принести у світ хоч трохи </w:t>
      </w:r>
      <w:r>
        <w:rPr>
          <w:color w:val="000000"/>
          <w:spacing w:val="-1"/>
          <w:sz w:val="28"/>
          <w:szCs w:val="28"/>
          <w:lang w:val="uk-UA"/>
        </w:rPr>
        <w:t>вищої радості, ніж для того, щоб розпалювати боротьбу й роздувати ненависть</w:t>
      </w:r>
      <w:r w:rsidR="0072735A">
        <w:rPr>
          <w:color w:val="000000"/>
          <w:spacing w:val="-1"/>
          <w:sz w:val="28"/>
          <w:szCs w:val="28"/>
          <w:lang w:val="uk-UA"/>
        </w:rPr>
        <w:t>…</w:t>
      </w:r>
    </w:p>
    <w:p w:rsidR="007C1A06" w:rsidRDefault="0072735A" w:rsidP="00B45C59">
      <w:pPr>
        <w:shd w:val="clear" w:color="auto" w:fill="FFFFFF"/>
        <w:ind w:left="5380" w:firstLine="992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   </w:t>
      </w:r>
      <w:r w:rsidR="007C1A06">
        <w:rPr>
          <w:iCs/>
          <w:color w:val="000000"/>
          <w:spacing w:val="-1"/>
          <w:sz w:val="28"/>
          <w:szCs w:val="28"/>
          <w:lang w:val="uk-UA"/>
        </w:rPr>
        <w:t>Томас Манн</w:t>
      </w:r>
      <w:r w:rsidR="007C1A06">
        <w:rPr>
          <w:color w:val="000000"/>
          <w:spacing w:val="-1"/>
          <w:sz w:val="28"/>
          <w:szCs w:val="28"/>
          <w:lang w:val="uk-UA"/>
        </w:rPr>
        <w:tab/>
      </w:r>
    </w:p>
    <w:p w:rsidR="007C1A06" w:rsidRDefault="007C1A06" w:rsidP="00B45C59">
      <w:pPr>
        <w:shd w:val="clear" w:color="auto" w:fill="FFFFFF"/>
        <w:ind w:left="-284" w:firstLine="425"/>
        <w:jc w:val="center"/>
      </w:pPr>
      <w:r>
        <w:rPr>
          <w:color w:val="000000"/>
          <w:spacing w:val="-1"/>
          <w:sz w:val="28"/>
          <w:szCs w:val="28"/>
          <w:lang w:val="uk-UA"/>
        </w:rPr>
        <w:t>Хід уроку</w:t>
      </w:r>
    </w:p>
    <w:p w:rsidR="007C1A06" w:rsidRDefault="007C1A06" w:rsidP="00B45C59">
      <w:pPr>
        <w:shd w:val="clear" w:color="auto" w:fill="FFFFFF"/>
        <w:ind w:left="-284" w:firstLine="425"/>
        <w:jc w:val="both"/>
        <w:rPr>
          <w:b/>
          <w:bCs/>
          <w:color w:val="000000"/>
          <w:spacing w:val="-1"/>
          <w:sz w:val="28"/>
          <w:szCs w:val="28"/>
          <w:u w:val="single"/>
          <w:lang w:val="uk-UA"/>
        </w:rPr>
      </w:pPr>
      <w:r>
        <w:rPr>
          <w:b/>
          <w:bCs/>
          <w:color w:val="000000"/>
          <w:spacing w:val="-1"/>
          <w:sz w:val="28"/>
          <w:szCs w:val="28"/>
          <w:u w:val="single"/>
          <w:lang w:val="uk-UA"/>
        </w:rPr>
        <w:t>І. Елемент рольової гри</w:t>
      </w:r>
    </w:p>
    <w:p w:rsidR="007C1A06" w:rsidRDefault="007C1A06" w:rsidP="00B45C59">
      <w:pPr>
        <w:shd w:val="clear" w:color="auto" w:fill="FFFFFF"/>
        <w:ind w:left="-284" w:firstLine="425"/>
        <w:jc w:val="both"/>
      </w:pP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(Сценка)</w:t>
      </w:r>
    </w:p>
    <w:p w:rsidR="007C1A06" w:rsidRDefault="007C1A06" w:rsidP="007C1A06">
      <w:pPr>
        <w:shd w:val="clear" w:color="auto" w:fill="FFFFFF"/>
        <w:spacing w:before="5"/>
        <w:ind w:left="-284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 xml:space="preserve">За столом, замислившись, сидить Томас Манн. Стук у двері. Входить </w:t>
      </w:r>
      <w:r>
        <w:rPr>
          <w:color w:val="000000"/>
          <w:spacing w:val="1"/>
          <w:sz w:val="28"/>
          <w:szCs w:val="28"/>
          <w:lang w:val="uk-UA"/>
        </w:rPr>
        <w:t>покоївка, у неї на таці - лист.</w:t>
      </w:r>
    </w:p>
    <w:p w:rsidR="007C1A06" w:rsidRDefault="007C1A06" w:rsidP="007C1A06">
      <w:pPr>
        <w:shd w:val="clear" w:color="auto" w:fill="FFFFFF"/>
        <w:spacing w:before="5"/>
        <w:ind w:left="-284" w:firstLine="425"/>
        <w:jc w:val="both"/>
        <w:rPr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  <w:t>ПОКОЇВКА: Пане, Вам лист... (Мовчання) Важливий, з Бонна...</w:t>
      </w:r>
    </w:p>
    <w:p w:rsidR="007C1A06" w:rsidRPr="003568BB" w:rsidRDefault="007C1A06" w:rsidP="007C1A06">
      <w:pPr>
        <w:shd w:val="clear" w:color="auto" w:fill="FFFFFF"/>
        <w:spacing w:before="5"/>
        <w:ind w:left="-284" w:firstLine="425"/>
        <w:jc w:val="both"/>
        <w:rPr>
          <w:lang w:val="uk-UA"/>
        </w:rPr>
      </w:pPr>
      <w:bookmarkStart w:id="0" w:name="_GoBack"/>
      <w:bookmarkEnd w:id="0"/>
      <w:r>
        <w:rPr>
          <w:color w:val="000000"/>
          <w:spacing w:val="1"/>
          <w:sz w:val="28"/>
          <w:szCs w:val="28"/>
          <w:lang w:val="uk-UA"/>
        </w:rPr>
        <w:t xml:space="preserve">МАНН: Дякую, можете йти. (Розкриває конверт, читає) - Боннський </w:t>
      </w:r>
      <w:r>
        <w:rPr>
          <w:color w:val="000000"/>
          <w:spacing w:val="3"/>
          <w:sz w:val="28"/>
          <w:szCs w:val="28"/>
          <w:lang w:val="uk-UA"/>
        </w:rPr>
        <w:t>університет... Цікаво...</w:t>
      </w:r>
      <w:r w:rsidR="0072735A">
        <w:rPr>
          <w:color w:val="000000"/>
          <w:spacing w:val="3"/>
          <w:sz w:val="28"/>
          <w:szCs w:val="28"/>
          <w:lang w:val="uk-UA"/>
        </w:rPr>
        <w:t xml:space="preserve"> (</w:t>
      </w:r>
      <w:r>
        <w:rPr>
          <w:color w:val="000000"/>
          <w:spacing w:val="3"/>
          <w:sz w:val="28"/>
          <w:szCs w:val="28"/>
          <w:lang w:val="uk-UA"/>
        </w:rPr>
        <w:t xml:space="preserve">Читає лист. Настрій змінюється) - Не може бути... </w:t>
      </w:r>
      <w:r>
        <w:rPr>
          <w:color w:val="000000"/>
          <w:sz w:val="28"/>
          <w:szCs w:val="28"/>
          <w:lang w:val="uk-UA"/>
        </w:rPr>
        <w:t xml:space="preserve">Ні!.. (Ходить туди-сюди знервовано. Потім сідає за стіл, бере аркуш паперу, ручку, швидко пише, читаючи вголос): «Я й гадки не мав, що вже в літньому віці на мою голову впадуть безчестя і прокльони, що мені доведеться стати емігрантом, позбавленим майна й оголошеним поза законом на батьківщині, </w:t>
      </w:r>
      <w:r>
        <w:rPr>
          <w:color w:val="000000"/>
          <w:spacing w:val="-1"/>
          <w:sz w:val="28"/>
          <w:szCs w:val="28"/>
          <w:lang w:val="uk-UA"/>
        </w:rPr>
        <w:lastRenderedPageBreak/>
        <w:t xml:space="preserve">що я буду відчувати глибоку потребу в політичному протесті. З того часу, як </w:t>
      </w:r>
      <w:r>
        <w:rPr>
          <w:color w:val="000000"/>
          <w:sz w:val="28"/>
          <w:szCs w:val="28"/>
          <w:lang w:val="uk-UA"/>
        </w:rPr>
        <w:t xml:space="preserve">розпочалося моє духовне життя, я відчував, що мене єднає із моїм народом глибоке розуміння його глибинних властивостей, його духовних традицій. Я </w:t>
      </w:r>
      <w:r>
        <w:rPr>
          <w:color w:val="000000"/>
          <w:spacing w:val="-1"/>
          <w:sz w:val="28"/>
          <w:szCs w:val="28"/>
          <w:lang w:val="uk-UA"/>
        </w:rPr>
        <w:t xml:space="preserve">значно більше придатний для того, щоб бути виразником настроїв народу, </w:t>
      </w:r>
      <w:r>
        <w:rPr>
          <w:color w:val="000000"/>
          <w:sz w:val="28"/>
          <w:szCs w:val="28"/>
          <w:lang w:val="uk-UA"/>
        </w:rPr>
        <w:t xml:space="preserve">ніж мучеником, для того, щоб принести у світ хоч трохи вищої радості, ніж для того, щоб розпалювати боротьбу й роздувати ненависть. Мало статися </w:t>
      </w:r>
      <w:r>
        <w:rPr>
          <w:color w:val="000000"/>
          <w:spacing w:val="-1"/>
          <w:sz w:val="28"/>
          <w:szCs w:val="28"/>
          <w:lang w:val="uk-UA"/>
        </w:rPr>
        <w:t xml:space="preserve">щось конче хибне, аби моє життя так спотворилося, стало таким протиприродним. Своїми слабкими силами я прагнув зупинити цю лиховісну брехню, однак своїми вчинками визначив власну долю, що її тепер маю </w:t>
      </w:r>
      <w:r>
        <w:rPr>
          <w:color w:val="000000"/>
          <w:sz w:val="28"/>
          <w:szCs w:val="28"/>
          <w:lang w:val="uk-UA"/>
        </w:rPr>
        <w:t>примирити зі своєю вдачею, якій, власне кажучи, все це є глибоко чужим...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Досить подумати про те, ким є ті люди, які волею випадку здобули </w:t>
      </w:r>
      <w:r>
        <w:rPr>
          <w:color w:val="000000"/>
          <w:spacing w:val="-2"/>
          <w:sz w:val="28"/>
          <w:szCs w:val="28"/>
          <w:lang w:val="uk-UA"/>
        </w:rPr>
        <w:t xml:space="preserve">жалюгідну й суто формальну владу позбавити мене німецької національності, </w:t>
      </w:r>
      <w:r>
        <w:rPr>
          <w:color w:val="000000"/>
          <w:sz w:val="28"/>
          <w:szCs w:val="28"/>
          <w:lang w:val="uk-UA"/>
        </w:rPr>
        <w:t>аби зрозуміти, наскільки сміховинним є цей акт...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До чого ж вони довели Німеччину за неповних чотири роки! Вони </w:t>
      </w:r>
      <w:r>
        <w:rPr>
          <w:color w:val="000000"/>
          <w:spacing w:val="-2"/>
          <w:sz w:val="28"/>
          <w:szCs w:val="28"/>
          <w:lang w:val="uk-UA"/>
        </w:rPr>
        <w:t xml:space="preserve">сплюндрували, духовно й фізично спустошили її підготовкою до війни, якою </w:t>
      </w:r>
      <w:r>
        <w:rPr>
          <w:color w:val="000000"/>
          <w:spacing w:val="-1"/>
          <w:sz w:val="28"/>
          <w:szCs w:val="28"/>
          <w:lang w:val="uk-UA"/>
        </w:rPr>
        <w:t>вони загрожують усьому світові...</w:t>
      </w:r>
      <w:r w:rsidR="0072735A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й заважають йому виконувати його істинні завдання, великі й справжні завдання встановлення загального миру».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b/>
          <w:bCs/>
          <w:color w:val="000000"/>
          <w:spacing w:val="-3"/>
          <w:sz w:val="28"/>
          <w:szCs w:val="28"/>
          <w:lang w:val="uk-UA"/>
        </w:rPr>
      </w:pPr>
      <w:r>
        <w:rPr>
          <w:b/>
          <w:bCs/>
          <w:color w:val="000000"/>
          <w:spacing w:val="-3"/>
          <w:sz w:val="28"/>
          <w:szCs w:val="28"/>
          <w:lang w:val="uk-UA"/>
        </w:rPr>
        <w:t>Учитель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b/>
          <w:bCs/>
          <w:color w:val="000000"/>
          <w:spacing w:val="-3"/>
          <w:sz w:val="28"/>
          <w:szCs w:val="28"/>
          <w:lang w:val="uk-UA"/>
        </w:rPr>
        <w:t xml:space="preserve"> </w:t>
      </w:r>
      <w:r>
        <w:rPr>
          <w:color w:val="000000"/>
          <w:spacing w:val="-3"/>
          <w:sz w:val="28"/>
          <w:szCs w:val="28"/>
          <w:lang w:val="uk-UA"/>
        </w:rPr>
        <w:t xml:space="preserve">Це був крик душі письменника, творчість якого розвивалася </w:t>
      </w:r>
      <w:r>
        <w:rPr>
          <w:color w:val="000000"/>
          <w:spacing w:val="-1"/>
          <w:sz w:val="28"/>
          <w:szCs w:val="28"/>
          <w:lang w:val="uk-UA"/>
        </w:rPr>
        <w:t xml:space="preserve">під гаслом відстоювання гуманістичних засад західної культури. </w:t>
      </w:r>
      <w:r>
        <w:rPr>
          <w:color w:val="000000"/>
          <w:sz w:val="28"/>
          <w:szCs w:val="28"/>
          <w:lang w:val="uk-UA"/>
        </w:rPr>
        <w:t xml:space="preserve">Письменника, який, здобувши надзвичайну популярність не лише на </w:t>
      </w:r>
      <w:r>
        <w:rPr>
          <w:color w:val="000000"/>
          <w:spacing w:val="-1"/>
          <w:sz w:val="28"/>
          <w:szCs w:val="28"/>
          <w:lang w:val="uk-UA"/>
        </w:rPr>
        <w:t xml:space="preserve">батьківщині, а й за її кордонами, заслуживши звання почесного громадянина рідного міста </w:t>
      </w:r>
      <w:proofErr w:type="spellStart"/>
      <w:r>
        <w:rPr>
          <w:color w:val="000000"/>
          <w:spacing w:val="-1"/>
          <w:sz w:val="28"/>
          <w:szCs w:val="28"/>
          <w:lang w:val="uk-UA"/>
        </w:rPr>
        <w:t>Любека</w:t>
      </w:r>
      <w:proofErr w:type="spellEnd"/>
      <w:r>
        <w:rPr>
          <w:color w:val="000000"/>
          <w:spacing w:val="-1"/>
          <w:sz w:val="28"/>
          <w:szCs w:val="28"/>
          <w:lang w:val="uk-UA"/>
        </w:rPr>
        <w:t xml:space="preserve"> й почесного доктора Боннського університету, будучи </w:t>
      </w:r>
      <w:r>
        <w:rPr>
          <w:color w:val="000000"/>
          <w:sz w:val="28"/>
          <w:szCs w:val="28"/>
          <w:lang w:val="uk-UA"/>
        </w:rPr>
        <w:t xml:space="preserve">Лауреатом Нобелівської премії 1929 року, був позбавлений німецького </w:t>
      </w:r>
      <w:r>
        <w:rPr>
          <w:color w:val="000000"/>
          <w:spacing w:val="-1"/>
          <w:sz w:val="28"/>
          <w:szCs w:val="28"/>
          <w:lang w:val="uk-UA"/>
        </w:rPr>
        <w:t>громадянства, змушений емігрувати і жити далеко від батьківщини до кінця своїх днів, відстоюючи гуманістичні ідеали.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5"/>
          <w:sz w:val="28"/>
          <w:szCs w:val="28"/>
          <w:lang w:val="uk-UA"/>
        </w:rPr>
        <w:t xml:space="preserve">Ім'я його - Томас Манн. </w:t>
      </w:r>
      <w:r>
        <w:rPr>
          <w:i/>
          <w:iCs/>
          <w:color w:val="000000"/>
          <w:spacing w:val="5"/>
          <w:sz w:val="28"/>
          <w:szCs w:val="28"/>
          <w:lang w:val="uk-UA"/>
        </w:rPr>
        <w:t>(</w:t>
      </w:r>
      <w:r>
        <w:rPr>
          <w:i/>
          <w:iCs/>
          <w:color w:val="000000"/>
          <w:spacing w:val="5"/>
          <w:sz w:val="28"/>
          <w:szCs w:val="28"/>
          <w:u w:val="single"/>
          <w:lang w:val="uk-UA"/>
        </w:rPr>
        <w:t xml:space="preserve">Повідомлення очікуваних результатів) </w:t>
      </w:r>
      <w:r>
        <w:rPr>
          <w:color w:val="000000"/>
          <w:spacing w:val="-1"/>
          <w:sz w:val="28"/>
          <w:szCs w:val="28"/>
          <w:lang w:val="uk-UA"/>
        </w:rPr>
        <w:t xml:space="preserve">Яким був його життєвий і творчий шлях, хто і що вплинуло на формування </w:t>
      </w:r>
      <w:r>
        <w:rPr>
          <w:color w:val="000000"/>
          <w:sz w:val="28"/>
          <w:szCs w:val="28"/>
          <w:lang w:val="uk-UA"/>
        </w:rPr>
        <w:t>його світосприйняття, як у своїх творах (зокрема, в новелі «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  <w:r>
        <w:rPr>
          <w:color w:val="000000"/>
          <w:sz w:val="28"/>
          <w:szCs w:val="28"/>
          <w:lang w:val="uk-UA"/>
        </w:rPr>
        <w:t xml:space="preserve"> і чарівник») Манн обстоював позицію людяності за доби випробувань гуманістичних ідеалів людства. Про це ми дізнаємось на сьогоднішньому </w:t>
      </w:r>
      <w:r>
        <w:rPr>
          <w:color w:val="000000"/>
          <w:spacing w:val="-3"/>
          <w:sz w:val="28"/>
          <w:szCs w:val="28"/>
          <w:lang w:val="uk-UA"/>
        </w:rPr>
        <w:t>уроці.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b/>
          <w:bCs/>
          <w:color w:val="000000"/>
          <w:sz w:val="28"/>
          <w:szCs w:val="28"/>
          <w:u w:val="single"/>
          <w:lang w:val="en-US"/>
        </w:rPr>
        <w:t>II</w:t>
      </w:r>
      <w:r w:rsidRPr="003568BB">
        <w:rPr>
          <w:b/>
          <w:bCs/>
          <w:color w:val="000000"/>
          <w:sz w:val="28"/>
          <w:szCs w:val="28"/>
          <w:u w:val="single"/>
        </w:rPr>
        <w:t xml:space="preserve">. </w:t>
      </w:r>
      <w:r>
        <w:rPr>
          <w:b/>
          <w:bCs/>
          <w:color w:val="000000"/>
          <w:sz w:val="28"/>
          <w:szCs w:val="28"/>
          <w:u w:val="single"/>
          <w:lang w:val="uk-UA"/>
        </w:rPr>
        <w:t>Інтерактивна частина уроку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(її мета: засвоєння навчального </w:t>
      </w:r>
      <w:r>
        <w:rPr>
          <w:color w:val="000000"/>
          <w:spacing w:val="-1"/>
          <w:sz w:val="28"/>
          <w:szCs w:val="28"/>
          <w:lang w:val="uk-UA"/>
        </w:rPr>
        <w:t xml:space="preserve">матеріалу, досягнення результатів уроку, вдосконалення навичок колективної </w:t>
      </w:r>
      <w:r>
        <w:rPr>
          <w:color w:val="000000"/>
          <w:sz w:val="28"/>
          <w:szCs w:val="28"/>
          <w:lang w:val="uk-UA"/>
        </w:rPr>
        <w:t>творчої діяльності)</w:t>
      </w:r>
    </w:p>
    <w:p w:rsidR="007C1A06" w:rsidRDefault="007C1A06" w:rsidP="007C1A06">
      <w:pPr>
        <w:numPr>
          <w:ilvl w:val="0"/>
          <w:numId w:val="5"/>
        </w:numPr>
        <w:shd w:val="clear" w:color="auto" w:fill="FFFFFF"/>
        <w:ind w:left="-284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>Коротка інструкція вчителя.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z w:val="28"/>
          <w:szCs w:val="28"/>
          <w:lang w:val="uk-UA"/>
        </w:rPr>
        <w:t xml:space="preserve">- Для роботи над навчальним матеріалом ви об'єдналися в чотири групи. Завдання кожної з груп - це пункти плану нашого уроку. Пам'ятки для організації роботи є в кожної із груп. Протягом 10 хвилин колективної </w:t>
      </w:r>
      <w:r>
        <w:rPr>
          <w:color w:val="000000"/>
          <w:spacing w:val="-1"/>
          <w:sz w:val="28"/>
          <w:szCs w:val="28"/>
          <w:lang w:val="uk-UA"/>
        </w:rPr>
        <w:t xml:space="preserve">співпраці в групах ви повинні систематизувати підготовлений вдома матеріал </w:t>
      </w:r>
      <w:r>
        <w:rPr>
          <w:color w:val="000000"/>
          <w:spacing w:val="1"/>
          <w:sz w:val="28"/>
          <w:szCs w:val="28"/>
          <w:lang w:val="uk-UA"/>
        </w:rPr>
        <w:t xml:space="preserve">і, використовуючи додатковий матеріал, зробити повідомлення про </w:t>
      </w:r>
      <w:r>
        <w:rPr>
          <w:color w:val="000000"/>
          <w:spacing w:val="-1"/>
          <w:sz w:val="28"/>
          <w:szCs w:val="28"/>
          <w:lang w:val="uk-UA"/>
        </w:rPr>
        <w:t>результати вашої діяльності.</w:t>
      </w:r>
    </w:p>
    <w:p w:rsidR="007C1A06" w:rsidRDefault="007C1A06" w:rsidP="007C1A06">
      <w:pPr>
        <w:shd w:val="clear" w:color="auto" w:fill="FFFFFF"/>
        <w:tabs>
          <w:tab w:val="left" w:pos="946"/>
        </w:tabs>
        <w:ind w:left="-284" w:firstLine="425"/>
        <w:jc w:val="both"/>
      </w:pPr>
      <w:r>
        <w:rPr>
          <w:color w:val="000000"/>
          <w:sz w:val="28"/>
          <w:szCs w:val="28"/>
          <w:lang w:val="uk-UA"/>
        </w:rPr>
        <w:t xml:space="preserve">I </w:t>
      </w:r>
      <w:r>
        <w:rPr>
          <w:color w:val="000000"/>
          <w:spacing w:val="1"/>
          <w:sz w:val="28"/>
          <w:szCs w:val="28"/>
          <w:lang w:val="uk-UA"/>
        </w:rPr>
        <w:t xml:space="preserve">та </w:t>
      </w:r>
      <w:r>
        <w:rPr>
          <w:color w:val="000000"/>
          <w:spacing w:val="1"/>
          <w:sz w:val="28"/>
          <w:szCs w:val="28"/>
          <w:lang w:val="en-US"/>
        </w:rPr>
        <w:t>II</w:t>
      </w:r>
      <w:r w:rsidRPr="003568BB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  <w:lang w:val="uk-UA"/>
        </w:rPr>
        <w:t>групи - «Біографи»</w:t>
      </w:r>
    </w:p>
    <w:p w:rsidR="007C1A06" w:rsidRDefault="007C1A06" w:rsidP="007C1A06">
      <w:pPr>
        <w:shd w:val="clear" w:color="auto" w:fill="FFFFFF"/>
        <w:tabs>
          <w:tab w:val="left" w:pos="1037"/>
        </w:tabs>
        <w:ind w:left="-284" w:firstLine="425"/>
        <w:jc w:val="both"/>
      </w:pPr>
      <w:r>
        <w:rPr>
          <w:color w:val="000000"/>
          <w:spacing w:val="-10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  <w:lang w:val="uk-UA"/>
        </w:rPr>
        <w:t xml:space="preserve">І </w:t>
      </w:r>
      <w:r>
        <w:rPr>
          <w:color w:val="000000"/>
          <w:spacing w:val="-1"/>
          <w:sz w:val="28"/>
          <w:szCs w:val="28"/>
          <w:lang w:val="uk-UA"/>
        </w:rPr>
        <w:t xml:space="preserve">та </w:t>
      </w:r>
      <w:r>
        <w:rPr>
          <w:color w:val="000000"/>
          <w:spacing w:val="-1"/>
          <w:sz w:val="28"/>
          <w:szCs w:val="28"/>
          <w:lang w:val="en-US"/>
        </w:rPr>
        <w:t>IV</w:t>
      </w:r>
      <w:r w:rsidRPr="003568BB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групи « Літературознавці»</w:t>
      </w:r>
    </w:p>
    <w:p w:rsidR="007C1A06" w:rsidRDefault="007C1A06" w:rsidP="007C1A06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12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ab/>
      </w:r>
      <w:r>
        <w:rPr>
          <w:color w:val="000000"/>
          <w:spacing w:val="-1"/>
          <w:sz w:val="28"/>
          <w:szCs w:val="28"/>
          <w:lang w:val="uk-UA"/>
        </w:rPr>
        <w:tab/>
        <w:t>2. Робота учнів у групах.</w:t>
      </w:r>
    </w:p>
    <w:p w:rsidR="007C1A06" w:rsidRDefault="007C1A06" w:rsidP="007C1A06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15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3. Виступи доповідачів від кожної з груп.</w:t>
      </w:r>
    </w:p>
    <w:p w:rsidR="007C1A06" w:rsidRPr="007B1812" w:rsidRDefault="007B1812" w:rsidP="007C1A06">
      <w:pPr>
        <w:shd w:val="clear" w:color="auto" w:fill="FFFFFF"/>
        <w:ind w:left="-284" w:firstLine="425"/>
        <w:jc w:val="both"/>
        <w:rPr>
          <w:b/>
          <w:lang w:val="uk-UA"/>
        </w:rPr>
      </w:pPr>
      <w:r>
        <w:rPr>
          <w:b/>
          <w:color w:val="000000"/>
          <w:spacing w:val="-1"/>
          <w:sz w:val="28"/>
          <w:szCs w:val="28"/>
          <w:lang w:val="uk-UA"/>
        </w:rPr>
        <w:lastRenderedPageBreak/>
        <w:t>(</w:t>
      </w:r>
      <w:r w:rsidR="007C1A06" w:rsidRPr="007B1812">
        <w:rPr>
          <w:b/>
          <w:color w:val="000000"/>
          <w:spacing w:val="-1"/>
          <w:sz w:val="28"/>
          <w:szCs w:val="28"/>
          <w:lang w:val="uk-UA"/>
        </w:rPr>
        <w:t>Матеріал для І доповідача І групи: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pacing w:val="1"/>
          <w:sz w:val="28"/>
          <w:szCs w:val="28"/>
          <w:lang w:val="uk-UA"/>
        </w:rPr>
        <w:t xml:space="preserve">Дитинство - шкільні невдачі - консервативна система освіти </w:t>
      </w:r>
      <w:r>
        <w:rPr>
          <w:color w:val="000000"/>
          <w:spacing w:val="-1"/>
          <w:sz w:val="28"/>
          <w:szCs w:val="28"/>
          <w:lang w:val="uk-UA"/>
        </w:rPr>
        <w:t xml:space="preserve">кайзерівської Німеччини + особливості характеру і світосприйняття. Робота </w:t>
      </w:r>
      <w:r>
        <w:rPr>
          <w:color w:val="000000"/>
          <w:spacing w:val="1"/>
          <w:sz w:val="28"/>
          <w:szCs w:val="28"/>
          <w:lang w:val="uk-UA"/>
        </w:rPr>
        <w:t>клерком -1 літературний твір - новела «Падіння» - успіх.</w:t>
      </w:r>
    </w:p>
    <w:p w:rsidR="007C1A06" w:rsidRDefault="007C1A06" w:rsidP="007C1A06">
      <w:pPr>
        <w:shd w:val="clear" w:color="auto" w:fill="FFFFFF"/>
        <w:ind w:left="-284" w:right="130" w:firstLine="425"/>
        <w:jc w:val="both"/>
      </w:pPr>
      <w:r>
        <w:rPr>
          <w:color w:val="000000"/>
          <w:spacing w:val="-1"/>
          <w:sz w:val="28"/>
          <w:szCs w:val="28"/>
          <w:lang w:val="uk-UA"/>
        </w:rPr>
        <w:t xml:space="preserve">Відвідування лекцій у Мюнхенському університеті. І подорож до Італії </w:t>
      </w:r>
      <w:r>
        <w:rPr>
          <w:color w:val="000000"/>
          <w:sz w:val="28"/>
          <w:szCs w:val="28"/>
          <w:lang w:val="uk-UA"/>
        </w:rPr>
        <w:t>(1896 - 1898) - збірка новел, І роман «</w:t>
      </w:r>
      <w:proofErr w:type="spellStart"/>
      <w:r>
        <w:rPr>
          <w:color w:val="000000"/>
          <w:sz w:val="28"/>
          <w:szCs w:val="28"/>
          <w:lang w:val="uk-UA"/>
        </w:rPr>
        <w:t>Будденброки</w:t>
      </w:r>
      <w:proofErr w:type="spellEnd"/>
      <w:r>
        <w:rPr>
          <w:color w:val="000000"/>
          <w:sz w:val="28"/>
          <w:szCs w:val="28"/>
          <w:lang w:val="uk-UA"/>
        </w:rPr>
        <w:t xml:space="preserve">» (через 30 років - за цей </w:t>
      </w:r>
      <w:r>
        <w:rPr>
          <w:color w:val="000000"/>
          <w:spacing w:val="1"/>
          <w:sz w:val="28"/>
          <w:szCs w:val="28"/>
          <w:lang w:val="uk-UA"/>
        </w:rPr>
        <w:t>роман - Нобелівська премія).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z w:val="28"/>
          <w:szCs w:val="28"/>
          <w:lang w:val="uk-UA"/>
        </w:rPr>
        <w:t xml:space="preserve">Перша світова війна - світоглядна і творча криза ( підтримував участь </w:t>
      </w:r>
      <w:r>
        <w:rPr>
          <w:color w:val="000000"/>
          <w:spacing w:val="-1"/>
          <w:sz w:val="28"/>
          <w:szCs w:val="28"/>
          <w:lang w:val="uk-UA"/>
        </w:rPr>
        <w:t>Німеччини у І світовій війні - пізніше відверто назвав свої погляди хибними).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z w:val="28"/>
          <w:szCs w:val="28"/>
          <w:lang w:val="uk-UA"/>
        </w:rPr>
        <w:t>Духовне одужання - повернення до художньої творчості.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Період від закінчення І світової війни до закінчення </w:t>
      </w:r>
      <w:r>
        <w:rPr>
          <w:color w:val="000000"/>
          <w:spacing w:val="-1"/>
          <w:sz w:val="28"/>
          <w:szCs w:val="28"/>
          <w:lang w:val="en-US"/>
        </w:rPr>
        <w:t>II</w:t>
      </w:r>
      <w:r w:rsidRPr="003568BB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>світової війни - час найвизначніших творчих досягнень. Слава. Визнання на батьківщині. Нобелівська премія (1929).</w:t>
      </w:r>
    </w:p>
    <w:p w:rsidR="007C1A06" w:rsidRPr="006D31B4" w:rsidRDefault="007C1A06" w:rsidP="007C1A06">
      <w:pPr>
        <w:shd w:val="clear" w:color="auto" w:fill="FFFFFF"/>
        <w:ind w:left="-284" w:firstLine="425"/>
        <w:jc w:val="both"/>
        <w:rPr>
          <w:b/>
          <w:u w:val="single"/>
        </w:rPr>
      </w:pPr>
      <w:r w:rsidRPr="006D31B4">
        <w:rPr>
          <w:b/>
          <w:color w:val="000000"/>
          <w:spacing w:val="-1"/>
          <w:sz w:val="28"/>
          <w:szCs w:val="28"/>
          <w:u w:val="single"/>
          <w:lang w:val="uk-UA"/>
        </w:rPr>
        <w:t xml:space="preserve">Матеріал для </w:t>
      </w:r>
      <w:r w:rsidRPr="006D31B4">
        <w:rPr>
          <w:b/>
          <w:color w:val="000000"/>
          <w:spacing w:val="-1"/>
          <w:sz w:val="28"/>
          <w:szCs w:val="28"/>
          <w:u w:val="single"/>
          <w:lang w:val="en-US"/>
        </w:rPr>
        <w:t>II</w:t>
      </w:r>
      <w:r w:rsidRPr="006D31B4">
        <w:rPr>
          <w:b/>
          <w:color w:val="000000"/>
          <w:spacing w:val="-1"/>
          <w:sz w:val="28"/>
          <w:szCs w:val="28"/>
          <w:u w:val="single"/>
        </w:rPr>
        <w:t xml:space="preserve"> </w:t>
      </w:r>
      <w:r w:rsidRPr="006D31B4">
        <w:rPr>
          <w:b/>
          <w:color w:val="000000"/>
          <w:spacing w:val="-1"/>
          <w:sz w:val="28"/>
          <w:szCs w:val="28"/>
          <w:u w:val="single"/>
          <w:lang w:val="uk-UA"/>
        </w:rPr>
        <w:t>доповідача І групи: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 xml:space="preserve">1933 рік - гітлерівський переворот в Німеччині - нагляд за родиною, </w:t>
      </w:r>
      <w:r>
        <w:rPr>
          <w:color w:val="000000"/>
          <w:sz w:val="28"/>
          <w:szCs w:val="28"/>
          <w:lang w:val="uk-UA"/>
        </w:rPr>
        <w:t xml:space="preserve">життя під загрозою - еміграція; ідейне переслідування на батьківщині: </w:t>
      </w:r>
      <w:r>
        <w:rPr>
          <w:color w:val="000000"/>
          <w:spacing w:val="-1"/>
          <w:sz w:val="28"/>
          <w:szCs w:val="28"/>
          <w:lang w:val="uk-UA"/>
        </w:rPr>
        <w:t>позбавлення громадянства, цькування у нацистській пресі, позбавлення звання почесного доктора Боннського університету.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Боротьба з гітлерівською Німеччиною - цикл радіопередач для німецьких радіослухачів ( 1940 - 1945) - близько 60 виступів. Основна думка виступів: гуманістична мораль - невід'ємна складова німецької культури і лише вона може захистити свідомість німців від страшних деформацій, </w:t>
      </w:r>
      <w:r>
        <w:rPr>
          <w:color w:val="000000"/>
          <w:spacing w:val="-1"/>
          <w:sz w:val="28"/>
          <w:szCs w:val="28"/>
          <w:lang w:val="uk-UA"/>
        </w:rPr>
        <w:t>спричинених тиском нацистської ідеології.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 xml:space="preserve">Духовний зв'язок з батьківщиною. Діяльність на захист людини, проти </w:t>
      </w:r>
      <w:r>
        <w:rPr>
          <w:color w:val="000000"/>
          <w:spacing w:val="-1"/>
          <w:sz w:val="28"/>
          <w:szCs w:val="28"/>
          <w:lang w:val="uk-UA"/>
        </w:rPr>
        <w:t>наростання напруженості в атмосфері «холодної війни».</w:t>
      </w:r>
    </w:p>
    <w:p w:rsidR="007C1A06" w:rsidRDefault="007C1A06" w:rsidP="007C1A06">
      <w:pPr>
        <w:shd w:val="clear" w:color="auto" w:fill="FFFFFF"/>
        <w:ind w:left="-284" w:right="211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 xml:space="preserve">12 серпня 1955 року, 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Цюрих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 - письменник помер, не втіливши в життя </w:t>
      </w:r>
      <w:r>
        <w:rPr>
          <w:color w:val="000000"/>
          <w:spacing w:val="-1"/>
          <w:sz w:val="28"/>
          <w:szCs w:val="28"/>
          <w:lang w:val="uk-UA"/>
        </w:rPr>
        <w:t>ідею звернення до урядів всіх держав з приводу захисту людини).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 w:rsidRPr="00D50794">
        <w:rPr>
          <w:b/>
          <w:color w:val="000000"/>
          <w:spacing w:val="-1"/>
          <w:sz w:val="28"/>
          <w:szCs w:val="28"/>
          <w:lang w:val="uk-UA"/>
        </w:rPr>
        <w:t xml:space="preserve">Доповідач </w:t>
      </w:r>
      <w:r w:rsidRPr="00D50794">
        <w:rPr>
          <w:b/>
          <w:color w:val="000000"/>
          <w:spacing w:val="-1"/>
          <w:sz w:val="28"/>
          <w:szCs w:val="28"/>
          <w:lang w:val="en-US"/>
        </w:rPr>
        <w:t>II</w:t>
      </w:r>
      <w:r w:rsidRPr="00D50794">
        <w:rPr>
          <w:b/>
          <w:color w:val="000000"/>
          <w:spacing w:val="-1"/>
          <w:sz w:val="28"/>
          <w:szCs w:val="28"/>
        </w:rPr>
        <w:t xml:space="preserve"> </w:t>
      </w:r>
      <w:r w:rsidRPr="00D50794">
        <w:rPr>
          <w:b/>
          <w:color w:val="000000"/>
          <w:spacing w:val="-1"/>
          <w:sz w:val="28"/>
          <w:szCs w:val="28"/>
          <w:lang w:val="uk-UA"/>
        </w:rPr>
        <w:t>групи</w:t>
      </w:r>
      <w:r>
        <w:rPr>
          <w:color w:val="000000"/>
          <w:spacing w:val="-1"/>
          <w:sz w:val="28"/>
          <w:szCs w:val="28"/>
          <w:lang w:val="uk-UA"/>
        </w:rPr>
        <w:t xml:space="preserve"> повідомляє про зовнішні чинники, котрі мали вплив </w:t>
      </w:r>
      <w:r>
        <w:rPr>
          <w:color w:val="000000"/>
          <w:sz w:val="28"/>
          <w:szCs w:val="28"/>
          <w:lang w:val="uk-UA"/>
        </w:rPr>
        <w:t xml:space="preserve">на формування світогляду Манна - письменника (результат колективної </w:t>
      </w:r>
      <w:r>
        <w:rPr>
          <w:color w:val="000000"/>
          <w:spacing w:val="1"/>
          <w:sz w:val="28"/>
          <w:szCs w:val="28"/>
          <w:lang w:val="uk-UA"/>
        </w:rPr>
        <w:t>діяльності групи - схема).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 w:rsidRPr="00D50794">
        <w:rPr>
          <w:b/>
          <w:color w:val="000000"/>
          <w:spacing w:val="-2"/>
          <w:sz w:val="28"/>
          <w:szCs w:val="28"/>
          <w:lang w:val="uk-UA"/>
        </w:rPr>
        <w:t xml:space="preserve">І доповідач </w:t>
      </w:r>
      <w:r w:rsidRPr="00D50794">
        <w:rPr>
          <w:b/>
          <w:color w:val="000000"/>
          <w:spacing w:val="-2"/>
          <w:sz w:val="28"/>
          <w:szCs w:val="28"/>
          <w:lang w:val="en-US"/>
        </w:rPr>
        <w:t>III</w:t>
      </w:r>
      <w:r w:rsidRPr="00D50794">
        <w:rPr>
          <w:b/>
          <w:color w:val="000000"/>
          <w:spacing w:val="-2"/>
          <w:sz w:val="28"/>
          <w:szCs w:val="28"/>
        </w:rPr>
        <w:t xml:space="preserve"> </w:t>
      </w:r>
      <w:r w:rsidRPr="00D50794">
        <w:rPr>
          <w:b/>
          <w:color w:val="000000"/>
          <w:spacing w:val="-2"/>
          <w:sz w:val="28"/>
          <w:szCs w:val="28"/>
          <w:lang w:val="uk-UA"/>
        </w:rPr>
        <w:t>групи</w:t>
      </w:r>
      <w:r>
        <w:rPr>
          <w:color w:val="000000"/>
          <w:spacing w:val="-2"/>
          <w:sz w:val="28"/>
          <w:szCs w:val="28"/>
          <w:lang w:val="uk-UA"/>
        </w:rPr>
        <w:t xml:space="preserve"> робить огляд змісту новели «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 і чарівник». </w:t>
      </w:r>
      <w:r>
        <w:rPr>
          <w:color w:val="000000"/>
          <w:spacing w:val="-1"/>
          <w:sz w:val="28"/>
          <w:szCs w:val="28"/>
          <w:lang w:val="uk-UA"/>
        </w:rPr>
        <w:t xml:space="preserve">Матеріал для </w:t>
      </w:r>
      <w:r w:rsidRPr="00D50794">
        <w:rPr>
          <w:b/>
          <w:color w:val="000000"/>
          <w:spacing w:val="-1"/>
          <w:sz w:val="28"/>
          <w:szCs w:val="28"/>
          <w:lang w:val="en-US"/>
        </w:rPr>
        <w:t>II</w:t>
      </w:r>
      <w:r w:rsidRPr="00D50794">
        <w:rPr>
          <w:b/>
          <w:color w:val="000000"/>
          <w:spacing w:val="-1"/>
          <w:sz w:val="28"/>
          <w:szCs w:val="28"/>
        </w:rPr>
        <w:t xml:space="preserve"> </w:t>
      </w:r>
      <w:r w:rsidRPr="00D50794">
        <w:rPr>
          <w:b/>
          <w:color w:val="000000"/>
          <w:spacing w:val="-1"/>
          <w:sz w:val="28"/>
          <w:szCs w:val="28"/>
          <w:lang w:val="uk-UA"/>
        </w:rPr>
        <w:t xml:space="preserve">доповідача </w:t>
      </w:r>
      <w:r w:rsidRPr="00D50794">
        <w:rPr>
          <w:b/>
          <w:color w:val="000000"/>
          <w:spacing w:val="-1"/>
          <w:sz w:val="28"/>
          <w:szCs w:val="28"/>
          <w:lang w:val="en-US"/>
        </w:rPr>
        <w:t>III</w:t>
      </w:r>
      <w:r w:rsidRPr="00D50794">
        <w:rPr>
          <w:b/>
          <w:color w:val="000000"/>
          <w:spacing w:val="-1"/>
          <w:sz w:val="28"/>
          <w:szCs w:val="28"/>
        </w:rPr>
        <w:t xml:space="preserve"> </w:t>
      </w:r>
      <w:r w:rsidRPr="00D50794">
        <w:rPr>
          <w:b/>
          <w:color w:val="000000"/>
          <w:spacing w:val="-1"/>
          <w:sz w:val="28"/>
          <w:szCs w:val="28"/>
          <w:lang w:val="uk-UA"/>
        </w:rPr>
        <w:t>групи</w:t>
      </w:r>
      <w:r>
        <w:rPr>
          <w:color w:val="000000"/>
          <w:spacing w:val="-1"/>
          <w:sz w:val="28"/>
          <w:szCs w:val="28"/>
          <w:lang w:val="uk-UA"/>
        </w:rPr>
        <w:t>: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Слід зазначити, що кульмінація новели має складний характер. За своєю побудовою вона схожа на окрему новелу, яка має свою структуру і </w:t>
      </w:r>
      <w:r>
        <w:rPr>
          <w:color w:val="000000"/>
          <w:spacing w:val="-1"/>
          <w:sz w:val="28"/>
          <w:szCs w:val="28"/>
          <w:lang w:val="uk-UA"/>
        </w:rPr>
        <w:t xml:space="preserve">місце в композиції твору, і складається з відповідних сюжетних елементів: </w:t>
      </w:r>
      <w:r>
        <w:rPr>
          <w:color w:val="000000"/>
          <w:sz w:val="28"/>
          <w:szCs w:val="28"/>
          <w:lang w:val="uk-UA"/>
        </w:rPr>
        <w:t xml:space="preserve">експозиції, зав'язки, розвитку дії, кульмінації і розв'язки, що співпадає з </w:t>
      </w:r>
      <w:r>
        <w:rPr>
          <w:color w:val="000000"/>
          <w:spacing w:val="1"/>
          <w:sz w:val="28"/>
          <w:szCs w:val="28"/>
          <w:lang w:val="uk-UA"/>
        </w:rPr>
        <w:t xml:space="preserve">розв'язкою твору: </w:t>
      </w:r>
      <w:r>
        <w:rPr>
          <w:i/>
          <w:iCs/>
          <w:color w:val="000000"/>
          <w:spacing w:val="1"/>
          <w:sz w:val="28"/>
          <w:szCs w:val="28"/>
          <w:lang w:val="uk-UA"/>
        </w:rPr>
        <w:t xml:space="preserve">експозиція </w:t>
      </w:r>
      <w:r>
        <w:rPr>
          <w:color w:val="000000"/>
          <w:spacing w:val="1"/>
          <w:sz w:val="28"/>
          <w:szCs w:val="28"/>
          <w:lang w:val="uk-UA"/>
        </w:rPr>
        <w:t xml:space="preserve">- очікування цікавого видовища; </w:t>
      </w:r>
      <w:r>
        <w:rPr>
          <w:i/>
          <w:iCs/>
          <w:color w:val="000000"/>
          <w:spacing w:val="1"/>
          <w:sz w:val="28"/>
          <w:szCs w:val="28"/>
          <w:lang w:val="uk-UA"/>
        </w:rPr>
        <w:t xml:space="preserve">зав'язка - </w:t>
      </w:r>
      <w:r>
        <w:rPr>
          <w:color w:val="000000"/>
          <w:spacing w:val="1"/>
          <w:sz w:val="28"/>
          <w:szCs w:val="28"/>
          <w:lang w:val="uk-UA"/>
        </w:rPr>
        <w:t xml:space="preserve">поява </w:t>
      </w:r>
      <w:proofErr w:type="spellStart"/>
      <w:r>
        <w:rPr>
          <w:color w:val="000000"/>
          <w:spacing w:val="1"/>
          <w:sz w:val="28"/>
          <w:szCs w:val="28"/>
          <w:lang w:val="uk-UA"/>
        </w:rPr>
        <w:t>Чіполи</w:t>
      </w:r>
      <w:proofErr w:type="spellEnd"/>
      <w:r>
        <w:rPr>
          <w:color w:val="000000"/>
          <w:spacing w:val="1"/>
          <w:sz w:val="28"/>
          <w:szCs w:val="28"/>
          <w:lang w:val="uk-UA"/>
        </w:rPr>
        <w:t xml:space="preserve"> перед </w:t>
      </w:r>
      <w:r>
        <w:rPr>
          <w:i/>
          <w:iCs/>
          <w:color w:val="000000"/>
          <w:spacing w:val="1"/>
          <w:sz w:val="28"/>
          <w:szCs w:val="28"/>
          <w:lang w:val="uk-UA"/>
        </w:rPr>
        <w:t xml:space="preserve">публікою; розвиток дії </w:t>
      </w:r>
      <w:r>
        <w:rPr>
          <w:color w:val="000000"/>
          <w:spacing w:val="1"/>
          <w:sz w:val="28"/>
          <w:szCs w:val="28"/>
          <w:lang w:val="uk-UA"/>
        </w:rPr>
        <w:t xml:space="preserve">- хизування ілюзіоніста своїми </w:t>
      </w:r>
      <w:r>
        <w:rPr>
          <w:color w:val="000000"/>
          <w:spacing w:val="-1"/>
          <w:sz w:val="28"/>
          <w:szCs w:val="28"/>
          <w:lang w:val="uk-UA"/>
        </w:rPr>
        <w:t xml:space="preserve">вміннями здійснювати психологічний вплив на людей; </w:t>
      </w:r>
      <w:r>
        <w:rPr>
          <w:i/>
          <w:iCs/>
          <w:color w:val="000000"/>
          <w:spacing w:val="-1"/>
          <w:sz w:val="28"/>
          <w:szCs w:val="28"/>
          <w:lang w:val="uk-UA"/>
        </w:rPr>
        <w:t xml:space="preserve">кульмінація </w:t>
      </w:r>
      <w:r>
        <w:rPr>
          <w:color w:val="000000"/>
          <w:spacing w:val="-1"/>
          <w:sz w:val="28"/>
          <w:szCs w:val="28"/>
          <w:lang w:val="uk-UA"/>
        </w:rPr>
        <w:t xml:space="preserve">- цинічне </w:t>
      </w:r>
      <w:r>
        <w:rPr>
          <w:color w:val="000000"/>
          <w:sz w:val="28"/>
          <w:szCs w:val="28"/>
          <w:lang w:val="uk-UA"/>
        </w:rPr>
        <w:t xml:space="preserve">знущання з 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  <w:r>
        <w:rPr>
          <w:color w:val="000000"/>
          <w:sz w:val="28"/>
          <w:szCs w:val="28"/>
          <w:lang w:val="uk-UA"/>
        </w:rPr>
        <w:t xml:space="preserve">; </w:t>
      </w:r>
      <w:r>
        <w:rPr>
          <w:i/>
          <w:iCs/>
          <w:color w:val="000000"/>
          <w:sz w:val="28"/>
          <w:szCs w:val="28"/>
          <w:lang w:val="uk-UA"/>
        </w:rPr>
        <w:t xml:space="preserve">розв'язка - </w:t>
      </w:r>
      <w:r>
        <w:rPr>
          <w:color w:val="000000"/>
          <w:sz w:val="28"/>
          <w:szCs w:val="28"/>
          <w:lang w:val="uk-UA"/>
        </w:rPr>
        <w:t xml:space="preserve">індивідуалістичний протест юнака 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</w:p>
    <w:p w:rsidR="007C1A06" w:rsidRDefault="007C1A06" w:rsidP="007C1A06">
      <w:pPr>
        <w:shd w:val="clear" w:color="auto" w:fill="FFFFFF"/>
        <w:ind w:left="-284" w:firstLine="425"/>
        <w:jc w:val="both"/>
        <w:rPr>
          <w:color w:val="000000"/>
          <w:spacing w:val="-1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(Записи учнів у зошити після виступів доповідачів)</w:t>
      </w:r>
    </w:p>
    <w:p w:rsidR="007C1A06" w:rsidRPr="00177F69" w:rsidRDefault="007C1A06" w:rsidP="00B45C59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pacing w:val="-1"/>
          <w:sz w:val="28"/>
          <w:szCs w:val="28"/>
          <w:lang w:val="uk-UA"/>
        </w:rPr>
        <w:t>Висновки вчителя</w:t>
      </w:r>
    </w:p>
    <w:p w:rsidR="007C1A06" w:rsidRPr="003568BB" w:rsidRDefault="007C1A06" w:rsidP="00B45C59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z w:val="28"/>
          <w:szCs w:val="28"/>
          <w:u w:val="single"/>
          <w:lang w:val="uk-UA"/>
        </w:rPr>
        <w:t>За виступами першої групи</w:t>
      </w:r>
      <w:r>
        <w:rPr>
          <w:color w:val="000000"/>
          <w:sz w:val="28"/>
          <w:szCs w:val="28"/>
          <w:lang w:val="uk-UA"/>
        </w:rPr>
        <w:t xml:space="preserve">: Т. Манн - відомий німецький письменник </w:t>
      </w:r>
      <w:r>
        <w:rPr>
          <w:color w:val="000000"/>
          <w:spacing w:val="-1"/>
          <w:sz w:val="28"/>
          <w:szCs w:val="28"/>
          <w:lang w:val="uk-UA"/>
        </w:rPr>
        <w:t xml:space="preserve">І половини </w:t>
      </w:r>
      <w:r>
        <w:rPr>
          <w:color w:val="000000"/>
          <w:spacing w:val="-1"/>
          <w:sz w:val="28"/>
          <w:szCs w:val="28"/>
          <w:lang w:val="en-US"/>
        </w:rPr>
        <w:t>XX</w:t>
      </w:r>
      <w:r w:rsidRPr="003568BB">
        <w:rPr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століття, лауреат Нобелівської премії, творчість якого </w:t>
      </w:r>
      <w:r>
        <w:rPr>
          <w:color w:val="000000"/>
          <w:spacing w:val="-2"/>
          <w:sz w:val="28"/>
          <w:szCs w:val="28"/>
          <w:lang w:val="uk-UA"/>
        </w:rPr>
        <w:t>розвивалася під гаслом відстоювання гуманістичних засад західної культури.</w:t>
      </w:r>
    </w:p>
    <w:p w:rsidR="007C1A06" w:rsidRDefault="007C1A06" w:rsidP="007C1A06">
      <w:pPr>
        <w:shd w:val="clear" w:color="auto" w:fill="FFFFFF"/>
        <w:ind w:left="-284" w:right="538" w:firstLine="425"/>
        <w:jc w:val="both"/>
      </w:pPr>
      <w:r>
        <w:rPr>
          <w:color w:val="000000"/>
          <w:spacing w:val="-2"/>
          <w:sz w:val="28"/>
          <w:szCs w:val="28"/>
          <w:u w:val="single"/>
          <w:lang w:val="uk-UA"/>
        </w:rPr>
        <w:lastRenderedPageBreak/>
        <w:t>За виступами другої групи</w:t>
      </w:r>
      <w:r>
        <w:rPr>
          <w:color w:val="000000"/>
          <w:spacing w:val="-2"/>
          <w:sz w:val="28"/>
          <w:szCs w:val="28"/>
          <w:lang w:val="uk-UA"/>
        </w:rPr>
        <w:t>: На формування світогляду Манна-</w:t>
      </w:r>
      <w:r>
        <w:rPr>
          <w:color w:val="000000"/>
          <w:spacing w:val="-1"/>
          <w:sz w:val="28"/>
          <w:szCs w:val="28"/>
          <w:lang w:val="uk-UA"/>
        </w:rPr>
        <w:t>письменника мали вплив зовнішні чинники та власні пріоритети.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color w:val="000000"/>
          <w:spacing w:val="-2"/>
          <w:sz w:val="28"/>
          <w:szCs w:val="28"/>
          <w:u w:val="single"/>
          <w:lang w:val="uk-UA"/>
        </w:rPr>
        <w:t>За виступами третьої групи:</w:t>
      </w:r>
      <w:r>
        <w:rPr>
          <w:color w:val="000000"/>
          <w:spacing w:val="-2"/>
          <w:sz w:val="28"/>
          <w:szCs w:val="28"/>
          <w:lang w:val="uk-UA"/>
        </w:rPr>
        <w:t xml:space="preserve"> «</w:t>
      </w:r>
      <w:proofErr w:type="spellStart"/>
      <w:r>
        <w:rPr>
          <w:color w:val="000000"/>
          <w:spacing w:val="-2"/>
          <w:sz w:val="28"/>
          <w:szCs w:val="28"/>
          <w:lang w:val="uk-UA"/>
        </w:rPr>
        <w:t>Маріо</w:t>
      </w:r>
      <w:proofErr w:type="spellEnd"/>
      <w:r>
        <w:rPr>
          <w:color w:val="000000"/>
          <w:spacing w:val="-2"/>
          <w:sz w:val="28"/>
          <w:szCs w:val="28"/>
          <w:lang w:val="uk-UA"/>
        </w:rPr>
        <w:t xml:space="preserve"> і чарівник» - перша антифашистська </w:t>
      </w:r>
      <w:r>
        <w:rPr>
          <w:color w:val="000000"/>
          <w:spacing w:val="-1"/>
          <w:sz w:val="28"/>
          <w:szCs w:val="28"/>
          <w:lang w:val="uk-UA"/>
        </w:rPr>
        <w:t xml:space="preserve">новела Т. Манна із складною композицією, в якій автор виступає проти </w:t>
      </w:r>
      <w:r>
        <w:rPr>
          <w:color w:val="000000"/>
          <w:sz w:val="28"/>
          <w:szCs w:val="28"/>
          <w:lang w:val="uk-UA"/>
        </w:rPr>
        <w:t xml:space="preserve">антигуманної сутності тоталітарної влади, проти знецінення людської </w:t>
      </w:r>
      <w:r>
        <w:rPr>
          <w:color w:val="000000"/>
          <w:spacing w:val="-2"/>
          <w:sz w:val="28"/>
          <w:szCs w:val="28"/>
          <w:lang w:val="uk-UA"/>
        </w:rPr>
        <w:t>особистості.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b/>
          <w:bCs/>
          <w:color w:val="000000"/>
          <w:spacing w:val="-1"/>
          <w:sz w:val="28"/>
          <w:szCs w:val="28"/>
          <w:lang w:val="uk-UA"/>
        </w:rPr>
      </w:pPr>
      <w:r>
        <w:rPr>
          <w:b/>
          <w:bCs/>
          <w:color w:val="000000"/>
          <w:spacing w:val="-1"/>
          <w:sz w:val="28"/>
          <w:szCs w:val="28"/>
          <w:lang w:val="uk-UA"/>
        </w:rPr>
        <w:t>Учитель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 </w:t>
      </w:r>
      <w:r>
        <w:rPr>
          <w:color w:val="000000"/>
          <w:spacing w:val="-1"/>
          <w:sz w:val="28"/>
          <w:szCs w:val="28"/>
          <w:lang w:val="uk-UA"/>
        </w:rPr>
        <w:t xml:space="preserve">Однією з особливостей творчості Т. Манна є поєднання реалістичних принципів художнього зображення з потужним символічним </w:t>
      </w:r>
      <w:r>
        <w:rPr>
          <w:color w:val="000000"/>
          <w:spacing w:val="-2"/>
          <w:sz w:val="28"/>
          <w:szCs w:val="28"/>
          <w:lang w:val="uk-UA"/>
        </w:rPr>
        <w:t xml:space="preserve">підтекстом, який відображає найважливіші філософські й моральні проблеми </w:t>
      </w:r>
      <w:r>
        <w:rPr>
          <w:color w:val="000000"/>
          <w:spacing w:val="-6"/>
          <w:sz w:val="28"/>
          <w:szCs w:val="28"/>
          <w:lang w:val="uk-UA"/>
        </w:rPr>
        <w:t>часу.</w:t>
      </w:r>
    </w:p>
    <w:p w:rsidR="007C1A06" w:rsidRDefault="007C1A06" w:rsidP="007C1A06">
      <w:pPr>
        <w:shd w:val="clear" w:color="auto" w:fill="FFFFFF"/>
        <w:ind w:left="-284" w:right="1075" w:firstLine="425"/>
        <w:jc w:val="both"/>
      </w:pPr>
      <w:r>
        <w:rPr>
          <w:color w:val="000000"/>
          <w:spacing w:val="-3"/>
          <w:sz w:val="28"/>
          <w:szCs w:val="28"/>
          <w:lang w:val="uk-UA"/>
        </w:rPr>
        <w:t xml:space="preserve">Учні четвертої групи, використовуючи додатковий матеріал, </w:t>
      </w:r>
      <w:r>
        <w:rPr>
          <w:color w:val="000000"/>
          <w:spacing w:val="-1"/>
          <w:sz w:val="28"/>
          <w:szCs w:val="28"/>
          <w:lang w:val="uk-UA"/>
        </w:rPr>
        <w:t>досліджували символічний підтекст твору.</w:t>
      </w:r>
    </w:p>
    <w:p w:rsidR="007C1A06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>
        <w:rPr>
          <w:color w:val="000000"/>
          <w:spacing w:val="-3"/>
          <w:sz w:val="28"/>
          <w:szCs w:val="28"/>
          <w:lang w:val="uk-UA"/>
        </w:rPr>
        <w:t xml:space="preserve">(Виступ доповідача) Запис в зошити: Головна думка новели: ніхто не </w:t>
      </w:r>
      <w:r>
        <w:rPr>
          <w:color w:val="000000"/>
          <w:spacing w:val="-1"/>
          <w:sz w:val="28"/>
          <w:szCs w:val="28"/>
          <w:lang w:val="uk-UA"/>
        </w:rPr>
        <w:t>має морального права принижувати людську гідність, перетворюючи особистість на духовно вбогу істоту, і вести суспільство до загибелі.</w:t>
      </w:r>
    </w:p>
    <w:p w:rsidR="007C1A06" w:rsidRDefault="007C1A06" w:rsidP="007C1A06">
      <w:pPr>
        <w:shd w:val="clear" w:color="auto" w:fill="FFFFFF"/>
        <w:ind w:left="-284" w:firstLine="425"/>
        <w:jc w:val="both"/>
      </w:pPr>
      <w:r>
        <w:rPr>
          <w:b/>
          <w:bCs/>
          <w:color w:val="000000"/>
          <w:spacing w:val="-1"/>
          <w:sz w:val="28"/>
          <w:szCs w:val="28"/>
          <w:u w:val="single"/>
          <w:lang w:val="en-US"/>
        </w:rPr>
        <w:t>III</w:t>
      </w:r>
      <w:r w:rsidRPr="003568BB">
        <w:rPr>
          <w:b/>
          <w:bCs/>
          <w:color w:val="000000"/>
          <w:spacing w:val="-1"/>
          <w:sz w:val="28"/>
          <w:szCs w:val="28"/>
          <w:u w:val="single"/>
        </w:rPr>
        <w:t xml:space="preserve">. </w:t>
      </w:r>
      <w:r>
        <w:rPr>
          <w:b/>
          <w:bCs/>
          <w:color w:val="000000"/>
          <w:spacing w:val="-1"/>
          <w:sz w:val="28"/>
          <w:szCs w:val="28"/>
          <w:u w:val="single"/>
          <w:lang w:val="uk-UA"/>
        </w:rPr>
        <w:t>Рефлексія</w:t>
      </w:r>
    </w:p>
    <w:p w:rsidR="007C1A06" w:rsidRPr="00B45C59" w:rsidRDefault="00B45C59" w:rsidP="00B45C59">
      <w:pPr>
        <w:shd w:val="clear" w:color="auto" w:fill="FFFFFF"/>
        <w:ind w:left="-284" w:firstLine="425"/>
        <w:jc w:val="both"/>
        <w:rPr>
          <w:b/>
          <w:bCs/>
          <w:color w:val="000000"/>
          <w:spacing w:val="-1"/>
          <w:sz w:val="28"/>
          <w:szCs w:val="28"/>
          <w:lang w:val="uk-UA"/>
        </w:rPr>
      </w:pP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Учитель </w:t>
      </w:r>
      <w:r w:rsidR="007C1A06">
        <w:rPr>
          <w:color w:val="000000"/>
          <w:spacing w:val="-1"/>
          <w:sz w:val="28"/>
          <w:szCs w:val="28"/>
          <w:lang w:val="uk-UA"/>
        </w:rPr>
        <w:t>На жаль, ми не можемо більш детально зупинитися на творчості цього видатного митця. Але сьогодні на уроці, напевно, кожен з вас склав враження про нього та його творчість.</w:t>
      </w:r>
    </w:p>
    <w:p w:rsidR="007C1A06" w:rsidRDefault="007C1A06" w:rsidP="007C1A06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left="-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Отже, що в біографії письменника вас найбільше вразило?</w:t>
      </w:r>
    </w:p>
    <w:p w:rsidR="007C1A06" w:rsidRDefault="007C1A06" w:rsidP="007C1A06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left="-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Які думки викликала у вас новела «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  <w:r>
        <w:rPr>
          <w:color w:val="000000"/>
          <w:sz w:val="28"/>
          <w:szCs w:val="28"/>
          <w:lang w:val="uk-UA"/>
        </w:rPr>
        <w:t xml:space="preserve"> і чарівник»?</w:t>
      </w:r>
    </w:p>
    <w:p w:rsidR="007C1A06" w:rsidRDefault="007C1A06" w:rsidP="007C1A06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left="-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Чи згодні ви з оповідачем, котрий у фіналі виправдовує вчинок </w:t>
      </w:r>
      <w:proofErr w:type="spellStart"/>
      <w:r>
        <w:rPr>
          <w:color w:val="000000"/>
          <w:sz w:val="28"/>
          <w:szCs w:val="28"/>
          <w:lang w:val="uk-UA"/>
        </w:rPr>
        <w:t>Маріо</w:t>
      </w:r>
      <w:proofErr w:type="spellEnd"/>
      <w:r>
        <w:rPr>
          <w:color w:val="000000"/>
          <w:sz w:val="28"/>
          <w:szCs w:val="28"/>
          <w:lang w:val="uk-UA"/>
        </w:rPr>
        <w:t>?</w:t>
      </w:r>
    </w:p>
    <w:p w:rsidR="007C1A06" w:rsidRDefault="007C1A06" w:rsidP="007C1A06">
      <w:pPr>
        <w:widowControl w:val="0"/>
        <w:numPr>
          <w:ilvl w:val="0"/>
          <w:numId w:val="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ind w:left="-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-1"/>
          <w:sz w:val="28"/>
          <w:szCs w:val="28"/>
          <w:lang w:val="uk-UA"/>
        </w:rPr>
        <w:t>Сформулюйте головну думку новели.</w:t>
      </w:r>
    </w:p>
    <w:p w:rsidR="007C1A06" w:rsidRPr="003568BB" w:rsidRDefault="007C1A06" w:rsidP="007C1A06">
      <w:pPr>
        <w:shd w:val="clear" w:color="auto" w:fill="FFFFFF"/>
        <w:ind w:left="-284" w:firstLine="425"/>
        <w:jc w:val="both"/>
        <w:rPr>
          <w:lang w:val="uk-UA"/>
        </w:rPr>
      </w:pPr>
      <w:r w:rsidRPr="005B7B3F">
        <w:rPr>
          <w:b/>
          <w:color w:val="000000"/>
          <w:spacing w:val="1"/>
          <w:sz w:val="28"/>
          <w:szCs w:val="28"/>
          <w:u w:val="single"/>
          <w:lang w:val="uk-UA"/>
        </w:rPr>
        <w:t>І</w:t>
      </w:r>
      <w:r w:rsidRPr="005B7B3F">
        <w:rPr>
          <w:b/>
          <w:color w:val="000000"/>
          <w:spacing w:val="1"/>
          <w:sz w:val="28"/>
          <w:szCs w:val="28"/>
          <w:u w:val="single"/>
          <w:lang w:val="en-US"/>
        </w:rPr>
        <w:t>V</w:t>
      </w:r>
      <w:r>
        <w:rPr>
          <w:b/>
          <w:color w:val="000000"/>
          <w:spacing w:val="1"/>
          <w:sz w:val="28"/>
          <w:szCs w:val="28"/>
          <w:u w:val="single"/>
          <w:lang w:val="uk-UA"/>
        </w:rPr>
        <w:t xml:space="preserve">. </w:t>
      </w:r>
      <w:r w:rsidRPr="005B7B3F">
        <w:rPr>
          <w:b/>
          <w:color w:val="000000"/>
          <w:spacing w:val="1"/>
          <w:sz w:val="28"/>
          <w:szCs w:val="28"/>
          <w:u w:val="single"/>
          <w:lang w:val="uk-UA"/>
        </w:rPr>
        <w:t>Оцінювання</w:t>
      </w:r>
      <w:r>
        <w:rPr>
          <w:color w:val="000000"/>
          <w:spacing w:val="1"/>
          <w:sz w:val="28"/>
          <w:szCs w:val="28"/>
          <w:lang w:val="uk-UA"/>
        </w:rPr>
        <w:t xml:space="preserve"> (описове): Всі групи сьогодні добре попрацювали і в </w:t>
      </w:r>
      <w:r>
        <w:rPr>
          <w:color w:val="000000"/>
          <w:spacing w:val="-1"/>
          <w:sz w:val="28"/>
          <w:szCs w:val="28"/>
          <w:lang w:val="uk-UA"/>
        </w:rPr>
        <w:t xml:space="preserve">результаті колективної роботи ми познайомилися з життям і творчістю ще </w:t>
      </w:r>
      <w:r>
        <w:rPr>
          <w:color w:val="000000"/>
          <w:sz w:val="28"/>
          <w:szCs w:val="28"/>
          <w:lang w:val="uk-UA"/>
        </w:rPr>
        <w:t xml:space="preserve">одного яскравого представника літератури І половини </w:t>
      </w:r>
      <w:r>
        <w:rPr>
          <w:color w:val="000000"/>
          <w:sz w:val="28"/>
          <w:szCs w:val="28"/>
          <w:lang w:val="en-US"/>
        </w:rPr>
        <w:t>XX</w:t>
      </w:r>
      <w:r w:rsidRPr="003568BB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століття.</w:t>
      </w:r>
    </w:p>
    <w:p w:rsidR="007C1A06" w:rsidRDefault="007C1A06" w:rsidP="0072735A">
      <w:pPr>
        <w:shd w:val="clear" w:color="auto" w:fill="FFFFFF"/>
        <w:ind w:left="-284" w:firstLine="425"/>
        <w:jc w:val="both"/>
      </w:pPr>
      <w:r>
        <w:rPr>
          <w:color w:val="000000"/>
          <w:spacing w:val="-2"/>
          <w:sz w:val="28"/>
          <w:szCs w:val="28"/>
          <w:lang w:val="uk-UA"/>
        </w:rPr>
        <w:t xml:space="preserve">Готуючись до уроку вдома, вам треба буде дати розгорнуту письмову </w:t>
      </w:r>
      <w:r>
        <w:rPr>
          <w:color w:val="000000"/>
          <w:sz w:val="28"/>
          <w:szCs w:val="28"/>
          <w:lang w:val="uk-UA"/>
        </w:rPr>
        <w:t>відповідь на одне із запитань підручника на (за вибором).</w:t>
      </w:r>
    </w:p>
    <w:p w:rsidR="007C1A06" w:rsidRDefault="007C1A06" w:rsidP="0072735A">
      <w:pPr>
        <w:shd w:val="clear" w:color="auto" w:fill="FFFFFF"/>
        <w:ind w:left="-284" w:firstLine="425"/>
        <w:jc w:val="both"/>
      </w:pPr>
      <w:r>
        <w:rPr>
          <w:color w:val="000000"/>
          <w:spacing w:val="-1"/>
          <w:sz w:val="28"/>
          <w:szCs w:val="28"/>
          <w:lang w:val="uk-UA"/>
        </w:rPr>
        <w:t>Можливий такий розподіл часу на уроці:</w:t>
      </w:r>
    </w:p>
    <w:p w:rsidR="007C1A06" w:rsidRDefault="007C1A06" w:rsidP="0072735A">
      <w:pPr>
        <w:shd w:val="clear" w:color="auto" w:fill="FFFFFF"/>
        <w:tabs>
          <w:tab w:val="left" w:pos="264"/>
        </w:tabs>
        <w:ind w:left="-284" w:firstLine="425"/>
        <w:jc w:val="both"/>
      </w:pPr>
      <w:r>
        <w:rPr>
          <w:color w:val="000000"/>
          <w:spacing w:val="-6"/>
          <w:sz w:val="28"/>
          <w:szCs w:val="28"/>
          <w:lang w:val="uk-UA"/>
        </w:rPr>
        <w:t>I.</w:t>
      </w:r>
      <w:r>
        <w:rPr>
          <w:color w:val="000000"/>
          <w:sz w:val="28"/>
          <w:szCs w:val="28"/>
          <w:lang w:val="uk-UA"/>
        </w:rPr>
        <w:tab/>
        <w:t>Елемент рольової гри та вступне слово вчителя - 3 хвилини</w:t>
      </w:r>
    </w:p>
    <w:p w:rsidR="007C1A06" w:rsidRDefault="007C1A06" w:rsidP="007C1A06">
      <w:pPr>
        <w:shd w:val="clear" w:color="auto" w:fill="FFFFFF"/>
        <w:tabs>
          <w:tab w:val="left" w:pos="379"/>
        </w:tabs>
        <w:ind w:left="-284" w:firstLine="425"/>
        <w:jc w:val="both"/>
      </w:pPr>
      <w:r>
        <w:rPr>
          <w:color w:val="000000"/>
          <w:spacing w:val="3"/>
          <w:sz w:val="28"/>
          <w:szCs w:val="28"/>
          <w:lang w:val="en-US"/>
        </w:rPr>
        <w:t>II.</w:t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pacing w:val="-1"/>
          <w:sz w:val="28"/>
          <w:szCs w:val="28"/>
          <w:lang w:val="uk-UA"/>
        </w:rPr>
        <w:t>Інтерактивна частина уроку</w:t>
      </w:r>
    </w:p>
    <w:p w:rsidR="007C1A06" w:rsidRDefault="007C1A06" w:rsidP="007C1A06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-284"/>
        <w:jc w:val="both"/>
        <w:rPr>
          <w:color w:val="000000"/>
          <w:spacing w:val="-26"/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Інструкція - 2 хвилини</w:t>
      </w:r>
    </w:p>
    <w:p w:rsidR="007C1A06" w:rsidRDefault="007C1A06" w:rsidP="007C1A06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-284"/>
        <w:jc w:val="both"/>
        <w:rPr>
          <w:color w:val="000000"/>
          <w:spacing w:val="-12"/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Робота груп - 8 хвилин</w:t>
      </w:r>
    </w:p>
    <w:p w:rsidR="007C1A06" w:rsidRDefault="007C1A06" w:rsidP="007C1A06">
      <w:pPr>
        <w:widowControl w:val="0"/>
        <w:numPr>
          <w:ilvl w:val="0"/>
          <w:numId w:val="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ind w:left="-284"/>
        <w:jc w:val="both"/>
        <w:rPr>
          <w:color w:val="000000"/>
          <w:spacing w:val="-12"/>
          <w:sz w:val="28"/>
          <w:szCs w:val="28"/>
          <w:lang w:val="uk-UA"/>
        </w:rPr>
      </w:pPr>
      <w:r>
        <w:rPr>
          <w:color w:val="000000"/>
          <w:spacing w:val="-3"/>
          <w:sz w:val="28"/>
          <w:szCs w:val="28"/>
          <w:lang w:val="uk-UA"/>
        </w:rPr>
        <w:t>Виступи:</w:t>
      </w:r>
    </w:p>
    <w:p w:rsidR="007C1A06" w:rsidRDefault="007C1A06" w:rsidP="007C1A06">
      <w:pPr>
        <w:shd w:val="clear" w:color="auto" w:fill="FFFFFF"/>
        <w:tabs>
          <w:tab w:val="left" w:pos="1248"/>
        </w:tabs>
        <w:spacing w:before="5"/>
        <w:ind w:left="-284" w:firstLine="425"/>
        <w:jc w:val="both"/>
      </w:pPr>
      <w:r>
        <w:rPr>
          <w:color w:val="000000"/>
          <w:sz w:val="28"/>
          <w:szCs w:val="28"/>
          <w:lang w:val="uk-UA"/>
        </w:rPr>
        <w:t>I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pacing w:val="2"/>
          <w:sz w:val="28"/>
          <w:szCs w:val="28"/>
          <w:lang w:val="uk-UA"/>
        </w:rPr>
        <w:t>група - 7 хвилин</w:t>
      </w:r>
    </w:p>
    <w:p w:rsidR="007C1A06" w:rsidRDefault="007C1A06" w:rsidP="007C1A06">
      <w:pPr>
        <w:shd w:val="clear" w:color="auto" w:fill="FFFFFF"/>
        <w:tabs>
          <w:tab w:val="left" w:pos="1339"/>
        </w:tabs>
        <w:ind w:left="-284" w:firstLine="425"/>
        <w:jc w:val="both"/>
      </w:pPr>
      <w:r>
        <w:rPr>
          <w:color w:val="000000"/>
          <w:spacing w:val="-5"/>
          <w:sz w:val="28"/>
          <w:szCs w:val="28"/>
          <w:lang w:val="en-US"/>
        </w:rPr>
        <w:t>II</w:t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pacing w:val="1"/>
          <w:sz w:val="28"/>
          <w:szCs w:val="28"/>
          <w:lang w:val="uk-UA"/>
        </w:rPr>
        <w:t>група - 5 хвилин</w:t>
      </w:r>
    </w:p>
    <w:p w:rsidR="007C1A06" w:rsidRDefault="007C1A06" w:rsidP="007C1A06">
      <w:pPr>
        <w:widowControl w:val="0"/>
        <w:numPr>
          <w:ilvl w:val="0"/>
          <w:numId w:val="3"/>
        </w:numPr>
        <w:shd w:val="clear" w:color="auto" w:fill="FFFFFF"/>
        <w:tabs>
          <w:tab w:val="left" w:pos="1435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6"/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uk-UA"/>
        </w:rPr>
        <w:t>група - 6 хвилин</w:t>
      </w:r>
    </w:p>
    <w:p w:rsidR="007C1A06" w:rsidRPr="00B45C59" w:rsidRDefault="007C1A06" w:rsidP="00B45C59">
      <w:pPr>
        <w:widowControl w:val="0"/>
        <w:numPr>
          <w:ilvl w:val="0"/>
          <w:numId w:val="3"/>
        </w:numPr>
        <w:shd w:val="clear" w:color="auto" w:fill="FFFFFF"/>
        <w:tabs>
          <w:tab w:val="left" w:pos="1435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6"/>
          <w:sz w:val="28"/>
          <w:szCs w:val="28"/>
        </w:rPr>
      </w:pPr>
      <w:r>
        <w:rPr>
          <w:color w:val="000000"/>
          <w:spacing w:val="1"/>
          <w:sz w:val="28"/>
          <w:szCs w:val="28"/>
          <w:lang w:val="uk-UA"/>
        </w:rPr>
        <w:t>група - 8 хвилин</w:t>
      </w:r>
      <w:r w:rsidR="00B45C59">
        <w:rPr>
          <w:color w:val="000000"/>
          <w:spacing w:val="-6"/>
          <w:sz w:val="28"/>
          <w:szCs w:val="28"/>
          <w:lang w:val="uk-UA"/>
        </w:rPr>
        <w:t xml:space="preserve">  </w:t>
      </w:r>
      <w:r w:rsidR="00B45C59" w:rsidRPr="00B45C59">
        <w:rPr>
          <w:color w:val="000000"/>
          <w:sz w:val="28"/>
          <w:szCs w:val="28"/>
          <w:lang w:val="uk-UA"/>
        </w:rPr>
        <w:t>(</w:t>
      </w:r>
      <w:r w:rsidRPr="00B45C59">
        <w:rPr>
          <w:color w:val="000000"/>
          <w:sz w:val="28"/>
          <w:szCs w:val="28"/>
          <w:lang w:val="uk-UA"/>
        </w:rPr>
        <w:t>Після виступу кожної з груп - близько півхвилини на підсумок)</w:t>
      </w:r>
    </w:p>
    <w:p w:rsidR="007C1A06" w:rsidRDefault="007C1A06" w:rsidP="007C1A06">
      <w:pPr>
        <w:widowControl w:val="0"/>
        <w:numPr>
          <w:ilvl w:val="0"/>
          <w:numId w:val="4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4"/>
          <w:sz w:val="28"/>
          <w:szCs w:val="28"/>
          <w:lang w:val="en-US"/>
        </w:rPr>
      </w:pPr>
      <w:r>
        <w:rPr>
          <w:color w:val="000000"/>
          <w:spacing w:val="2"/>
          <w:sz w:val="28"/>
          <w:szCs w:val="28"/>
          <w:lang w:val="uk-UA"/>
        </w:rPr>
        <w:t>Рефлексія - 2 хвилини</w:t>
      </w:r>
    </w:p>
    <w:p w:rsidR="007C1A06" w:rsidRDefault="007C1A06" w:rsidP="007C1A06">
      <w:pPr>
        <w:widowControl w:val="0"/>
        <w:numPr>
          <w:ilvl w:val="0"/>
          <w:numId w:val="4"/>
        </w:numPr>
        <w:shd w:val="clear" w:color="auto" w:fill="FFFFFF"/>
        <w:tabs>
          <w:tab w:val="left" w:pos="456"/>
        </w:tabs>
        <w:autoSpaceDE w:val="0"/>
        <w:autoSpaceDN w:val="0"/>
        <w:adjustRightInd w:val="0"/>
        <w:ind w:left="-284" w:firstLine="425"/>
        <w:jc w:val="both"/>
        <w:rPr>
          <w:color w:val="000000"/>
          <w:spacing w:val="-5"/>
          <w:sz w:val="28"/>
          <w:szCs w:val="28"/>
          <w:lang w:val="en-US"/>
        </w:rPr>
      </w:pPr>
      <w:r>
        <w:rPr>
          <w:color w:val="000000"/>
          <w:spacing w:val="1"/>
          <w:sz w:val="28"/>
          <w:szCs w:val="28"/>
          <w:lang w:val="uk-UA"/>
        </w:rPr>
        <w:t>Оцінювання - 1 хвилина.</w:t>
      </w:r>
    </w:p>
    <w:p w:rsidR="008217FF" w:rsidRDefault="007C1A06" w:rsidP="00B45C59">
      <w:pPr>
        <w:numPr>
          <w:ilvl w:val="0"/>
          <w:numId w:val="4"/>
        </w:numPr>
        <w:shd w:val="clear" w:color="auto" w:fill="FFFFFF"/>
        <w:tabs>
          <w:tab w:val="left" w:pos="336"/>
        </w:tabs>
        <w:ind w:left="-284" w:firstLine="425"/>
        <w:jc w:val="both"/>
        <w:rPr>
          <w:color w:val="000000"/>
          <w:spacing w:val="1"/>
          <w:sz w:val="28"/>
          <w:szCs w:val="28"/>
          <w:lang w:val="uk-UA"/>
        </w:rPr>
      </w:pPr>
      <w:r>
        <w:rPr>
          <w:color w:val="000000"/>
          <w:spacing w:val="1"/>
          <w:sz w:val="28"/>
          <w:szCs w:val="28"/>
          <w:lang w:val="uk-UA"/>
        </w:rPr>
        <w:t>Домашнє завдання - 1 хвилина.</w:t>
      </w:r>
    </w:p>
    <w:p w:rsidR="007B1812" w:rsidRDefault="007B1812" w:rsidP="007B1812">
      <w:pPr>
        <w:shd w:val="clear" w:color="auto" w:fill="FFFFFF"/>
        <w:tabs>
          <w:tab w:val="left" w:pos="336"/>
        </w:tabs>
        <w:ind w:left="141"/>
        <w:jc w:val="both"/>
        <w:rPr>
          <w:color w:val="000000"/>
          <w:spacing w:val="1"/>
          <w:sz w:val="28"/>
          <w:szCs w:val="28"/>
          <w:lang w:val="uk-UA"/>
        </w:rPr>
      </w:pPr>
    </w:p>
    <w:p w:rsidR="007B1812" w:rsidRDefault="007B1812" w:rsidP="007B1812">
      <w:pPr>
        <w:shd w:val="clear" w:color="auto" w:fill="FFFFFF"/>
        <w:tabs>
          <w:tab w:val="left" w:pos="336"/>
        </w:tabs>
        <w:ind w:left="141"/>
        <w:jc w:val="both"/>
        <w:rPr>
          <w:color w:val="000000"/>
          <w:spacing w:val="1"/>
          <w:sz w:val="28"/>
          <w:szCs w:val="28"/>
          <w:lang w:val="uk-UA"/>
        </w:rPr>
      </w:pPr>
    </w:p>
    <w:p w:rsidR="007B1812" w:rsidRDefault="007B1812" w:rsidP="007B1812">
      <w:pPr>
        <w:shd w:val="clear" w:color="auto" w:fill="FFFFFF"/>
        <w:tabs>
          <w:tab w:val="left" w:pos="336"/>
        </w:tabs>
        <w:ind w:left="141"/>
        <w:jc w:val="both"/>
        <w:rPr>
          <w:color w:val="000000"/>
          <w:spacing w:val="1"/>
          <w:sz w:val="28"/>
          <w:szCs w:val="28"/>
          <w:lang w:val="uk-UA"/>
        </w:rPr>
      </w:pPr>
    </w:p>
    <w:p w:rsidR="007B1812" w:rsidRPr="007B1812" w:rsidRDefault="007B1812" w:rsidP="007B1812">
      <w:pPr>
        <w:widowControl w:val="0"/>
        <w:ind w:firstLine="1"/>
        <w:jc w:val="center"/>
        <w:rPr>
          <w:b/>
          <w:sz w:val="28"/>
          <w:szCs w:val="28"/>
          <w:lang w:val="uk-UA"/>
        </w:rPr>
      </w:pPr>
      <w:r w:rsidRPr="007B1812">
        <w:rPr>
          <w:rFonts w:eastAsia="Segoe UI"/>
          <w:b/>
          <w:sz w:val="28"/>
          <w:szCs w:val="28"/>
          <w:lang w:val="uk-UA"/>
        </w:rPr>
        <w:lastRenderedPageBreak/>
        <w:t xml:space="preserve">Пам’ятка для роботи в малих групах (для </w:t>
      </w:r>
      <w:r w:rsidRPr="007B1812">
        <w:rPr>
          <w:rFonts w:eastAsia="Segoe UI"/>
          <w:b/>
          <w:sz w:val="28"/>
          <w:szCs w:val="28"/>
          <w:lang w:val="uk-UA"/>
        </w:rPr>
        <w:t>учнів</w:t>
      </w:r>
      <w:r w:rsidRPr="007B1812">
        <w:rPr>
          <w:rFonts w:eastAsia="Segoe UI"/>
          <w:b/>
          <w:sz w:val="28"/>
          <w:szCs w:val="28"/>
          <w:lang w:val="uk-UA"/>
        </w:rPr>
        <w:t>)</w:t>
      </w:r>
    </w:p>
    <w:p w:rsidR="007B1812" w:rsidRDefault="007B1812" w:rsidP="007B1812">
      <w:pPr>
        <w:pStyle w:val="1"/>
        <w:widowControl w:val="0"/>
        <w:numPr>
          <w:ilvl w:val="0"/>
          <w:numId w:val="6"/>
        </w:numPr>
        <w:shd w:val="clear" w:color="auto" w:fill="auto"/>
        <w:tabs>
          <w:tab w:val="left" w:pos="3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Робота в малих групах дозволить вам набути навичок спілкування та співпраці.</w:t>
      </w:r>
    </w:p>
    <w:p w:rsidR="007B1812" w:rsidRDefault="007B1812" w:rsidP="007B1812">
      <w:pPr>
        <w:pStyle w:val="1"/>
        <w:widowControl w:val="0"/>
        <w:numPr>
          <w:ilvl w:val="0"/>
          <w:numId w:val="6"/>
        </w:numPr>
        <w:shd w:val="clear" w:color="auto" w:fill="auto"/>
        <w:tabs>
          <w:tab w:val="left" w:pos="36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Після того як учитель об’єднав вас у малі групи і ви отримали завдання, ваша група за короткий час (</w:t>
      </w: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 xml:space="preserve">7-10 </w:t>
      </w: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хв.) повинна виконати це завдання та подати результати роботи своєї групи.</w:t>
      </w:r>
    </w:p>
    <w:p w:rsidR="007B1812" w:rsidRDefault="007B1812" w:rsidP="007B1812">
      <w:pPr>
        <w:pStyle w:val="1"/>
        <w:widowControl w:val="0"/>
        <w:numPr>
          <w:ilvl w:val="0"/>
          <w:numId w:val="6"/>
        </w:numPr>
        <w:shd w:val="clear" w:color="auto" w:fill="auto"/>
        <w:tabs>
          <w:tab w:val="left" w:pos="36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Швидко розподіліть ролі в групі. Визначтеся, хто буде головуючим, посередником, секретарем, доповідачем. Намагайтеся виконувати різні ролі.</w:t>
      </w:r>
    </w:p>
    <w:p w:rsidR="007B1812" w:rsidRDefault="007B1812" w:rsidP="007B1812">
      <w:pPr>
        <w:pStyle w:val="210"/>
        <w:widowControl w:val="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Головуючий (спікер):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зачитує завдання групи;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організовує порядок виконання;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пропонує учасникам групи висловитися по черзі;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заохочує групу до роботи;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5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підбиває підсумки роботи;</w:t>
      </w:r>
    </w:p>
    <w:p w:rsidR="007B1812" w:rsidRP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50"/>
        </w:tabs>
        <w:spacing w:after="0" w:line="240" w:lineRule="auto"/>
        <w:ind w:firstLine="709"/>
        <w:jc w:val="both"/>
        <w:rPr>
          <w:rStyle w:val="8"/>
          <w:rFonts w:ascii="Times New Roman" w:hAnsi="Times New Roman"/>
          <w:i w:val="0"/>
          <w:iCs w:val="0"/>
          <w:spacing w:val="0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 xml:space="preserve">за згодою групи визначає доповідача. </w:t>
      </w:r>
    </w:p>
    <w:p w:rsidR="007B1812" w:rsidRDefault="007B1812" w:rsidP="007B1812">
      <w:pPr>
        <w:pStyle w:val="1"/>
        <w:widowControl w:val="0"/>
        <w:shd w:val="clear" w:color="auto" w:fill="auto"/>
        <w:tabs>
          <w:tab w:val="left" w:pos="550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sz w:val="28"/>
          <w:szCs w:val="28"/>
          <w:lang w:val="uk-UA"/>
        </w:rPr>
        <w:t>Секретар: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коротко і розбірливо веде записи результатів роботи групи;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як член групи має бути готовим висловити думку групи при підбитті підсумків або допомогти доповідачеві.</w:t>
      </w:r>
    </w:p>
    <w:p w:rsidR="007B1812" w:rsidRDefault="007B1812" w:rsidP="007B1812">
      <w:pPr>
        <w:pStyle w:val="210"/>
        <w:widowControl w:val="0"/>
        <w:shd w:val="clear" w:color="auto" w:fill="auto"/>
        <w:spacing w:before="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210pt"/>
          <w:rFonts w:ascii="Times New Roman" w:hAnsi="Times New Roman" w:cs="Times New Roman"/>
          <w:sz w:val="28"/>
          <w:szCs w:val="28"/>
          <w:lang w:val="uk-UA"/>
        </w:rPr>
        <w:t>Посередник: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стежить за часом;</w:t>
      </w:r>
    </w:p>
    <w:p w:rsidR="007B1812" w:rsidRP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65"/>
        </w:tabs>
        <w:spacing w:after="0" w:line="240" w:lineRule="auto"/>
        <w:ind w:firstLine="709"/>
        <w:jc w:val="both"/>
        <w:rPr>
          <w:rStyle w:val="8"/>
          <w:rFonts w:ascii="Times New Roman" w:hAnsi="Times New Roman"/>
          <w:i w:val="0"/>
          <w:iCs w:val="0"/>
          <w:spacing w:val="0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заохочує групу до роботи.</w:t>
      </w:r>
    </w:p>
    <w:p w:rsidR="007B1812" w:rsidRDefault="007B1812" w:rsidP="007B1812">
      <w:pPr>
        <w:pStyle w:val="1"/>
        <w:widowControl w:val="0"/>
        <w:shd w:val="clear" w:color="auto" w:fill="auto"/>
        <w:tabs>
          <w:tab w:val="left" w:pos="565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 xml:space="preserve"> </w:t>
      </w:r>
      <w:r>
        <w:rPr>
          <w:rStyle w:val="8"/>
          <w:rFonts w:ascii="Times New Roman" w:hAnsi="Times New Roman" w:cs="Times New Roman"/>
          <w:sz w:val="28"/>
          <w:szCs w:val="28"/>
          <w:lang w:val="uk-UA"/>
        </w:rPr>
        <w:t>Доповідач:</w:t>
      </w:r>
    </w:p>
    <w:p w:rsid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4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чітко висловлює думку, до якої дійшла група;</w:t>
      </w:r>
    </w:p>
    <w:p w:rsidR="007B1812" w:rsidRPr="007B1812" w:rsidRDefault="007B1812" w:rsidP="007B1812">
      <w:pPr>
        <w:pStyle w:val="1"/>
        <w:widowControl w:val="0"/>
        <w:numPr>
          <w:ilvl w:val="0"/>
          <w:numId w:val="7"/>
        </w:numPr>
        <w:shd w:val="clear" w:color="auto" w:fill="auto"/>
        <w:tabs>
          <w:tab w:val="left" w:pos="536"/>
        </w:tabs>
        <w:spacing w:after="0" w:line="240" w:lineRule="auto"/>
        <w:ind w:firstLine="709"/>
        <w:jc w:val="both"/>
        <w:rPr>
          <w:rStyle w:val="8"/>
          <w:rFonts w:ascii="Times New Roman" w:hAnsi="Times New Roman"/>
          <w:i w:val="0"/>
          <w:iCs w:val="0"/>
          <w:spacing w:val="0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доповідає про результати роботи групи.</w:t>
      </w:r>
    </w:p>
    <w:p w:rsidR="007B1812" w:rsidRPr="007B1812" w:rsidRDefault="007B1812" w:rsidP="007B1812">
      <w:pPr>
        <w:pStyle w:val="1"/>
        <w:widowControl w:val="0"/>
        <w:shd w:val="clear" w:color="auto" w:fill="auto"/>
        <w:tabs>
          <w:tab w:val="left" w:pos="536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1812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ВАЖЛИВО!</w:t>
      </w:r>
    </w:p>
    <w:p w:rsidR="007B1812" w:rsidRDefault="007B1812" w:rsidP="007B1812">
      <w:pPr>
        <w:pStyle w:val="1"/>
        <w:widowControl w:val="0"/>
        <w:numPr>
          <w:ilvl w:val="0"/>
          <w:numId w:val="6"/>
        </w:numPr>
        <w:shd w:val="clear" w:color="auto" w:fill="auto"/>
        <w:tabs>
          <w:tab w:val="left" w:pos="3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Починайте висловлюватися спочатку за бажанням, а потім по черзі.</w:t>
      </w:r>
    </w:p>
    <w:p w:rsidR="007B1812" w:rsidRDefault="007B1812" w:rsidP="007B1812">
      <w:pPr>
        <w:pStyle w:val="1"/>
        <w:widowControl w:val="0"/>
        <w:numPr>
          <w:ilvl w:val="0"/>
          <w:numId w:val="6"/>
        </w:numPr>
        <w:shd w:val="clear" w:color="auto" w:fill="auto"/>
        <w:tabs>
          <w:tab w:val="left" w:pos="37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Дотримуйтеся правил активного слухання, головне – не перебивайте один одного.</w:t>
      </w:r>
    </w:p>
    <w:p w:rsidR="007B1812" w:rsidRDefault="007B1812" w:rsidP="007B1812">
      <w:pPr>
        <w:pStyle w:val="1"/>
        <w:widowControl w:val="0"/>
        <w:shd w:val="clear" w:color="auto" w:fill="auto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6. Обговорюйте ідею, а не учня, який висловив цю ідею.</w:t>
      </w:r>
    </w:p>
    <w:p w:rsidR="007B1812" w:rsidRDefault="007B1812" w:rsidP="007B1812">
      <w:pPr>
        <w:pStyle w:val="1"/>
        <w:widowControl w:val="0"/>
        <w:numPr>
          <w:ilvl w:val="1"/>
          <w:numId w:val="6"/>
        </w:numPr>
        <w:shd w:val="clear" w:color="auto" w:fill="auto"/>
        <w:tabs>
          <w:tab w:val="left" w:pos="36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Утримуйтеся від оцінок та образ учасників групи.</w:t>
      </w:r>
    </w:p>
    <w:p w:rsidR="007B1812" w:rsidRDefault="007B1812" w:rsidP="007B1812">
      <w:pPr>
        <w:pStyle w:val="1"/>
        <w:widowControl w:val="0"/>
        <w:numPr>
          <w:ilvl w:val="1"/>
          <w:numId w:val="6"/>
        </w:numPr>
        <w:shd w:val="clear" w:color="auto" w:fill="auto"/>
        <w:tabs>
          <w:tab w:val="left" w:pos="376"/>
        </w:tabs>
        <w:spacing w:after="0" w:line="240" w:lineRule="auto"/>
        <w:ind w:firstLine="709"/>
        <w:jc w:val="both"/>
        <w:rPr>
          <w:rStyle w:val="310"/>
          <w:rFonts w:ascii="Times New Roman" w:hAnsi="Times New Roman" w:cs="Times New Roman"/>
          <w:sz w:val="28"/>
          <w:szCs w:val="28"/>
        </w:rPr>
      </w:pPr>
      <w:r>
        <w:rPr>
          <w:rStyle w:val="8"/>
          <w:rFonts w:ascii="Times New Roman" w:hAnsi="Times New Roman" w:cs="Times New Roman"/>
          <w:i w:val="0"/>
          <w:iCs w:val="0"/>
          <w:spacing w:val="0"/>
          <w:sz w:val="28"/>
          <w:szCs w:val="28"/>
          <w:lang w:val="uk-UA"/>
        </w:rPr>
        <w:t>Намагайтеся дійти спільної думки, хоча в деяких випадках у групі може бути особлива думка, яка має право на існування.</w:t>
      </w:r>
    </w:p>
    <w:p w:rsidR="007B1812" w:rsidRPr="007B1812" w:rsidRDefault="007B1812" w:rsidP="007B1812">
      <w:pPr>
        <w:shd w:val="clear" w:color="auto" w:fill="FFFFFF"/>
        <w:tabs>
          <w:tab w:val="left" w:pos="336"/>
        </w:tabs>
        <w:ind w:left="141"/>
        <w:jc w:val="both"/>
        <w:rPr>
          <w:color w:val="000000"/>
          <w:spacing w:val="1"/>
          <w:sz w:val="28"/>
          <w:szCs w:val="28"/>
        </w:rPr>
      </w:pPr>
    </w:p>
    <w:sectPr w:rsidR="007B1812" w:rsidRPr="007B1812" w:rsidSect="00B45C59">
      <w:pgSz w:w="11906" w:h="16838"/>
      <w:pgMar w:top="993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03037F2"/>
    <w:lvl w:ilvl="0">
      <w:numFmt w:val="bullet"/>
      <w:lvlText w:val="*"/>
      <w:lvlJc w:val="left"/>
    </w:lvl>
  </w:abstractNum>
  <w:abstractNum w:abstractNumId="1">
    <w:nsid w:val="1F2165CF"/>
    <w:multiLevelType w:val="singleLevel"/>
    <w:tmpl w:val="1F5A3F3C"/>
    <w:lvl w:ilvl="0">
      <w:start w:val="3"/>
      <w:numFmt w:val="upperRoman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34DC27A3"/>
    <w:multiLevelType w:val="singleLevel"/>
    <w:tmpl w:val="BE868ED2"/>
    <w:lvl w:ilvl="0">
      <w:start w:val="3"/>
      <w:numFmt w:val="upperRoman"/>
      <w:lvlText w:val="%1.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3">
    <w:nsid w:val="34F31D94"/>
    <w:multiLevelType w:val="hybridMultilevel"/>
    <w:tmpl w:val="AD701D1E"/>
    <w:lvl w:ilvl="0" w:tplc="76783D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5686085A"/>
    <w:multiLevelType w:val="multilevel"/>
    <w:tmpl w:val="C0E8351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Century Schoolbook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8"/>
        <w:szCs w:val="28"/>
        <w:u w:val="none"/>
        <w:effect w:val="none"/>
      </w:rPr>
    </w:lvl>
    <w:lvl w:ilvl="1">
      <w:start w:val="7"/>
      <w:numFmt w:val="decimal"/>
      <w:suff w:val="space"/>
      <w:lvlText w:val="%2."/>
      <w:lvlJc w:val="left"/>
      <w:pPr>
        <w:ind w:left="0" w:firstLine="0"/>
      </w:pPr>
      <w:rPr>
        <w:rFonts w:ascii="Tahoma" w:eastAsia="Century Schoolbook" w:hAnsi="Tahoma" w:cs="Tahoma" w:hint="default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59530AA1"/>
    <w:multiLevelType w:val="singleLevel"/>
    <w:tmpl w:val="7E5CFB58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6BFE3750"/>
    <w:multiLevelType w:val="multilevel"/>
    <w:tmpl w:val="DDE8A99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Tahoma" w:hAnsi="Tahoma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8"/>
        <w:szCs w:val="28"/>
        <w:u w:val="none"/>
        <w:effect w:val="none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ascii="Times New Roman" w:eastAsia="Century Schoolbook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7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A06"/>
    <w:rsid w:val="00550DF2"/>
    <w:rsid w:val="0072735A"/>
    <w:rsid w:val="007843A2"/>
    <w:rsid w:val="007B1812"/>
    <w:rsid w:val="007C1A06"/>
    <w:rsid w:val="008217FF"/>
    <w:rsid w:val="00992C55"/>
    <w:rsid w:val="00B45C59"/>
    <w:rsid w:val="00D40AF3"/>
    <w:rsid w:val="00D5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7B1812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paragraph" w:customStyle="1" w:styleId="1">
    <w:name w:val="Основний текст1"/>
    <w:basedOn w:val="a"/>
    <w:link w:val="a3"/>
    <w:rsid w:val="007B1812"/>
    <w:pPr>
      <w:shd w:val="clear" w:color="auto" w:fill="FFFFFF"/>
      <w:spacing w:after="3960" w:line="235" w:lineRule="exact"/>
      <w:ind w:hanging="560"/>
      <w:jc w:val="center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21">
    <w:name w:val="Основний текст (21)_"/>
    <w:link w:val="210"/>
    <w:locked/>
    <w:rsid w:val="007B1812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210">
    <w:name w:val="Основний текст (21)"/>
    <w:basedOn w:val="a"/>
    <w:link w:val="21"/>
    <w:rsid w:val="007B1812"/>
    <w:pPr>
      <w:shd w:val="clear" w:color="auto" w:fill="FFFFFF"/>
      <w:spacing w:before="540" w:after="540" w:line="0" w:lineRule="atLeast"/>
      <w:jc w:val="right"/>
    </w:pPr>
    <w:rPr>
      <w:rFonts w:ascii="Century Schoolbook" w:eastAsia="Century Schoolbook" w:hAnsi="Century Schoolbook" w:cs="Century Schoolbook"/>
      <w:sz w:val="17"/>
      <w:szCs w:val="17"/>
      <w:lang w:eastAsia="en-US"/>
    </w:rPr>
  </w:style>
  <w:style w:type="character" w:customStyle="1" w:styleId="8">
    <w:name w:val="Основний текст + 8"/>
    <w:aliases w:val="5 pt,Інтервал 0 pt"/>
    <w:rsid w:val="007B1812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spacing w:val="10"/>
      <w:sz w:val="17"/>
      <w:szCs w:val="17"/>
      <w:u w:val="none"/>
      <w:effect w:val="none"/>
    </w:rPr>
  </w:style>
  <w:style w:type="character" w:customStyle="1" w:styleId="210pt">
    <w:name w:val="Основний текст (21) + Інтервал 0 pt"/>
    <w:rsid w:val="007B1812"/>
    <w:rPr>
      <w:rFonts w:ascii="Century Schoolbook" w:eastAsia="Century Schoolbook" w:hAnsi="Century Schoolbook" w:cs="Century Schoolbook" w:hint="default"/>
      <w:b w:val="0"/>
      <w:bCs w:val="0"/>
      <w:i w:val="0"/>
      <w:iCs w:val="0"/>
      <w:smallCaps w:val="0"/>
      <w:strike w:val="0"/>
      <w:dstrike w:val="0"/>
      <w:spacing w:val="10"/>
      <w:sz w:val="17"/>
      <w:szCs w:val="17"/>
      <w:u w:val="none"/>
      <w:effect w:val="none"/>
    </w:rPr>
  </w:style>
  <w:style w:type="character" w:customStyle="1" w:styleId="310">
    <w:name w:val="Заголовок №3 (10)"/>
    <w:rsid w:val="007B1812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link w:val="1"/>
    <w:locked/>
    <w:rsid w:val="007B1812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paragraph" w:customStyle="1" w:styleId="1">
    <w:name w:val="Основний текст1"/>
    <w:basedOn w:val="a"/>
    <w:link w:val="a3"/>
    <w:rsid w:val="007B1812"/>
    <w:pPr>
      <w:shd w:val="clear" w:color="auto" w:fill="FFFFFF"/>
      <w:spacing w:after="3960" w:line="235" w:lineRule="exact"/>
      <w:ind w:hanging="560"/>
      <w:jc w:val="center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character" w:customStyle="1" w:styleId="21">
    <w:name w:val="Основний текст (21)_"/>
    <w:link w:val="210"/>
    <w:locked/>
    <w:rsid w:val="007B1812"/>
    <w:rPr>
      <w:rFonts w:ascii="Century Schoolbook" w:eastAsia="Century Schoolbook" w:hAnsi="Century Schoolbook" w:cs="Century Schoolbook"/>
      <w:sz w:val="17"/>
      <w:szCs w:val="17"/>
      <w:shd w:val="clear" w:color="auto" w:fill="FFFFFF"/>
    </w:rPr>
  </w:style>
  <w:style w:type="paragraph" w:customStyle="1" w:styleId="210">
    <w:name w:val="Основний текст (21)"/>
    <w:basedOn w:val="a"/>
    <w:link w:val="21"/>
    <w:rsid w:val="007B1812"/>
    <w:pPr>
      <w:shd w:val="clear" w:color="auto" w:fill="FFFFFF"/>
      <w:spacing w:before="540" w:after="540" w:line="0" w:lineRule="atLeast"/>
      <w:jc w:val="right"/>
    </w:pPr>
    <w:rPr>
      <w:rFonts w:ascii="Century Schoolbook" w:eastAsia="Century Schoolbook" w:hAnsi="Century Schoolbook" w:cs="Century Schoolbook"/>
      <w:sz w:val="17"/>
      <w:szCs w:val="17"/>
      <w:lang w:eastAsia="en-US"/>
    </w:rPr>
  </w:style>
  <w:style w:type="character" w:customStyle="1" w:styleId="8">
    <w:name w:val="Основний текст + 8"/>
    <w:aliases w:val="5 pt,Інтервал 0 pt"/>
    <w:rsid w:val="007B1812"/>
    <w:rPr>
      <w:rFonts w:ascii="Century Schoolbook" w:eastAsia="Century Schoolbook" w:hAnsi="Century Schoolbook" w:cs="Century Schoolbook" w:hint="default"/>
      <w:b w:val="0"/>
      <w:bCs w:val="0"/>
      <w:i/>
      <w:iCs/>
      <w:smallCaps w:val="0"/>
      <w:strike w:val="0"/>
      <w:dstrike w:val="0"/>
      <w:spacing w:val="10"/>
      <w:sz w:val="17"/>
      <w:szCs w:val="17"/>
      <w:u w:val="none"/>
      <w:effect w:val="none"/>
    </w:rPr>
  </w:style>
  <w:style w:type="character" w:customStyle="1" w:styleId="210pt">
    <w:name w:val="Основний текст (21) + Інтервал 0 pt"/>
    <w:rsid w:val="007B1812"/>
    <w:rPr>
      <w:rFonts w:ascii="Century Schoolbook" w:eastAsia="Century Schoolbook" w:hAnsi="Century Schoolbook" w:cs="Century Schoolbook" w:hint="default"/>
      <w:b w:val="0"/>
      <w:bCs w:val="0"/>
      <w:i w:val="0"/>
      <w:iCs w:val="0"/>
      <w:smallCaps w:val="0"/>
      <w:strike w:val="0"/>
      <w:dstrike w:val="0"/>
      <w:spacing w:val="10"/>
      <w:sz w:val="17"/>
      <w:szCs w:val="17"/>
      <w:u w:val="none"/>
      <w:effect w:val="none"/>
    </w:rPr>
  </w:style>
  <w:style w:type="character" w:customStyle="1" w:styleId="310">
    <w:name w:val="Заголовок №3 (10)"/>
    <w:rsid w:val="007B1812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3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NewsPrint">
      <a:dk1>
        <a:sysClr val="windowText" lastClr="000000"/>
      </a:dk1>
      <a:lt1>
        <a:sysClr val="window" lastClr="FFFFFF"/>
      </a:lt1>
      <a:dk2>
        <a:srgbClr val="303030"/>
      </a:dk2>
      <a:lt2>
        <a:srgbClr val="DEDEE0"/>
      </a:lt2>
      <a:accent1>
        <a:srgbClr val="AD0101"/>
      </a:accent1>
      <a:accent2>
        <a:srgbClr val="726056"/>
      </a:accent2>
      <a:accent3>
        <a:srgbClr val="AC956E"/>
      </a:accent3>
      <a:accent4>
        <a:srgbClr val="808DA9"/>
      </a:accent4>
      <a:accent5>
        <a:srgbClr val="424E5B"/>
      </a:accent5>
      <a:accent6>
        <a:srgbClr val="730E00"/>
      </a:accent6>
      <a:hlink>
        <a:srgbClr val="D26900"/>
      </a:hlink>
      <a:folHlink>
        <a:srgbClr val="D89243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1650</Words>
  <Characters>9408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2020-01-24T20:24:00Z</dcterms:created>
  <dcterms:modified xsi:type="dcterms:W3CDTF">2020-01-24T21:47:00Z</dcterms:modified>
</cp:coreProperties>
</file>