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9E" w:rsidRDefault="0069559E" w:rsidP="0069559E">
      <w:pPr>
        <w:ind w:firstLine="273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</w:t>
      </w:r>
      <w:r w:rsidRPr="002F2BB6">
        <w:rPr>
          <w:rFonts w:ascii="Times New Roman" w:hAnsi="Times New Roman" w:cs="Times New Roman"/>
          <w:b/>
          <w:lang w:val="uk-UA"/>
        </w:rPr>
        <w:t>Додаток</w:t>
      </w:r>
      <w:r w:rsidRPr="002F2BB6">
        <w:rPr>
          <w:rFonts w:ascii="Times New Roman" w:hAnsi="Times New Roman" w:cs="Times New Roman"/>
          <w:b/>
          <w:lang w:val="uk-UA"/>
        </w:rPr>
        <w:br/>
      </w:r>
      <w:r>
        <w:rPr>
          <w:rFonts w:ascii="Times New Roman" w:hAnsi="Times New Roman" w:cs="Times New Roman"/>
          <w:b/>
          <w:lang w:val="uk-UA"/>
        </w:rPr>
        <w:t xml:space="preserve">4. </w:t>
      </w:r>
      <w:r w:rsidRPr="002F2BB6">
        <w:rPr>
          <w:rFonts w:ascii="Times New Roman" w:hAnsi="Times New Roman" w:cs="Times New Roman"/>
          <w:b/>
          <w:lang w:val="uk-UA"/>
        </w:rPr>
        <w:t>Гедонізм (гр.hedone – насолода)</w:t>
      </w:r>
      <w:r>
        <w:rPr>
          <w:rFonts w:ascii="Times New Roman" w:hAnsi="Times New Roman" w:cs="Times New Roman"/>
          <w:lang w:val="uk-UA"/>
        </w:rPr>
        <w:t xml:space="preserve"> –естетичне вчення, яке проголошує  сьогоденну насолоду й чуттєві втіхи  найвищим благом та метою життя.</w:t>
      </w:r>
      <w:r>
        <w:rPr>
          <w:rFonts w:ascii="Times New Roman" w:hAnsi="Times New Roman" w:cs="Times New Roman"/>
          <w:lang w:val="uk-UA"/>
        </w:rPr>
        <w:br/>
        <w:t xml:space="preserve">    </w:t>
      </w:r>
      <w:r w:rsidRPr="002F2BB6">
        <w:rPr>
          <w:rFonts w:ascii="Times New Roman" w:hAnsi="Times New Roman" w:cs="Times New Roman"/>
          <w:b/>
          <w:lang w:val="uk-UA"/>
        </w:rPr>
        <w:t>Руба</w:t>
      </w:r>
      <w:r>
        <w:rPr>
          <w:rFonts w:ascii="Times New Roman" w:hAnsi="Times New Roman" w:cs="Times New Roman"/>
          <w:lang w:val="uk-UA"/>
        </w:rPr>
        <w:t xml:space="preserve">ї – жанр східної поезії, закінчений за змістом і художньою формою чотиривірш.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5.</w:t>
      </w:r>
      <w:r>
        <w:rPr>
          <w:rFonts w:ascii="Times New Roman" w:hAnsi="Times New Roman" w:cs="Times New Roman"/>
          <w:lang w:val="uk-UA"/>
        </w:rPr>
        <w:t xml:space="preserve"> Виконання тестових завдань.</w:t>
      </w:r>
      <w:r>
        <w:rPr>
          <w:rFonts w:ascii="Times New Roman" w:hAnsi="Times New Roman" w:cs="Times New Roman"/>
          <w:lang w:val="uk-UA"/>
        </w:rPr>
        <w:br/>
        <w:t xml:space="preserve">                                                    </w:t>
      </w:r>
    </w:p>
    <w:p w:rsidR="0069559E" w:rsidRDefault="0069559E" w:rsidP="0069559E">
      <w:pPr>
        <w:ind w:firstLine="2739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</w:t>
      </w:r>
      <w:r w:rsidRPr="002F2BB6">
        <w:rPr>
          <w:rFonts w:ascii="Times New Roman" w:hAnsi="Times New Roman" w:cs="Times New Roman"/>
          <w:b/>
          <w:lang w:val="uk-UA"/>
        </w:rPr>
        <w:t>Початковий рівень</w:t>
      </w:r>
      <w:r>
        <w:rPr>
          <w:rFonts w:ascii="Times New Roman" w:hAnsi="Times New Roman" w:cs="Times New Roman"/>
          <w:b/>
          <w:lang w:val="uk-UA"/>
        </w:rPr>
        <w:br/>
        <w:t xml:space="preserve">1. </w:t>
      </w:r>
      <w:r w:rsidRPr="002F2BB6">
        <w:rPr>
          <w:rFonts w:ascii="Times New Roman" w:hAnsi="Times New Roman" w:cs="Times New Roman"/>
          <w:lang w:val="uk-UA"/>
        </w:rPr>
        <w:t>Назви хронологічні межі періоду Середньовіччя в літературі</w:t>
      </w:r>
      <w:r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2</w:t>
      </w:r>
      <w:r>
        <w:rPr>
          <w:rFonts w:ascii="Times New Roman" w:hAnsi="Times New Roman" w:cs="Times New Roman"/>
          <w:lang w:val="uk-UA"/>
        </w:rPr>
        <w:t>. Яка особливість літератури та культури Сходу?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3</w:t>
      </w:r>
      <w:r>
        <w:rPr>
          <w:rFonts w:ascii="Times New Roman" w:hAnsi="Times New Roman" w:cs="Times New Roman"/>
          <w:lang w:val="uk-UA"/>
        </w:rPr>
        <w:t>. Кого з перських   поетів   сучасники    називали «перекладачами думок неба на мову людей»?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4</w:t>
      </w:r>
      <w:r>
        <w:rPr>
          <w:rFonts w:ascii="Times New Roman" w:hAnsi="Times New Roman" w:cs="Times New Roman"/>
          <w:lang w:val="uk-UA"/>
        </w:rPr>
        <w:t>. В якому жанрі  писав  О.Хайям?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 xml:space="preserve">                                                   </w:t>
      </w:r>
    </w:p>
    <w:p w:rsidR="0069559E" w:rsidRPr="002F2BB6" w:rsidRDefault="0069559E" w:rsidP="0069559E">
      <w:pPr>
        <w:ind w:firstLine="273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</w:t>
      </w:r>
      <w:r w:rsidRPr="002F2BB6">
        <w:rPr>
          <w:rFonts w:ascii="Times New Roman" w:hAnsi="Times New Roman" w:cs="Times New Roman"/>
          <w:b/>
          <w:lang w:val="uk-UA"/>
        </w:rPr>
        <w:t>Середній рівень</w:t>
      </w:r>
      <w:r w:rsidRPr="002F2BB6">
        <w:rPr>
          <w:rFonts w:ascii="Times New Roman" w:hAnsi="Times New Roman" w:cs="Times New Roman"/>
          <w:b/>
          <w:lang w:val="uk-UA"/>
        </w:rPr>
        <w:br/>
      </w:r>
      <w:r>
        <w:rPr>
          <w:rFonts w:ascii="Times New Roman" w:hAnsi="Times New Roman" w:cs="Times New Roman"/>
          <w:b/>
          <w:lang w:val="uk-UA"/>
        </w:rPr>
        <w:t>1.</w:t>
      </w:r>
      <w:r w:rsidRPr="002F2BB6">
        <w:rPr>
          <w:rFonts w:ascii="Times New Roman" w:hAnsi="Times New Roman" w:cs="Times New Roman"/>
          <w:lang w:val="uk-UA"/>
        </w:rPr>
        <w:t>Дай визначення  рубаї.</w:t>
      </w:r>
      <w:r>
        <w:rPr>
          <w:rFonts w:ascii="Times New Roman" w:hAnsi="Times New Roman" w:cs="Times New Roman"/>
          <w:b/>
          <w:lang w:val="uk-UA"/>
        </w:rPr>
        <w:br/>
        <w:t>2.</w:t>
      </w:r>
      <w:r w:rsidRPr="002F2BB6">
        <w:rPr>
          <w:rFonts w:ascii="Times New Roman" w:hAnsi="Times New Roman" w:cs="Times New Roman"/>
          <w:lang w:val="uk-UA"/>
        </w:rPr>
        <w:t>Що таке гедонізм?</w:t>
      </w:r>
      <w:r w:rsidRPr="002F2BB6"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3</w:t>
      </w:r>
      <w:r w:rsidRPr="002F2BB6">
        <w:rPr>
          <w:rFonts w:ascii="Times New Roman" w:hAnsi="Times New Roman" w:cs="Times New Roman"/>
          <w:lang w:val="uk-UA"/>
        </w:rPr>
        <w:t>.Визнач провідні мотиви лірики О.Хайяма.</w:t>
      </w:r>
      <w:r w:rsidRPr="002F2BB6"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4</w:t>
      </w:r>
      <w:r w:rsidRPr="002F2BB6">
        <w:rPr>
          <w:rFonts w:ascii="Times New Roman" w:hAnsi="Times New Roman" w:cs="Times New Roman"/>
          <w:lang w:val="uk-UA"/>
        </w:rPr>
        <w:t>.Назви імена видатних  персько-таджицьких ліриків.</w:t>
      </w:r>
    </w:p>
    <w:p w:rsidR="0069559E" w:rsidRDefault="0069559E" w:rsidP="0069559E">
      <w:pPr>
        <w:ind w:firstLine="273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Достатній рівень</w:t>
      </w:r>
      <w:r>
        <w:rPr>
          <w:rFonts w:ascii="Times New Roman" w:hAnsi="Times New Roman" w:cs="Times New Roman"/>
          <w:b/>
          <w:lang w:val="uk-UA"/>
        </w:rPr>
        <w:br/>
      </w:r>
      <w:r>
        <w:rPr>
          <w:rFonts w:ascii="Times New Roman" w:hAnsi="Times New Roman" w:cs="Times New Roman"/>
          <w:b/>
          <w:lang w:val="uk-UA"/>
        </w:rPr>
        <w:br/>
        <w:t>1.</w:t>
      </w:r>
      <w:r w:rsidRPr="002F2BB6">
        <w:rPr>
          <w:rFonts w:ascii="Times New Roman" w:hAnsi="Times New Roman" w:cs="Times New Roman"/>
          <w:lang w:val="uk-UA"/>
        </w:rPr>
        <w:t>Визнач особливості рубаї як ліричного жанру.</w:t>
      </w:r>
      <w:r w:rsidRPr="002F2BB6"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2</w:t>
      </w:r>
      <w:r w:rsidRPr="002F2BB6">
        <w:rPr>
          <w:rFonts w:ascii="Times New Roman" w:hAnsi="Times New Roman" w:cs="Times New Roman"/>
          <w:lang w:val="uk-UA"/>
        </w:rPr>
        <w:t>.Що таке афоризми, і чи можна говорити про  афористичність рубаї?</w:t>
      </w:r>
      <w:r w:rsidRPr="002F2BB6"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3.</w:t>
      </w:r>
      <w:r>
        <w:rPr>
          <w:rFonts w:ascii="Times New Roman" w:hAnsi="Times New Roman" w:cs="Times New Roman"/>
          <w:lang w:val="uk-UA"/>
        </w:rPr>
        <w:t>Які моральні принци</w:t>
      </w:r>
      <w:r w:rsidRPr="002F2BB6">
        <w:rPr>
          <w:rFonts w:ascii="Times New Roman" w:hAnsi="Times New Roman" w:cs="Times New Roman"/>
          <w:lang w:val="uk-UA"/>
        </w:rPr>
        <w:t>пи сповідував О. Хайям?</w:t>
      </w:r>
      <w:r w:rsidRPr="002F2BB6"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b/>
          <w:lang w:val="uk-UA"/>
        </w:rPr>
        <w:t>4.</w:t>
      </w:r>
      <w:r>
        <w:rPr>
          <w:rFonts w:ascii="Times New Roman" w:hAnsi="Times New Roman" w:cs="Times New Roman"/>
          <w:lang w:val="uk-UA"/>
        </w:rPr>
        <w:t>Що таке рубайя</w:t>
      </w:r>
      <w:r w:rsidRPr="002F2BB6">
        <w:rPr>
          <w:rFonts w:ascii="Times New Roman" w:hAnsi="Times New Roman" w:cs="Times New Roman"/>
          <w:lang w:val="uk-UA"/>
        </w:rPr>
        <w:t>т?</w:t>
      </w:r>
    </w:p>
    <w:p w:rsidR="0069559E" w:rsidRDefault="0069559E" w:rsidP="0069559E">
      <w:pPr>
        <w:ind w:firstLine="2739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</w:t>
      </w:r>
      <w:r w:rsidRPr="002F2BB6">
        <w:rPr>
          <w:rFonts w:ascii="Times New Roman" w:hAnsi="Times New Roman" w:cs="Times New Roman"/>
          <w:b/>
          <w:lang w:val="uk-UA"/>
        </w:rPr>
        <w:t>Високий рівень</w:t>
      </w:r>
    </w:p>
    <w:p w:rsidR="0069559E" w:rsidRPr="002F2BB6" w:rsidRDefault="0069559E" w:rsidP="0069559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1.</w:t>
      </w:r>
      <w:r w:rsidRPr="002F2BB6">
        <w:rPr>
          <w:rFonts w:ascii="Times New Roman" w:hAnsi="Times New Roman" w:cs="Times New Roman"/>
          <w:lang w:val="uk-UA"/>
        </w:rPr>
        <w:t>Схарактеризуй  поезії О.Хайяма (тема, ідея,</w:t>
      </w:r>
      <w:r>
        <w:rPr>
          <w:rFonts w:ascii="Times New Roman" w:hAnsi="Times New Roman" w:cs="Times New Roman"/>
          <w:lang w:val="uk-UA"/>
        </w:rPr>
        <w:t xml:space="preserve"> римування, філософський зміст за вибором).</w:t>
      </w:r>
    </w:p>
    <w:p w:rsidR="0069559E" w:rsidRDefault="0069559E" w:rsidP="0069559E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                                   Відповіді</w:t>
      </w:r>
    </w:p>
    <w:p w:rsidR="0069559E" w:rsidRPr="002F2BB6" w:rsidRDefault="0069559E" w:rsidP="0069559E">
      <w:pPr>
        <w:rPr>
          <w:rFonts w:ascii="Times New Roman" w:hAnsi="Times New Roman" w:cs="Times New Roman"/>
          <w:lang w:val="uk-UA"/>
        </w:rPr>
      </w:pPr>
      <w:r w:rsidRPr="002F2BB6">
        <w:rPr>
          <w:rFonts w:ascii="Times New Roman" w:hAnsi="Times New Roman" w:cs="Times New Roman"/>
          <w:b/>
          <w:lang w:val="uk-UA"/>
        </w:rPr>
        <w:t>Початковий рівень</w:t>
      </w:r>
      <w:r>
        <w:rPr>
          <w:rFonts w:ascii="Times New Roman" w:hAnsi="Times New Roman" w:cs="Times New Roman"/>
          <w:b/>
          <w:lang w:val="uk-UA"/>
        </w:rPr>
        <w:t>:</w:t>
      </w:r>
      <w:r>
        <w:rPr>
          <w:rFonts w:ascii="Times New Roman" w:hAnsi="Times New Roman" w:cs="Times New Roman"/>
          <w:b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>1.ІV-XIV ст.</w:t>
      </w:r>
      <w:r w:rsidRPr="002F2BB6">
        <w:rPr>
          <w:rFonts w:ascii="Times New Roman" w:hAnsi="Times New Roman" w:cs="Times New Roman"/>
          <w:lang w:val="uk-UA"/>
        </w:rPr>
        <w:br/>
        <w:t>2.Тонкий зв`язок із філософією.</w:t>
      </w:r>
      <w:r w:rsidRPr="002F2BB6">
        <w:rPr>
          <w:rFonts w:ascii="Times New Roman" w:hAnsi="Times New Roman" w:cs="Times New Roman"/>
          <w:lang w:val="uk-UA"/>
        </w:rPr>
        <w:br/>
        <w:t>3.О.Хайяма.</w:t>
      </w:r>
      <w:r w:rsidRPr="002F2BB6">
        <w:rPr>
          <w:rFonts w:ascii="Times New Roman" w:hAnsi="Times New Roman" w:cs="Times New Roman"/>
          <w:lang w:val="uk-UA"/>
        </w:rPr>
        <w:br/>
        <w:t>4.Рубаї.</w:t>
      </w:r>
      <w:r w:rsidRPr="002F2BB6">
        <w:rPr>
          <w:rFonts w:ascii="Times New Roman" w:hAnsi="Times New Roman" w:cs="Times New Roman"/>
          <w:lang w:val="uk-UA"/>
        </w:rPr>
        <w:br/>
      </w:r>
      <w:r w:rsidRPr="00DA0ACC">
        <w:rPr>
          <w:rFonts w:ascii="Times New Roman" w:hAnsi="Times New Roman" w:cs="Times New Roman"/>
          <w:b/>
          <w:lang w:val="uk-UA"/>
        </w:rPr>
        <w:t>Середній рівень:</w:t>
      </w:r>
      <w:r w:rsidRPr="002F2BB6">
        <w:rPr>
          <w:rFonts w:ascii="Times New Roman" w:hAnsi="Times New Roman" w:cs="Times New Roman"/>
          <w:lang w:val="uk-UA"/>
        </w:rPr>
        <w:br/>
        <w:t>1.Руба</w:t>
      </w:r>
      <w:r>
        <w:rPr>
          <w:rFonts w:ascii="Times New Roman" w:hAnsi="Times New Roman" w:cs="Times New Roman"/>
          <w:lang w:val="uk-UA"/>
        </w:rPr>
        <w:t>ї – чотиривірш, жанр східної        поезії</w:t>
      </w:r>
      <w:r w:rsidRPr="002F2BB6">
        <w:rPr>
          <w:rFonts w:ascii="Times New Roman" w:hAnsi="Times New Roman" w:cs="Times New Roman"/>
          <w:lang w:val="uk-UA"/>
        </w:rPr>
        <w:t>, закінчений за змістом і художньою формою.</w:t>
      </w:r>
      <w:r w:rsidRPr="002F2BB6">
        <w:rPr>
          <w:rFonts w:ascii="Times New Roman" w:hAnsi="Times New Roman" w:cs="Times New Roman"/>
          <w:lang w:val="uk-UA"/>
        </w:rPr>
        <w:br/>
        <w:t>2.Гедонізм – етичне вчення, яке проголошує   сьогоденну насолоду й  чуттєві втіхи найвищим благом та метою життя.</w:t>
      </w:r>
      <w:r w:rsidRPr="002F2BB6">
        <w:rPr>
          <w:rFonts w:ascii="Times New Roman" w:hAnsi="Times New Roman" w:cs="Times New Roman"/>
          <w:lang w:val="uk-UA"/>
        </w:rPr>
        <w:br/>
        <w:t>3.Філософські розд</w:t>
      </w:r>
      <w:r>
        <w:rPr>
          <w:rFonts w:ascii="Times New Roman" w:hAnsi="Times New Roman" w:cs="Times New Roman"/>
          <w:lang w:val="uk-UA"/>
        </w:rPr>
        <w:t>у</w:t>
      </w:r>
      <w:r w:rsidRPr="002F2BB6">
        <w:rPr>
          <w:rFonts w:ascii="Times New Roman" w:hAnsi="Times New Roman" w:cs="Times New Roman"/>
          <w:lang w:val="uk-UA"/>
        </w:rPr>
        <w:t>ми про життя, пошуки сенсу буття, кохання, морально-етичні проблеми.</w:t>
      </w:r>
      <w:r w:rsidRPr="002F2BB6">
        <w:rPr>
          <w:rFonts w:ascii="Times New Roman" w:hAnsi="Times New Roman" w:cs="Times New Roman"/>
          <w:lang w:val="uk-UA"/>
        </w:rPr>
        <w:br/>
        <w:t>4.Рудакі, Хафіз, О.Хайям.</w:t>
      </w:r>
      <w:r w:rsidRPr="002F2BB6">
        <w:rPr>
          <w:rFonts w:ascii="Times New Roman" w:hAnsi="Times New Roman" w:cs="Times New Roman"/>
          <w:lang w:val="uk-UA"/>
        </w:rPr>
        <w:br/>
        <w:t xml:space="preserve"> </w:t>
      </w:r>
      <w:r w:rsidRPr="00DA0ACC">
        <w:rPr>
          <w:rFonts w:ascii="Times New Roman" w:hAnsi="Times New Roman" w:cs="Times New Roman"/>
          <w:b/>
          <w:lang w:val="uk-UA"/>
        </w:rPr>
        <w:t>Достатній рівень:</w:t>
      </w:r>
      <w:r w:rsidRPr="002F2BB6">
        <w:rPr>
          <w:rFonts w:ascii="Times New Roman" w:hAnsi="Times New Roman" w:cs="Times New Roman"/>
          <w:lang w:val="uk-UA"/>
        </w:rPr>
        <w:br/>
        <w:t>1.Лаконізм, філософська глибина, гнучність форми, чітка ритмомелодика.</w:t>
      </w:r>
      <w:r w:rsidRPr="002F2BB6">
        <w:rPr>
          <w:rFonts w:ascii="Times New Roman" w:hAnsi="Times New Roman" w:cs="Times New Roman"/>
          <w:lang w:val="uk-UA"/>
        </w:rPr>
        <w:br/>
        <w:t>2.Афоризми – це джерело мудрості людства</w:t>
      </w:r>
      <w:r>
        <w:rPr>
          <w:rFonts w:ascii="Times New Roman" w:hAnsi="Times New Roman" w:cs="Times New Roman"/>
          <w:lang w:val="uk-UA"/>
        </w:rPr>
        <w:t>.</w:t>
      </w:r>
      <w:r w:rsidRPr="002F2BB6">
        <w:rPr>
          <w:rFonts w:ascii="Times New Roman" w:hAnsi="Times New Roman" w:cs="Times New Roman"/>
          <w:lang w:val="uk-UA"/>
        </w:rPr>
        <w:br/>
        <w:t xml:space="preserve">   Глибока філософська думка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 xml:space="preserve"> висловлена коротко, стисло і влучно, завдяки цьому рубаї стали самостійними виразами.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>3.Утв</w:t>
      </w:r>
      <w:r>
        <w:rPr>
          <w:rFonts w:ascii="Times New Roman" w:hAnsi="Times New Roman" w:cs="Times New Roman"/>
          <w:lang w:val="uk-UA"/>
        </w:rPr>
        <w:t>ерджував ідеї права людини на щ</w:t>
      </w:r>
      <w:r w:rsidRPr="002F2BB6">
        <w:rPr>
          <w:rFonts w:ascii="Times New Roman" w:hAnsi="Times New Roman" w:cs="Times New Roman"/>
          <w:lang w:val="uk-UA"/>
        </w:rPr>
        <w:t>астя, свободу, кохання, прагнення до втіхи та радощі</w:t>
      </w:r>
      <w:r>
        <w:rPr>
          <w:rFonts w:ascii="Times New Roman" w:hAnsi="Times New Roman" w:cs="Times New Roman"/>
          <w:lang w:val="uk-UA"/>
        </w:rPr>
        <w:t>в життя, цінував в людях небага</w:t>
      </w:r>
      <w:r w:rsidRPr="002F2BB6">
        <w:rPr>
          <w:rFonts w:ascii="Times New Roman" w:hAnsi="Times New Roman" w:cs="Times New Roman"/>
          <w:lang w:val="uk-UA"/>
        </w:rPr>
        <w:t>т</w:t>
      </w:r>
      <w:r>
        <w:rPr>
          <w:rFonts w:ascii="Times New Roman" w:hAnsi="Times New Roman" w:cs="Times New Roman"/>
          <w:lang w:val="uk-UA"/>
        </w:rPr>
        <w:t>ст</w:t>
      </w:r>
      <w:r w:rsidRPr="002F2BB6">
        <w:rPr>
          <w:rFonts w:ascii="Times New Roman" w:hAnsi="Times New Roman" w:cs="Times New Roman"/>
          <w:lang w:val="uk-UA"/>
        </w:rPr>
        <w:t>во</w:t>
      </w:r>
      <w:r>
        <w:rPr>
          <w:rFonts w:ascii="Times New Roman" w:hAnsi="Times New Roman" w:cs="Times New Roman"/>
          <w:lang w:val="uk-UA"/>
        </w:rPr>
        <w:t>, а роздум.</w:t>
      </w:r>
      <w:r>
        <w:rPr>
          <w:rFonts w:ascii="Times New Roman" w:hAnsi="Times New Roman" w:cs="Times New Roman"/>
          <w:lang w:val="uk-UA"/>
        </w:rPr>
        <w:br/>
        <w:t>4.Рубайя</w:t>
      </w:r>
      <w:r w:rsidRPr="002F2BB6">
        <w:rPr>
          <w:rFonts w:ascii="Times New Roman" w:hAnsi="Times New Roman" w:cs="Times New Roman"/>
          <w:lang w:val="uk-UA"/>
        </w:rPr>
        <w:t>т – сукупність рубаїв.</w:t>
      </w:r>
    </w:p>
    <w:p w:rsidR="0069559E" w:rsidRDefault="0069559E" w:rsidP="0069559E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lastRenderedPageBreak/>
        <w:t xml:space="preserve">                                            Очікувані результати</w:t>
      </w:r>
    </w:p>
    <w:p w:rsidR="0069559E" w:rsidRDefault="0069559E" w:rsidP="0069559E">
      <w:pPr>
        <w:rPr>
          <w:rFonts w:ascii="Times New Roman" w:hAnsi="Times New Roman" w:cs="Times New Roman"/>
          <w:lang w:val="uk-UA"/>
        </w:rPr>
      </w:pPr>
      <w:r w:rsidRPr="002F2BB6">
        <w:rPr>
          <w:rFonts w:ascii="Times New Roman" w:hAnsi="Times New Roman" w:cs="Times New Roman"/>
          <w:lang w:val="uk-UA"/>
        </w:rPr>
        <w:t xml:space="preserve">Учень (учениця) :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знає 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>хронол</w:t>
      </w:r>
      <w:r>
        <w:rPr>
          <w:rFonts w:ascii="Times New Roman" w:hAnsi="Times New Roman" w:cs="Times New Roman"/>
          <w:lang w:val="uk-UA"/>
        </w:rPr>
        <w:t>о</w:t>
      </w:r>
      <w:r w:rsidRPr="002F2BB6">
        <w:rPr>
          <w:rFonts w:ascii="Times New Roman" w:hAnsi="Times New Roman" w:cs="Times New Roman"/>
          <w:lang w:val="uk-UA"/>
        </w:rPr>
        <w:t>гічні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 xml:space="preserve"> межі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 xml:space="preserve"> Сере</w:t>
      </w:r>
      <w:r>
        <w:rPr>
          <w:rFonts w:ascii="Times New Roman" w:hAnsi="Times New Roman" w:cs="Times New Roman"/>
          <w:lang w:val="uk-UA"/>
        </w:rPr>
        <w:t>д</w:t>
      </w:r>
      <w:r w:rsidRPr="002F2BB6">
        <w:rPr>
          <w:rFonts w:ascii="Times New Roman" w:hAnsi="Times New Roman" w:cs="Times New Roman"/>
          <w:lang w:val="uk-UA"/>
        </w:rPr>
        <w:t xml:space="preserve">ньовіччя, основні ознаки й тенденції розвитку літератури Заходу і Сходу;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>розповідає про основні віхи життя й творчості О.Хайяма;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 показує вплив релігії, філософії на художню літературу на прикладі рубаї;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дає </w:t>
      </w:r>
      <w:r>
        <w:rPr>
          <w:rFonts w:ascii="Times New Roman" w:hAnsi="Times New Roman" w:cs="Times New Roman"/>
          <w:lang w:val="uk-UA"/>
        </w:rPr>
        <w:t xml:space="preserve">визначення, що таке      «гедонізм,рубаї,рубайят» ; </w:t>
      </w:r>
      <w:r>
        <w:rPr>
          <w:rFonts w:ascii="Times New Roman" w:hAnsi="Times New Roman" w:cs="Times New Roman"/>
          <w:lang w:val="uk-UA"/>
        </w:rPr>
        <w:br/>
        <w:t xml:space="preserve">виділяє іхні жанрові ознаки; </w:t>
      </w:r>
      <w:r>
        <w:rPr>
          <w:rFonts w:ascii="Times New Roman" w:hAnsi="Times New Roman" w:cs="Times New Roman"/>
          <w:lang w:val="uk-UA"/>
        </w:rPr>
        <w:br/>
        <w:t>виявляє основні теми й мотиви в ліриці митця;</w:t>
      </w:r>
      <w:r>
        <w:rPr>
          <w:rFonts w:ascii="Times New Roman" w:hAnsi="Times New Roman" w:cs="Times New Roman"/>
          <w:lang w:val="uk-UA"/>
        </w:rPr>
        <w:br/>
        <w:t xml:space="preserve"> визнає символи та їхній  прихований зміст у прочитаних рубаї;</w:t>
      </w:r>
      <w:r>
        <w:rPr>
          <w:rFonts w:ascii="Times New Roman" w:hAnsi="Times New Roman" w:cs="Times New Roman"/>
          <w:lang w:val="uk-UA"/>
        </w:rPr>
        <w:br/>
        <w:t>характерізує образ ліричного героя.</w:t>
      </w:r>
    </w:p>
    <w:p w:rsidR="0069559E" w:rsidRPr="00DA0ACC" w:rsidRDefault="0069559E" w:rsidP="0069559E">
      <w:pPr>
        <w:rPr>
          <w:rFonts w:ascii="Times New Roman" w:hAnsi="Times New Roman" w:cs="Times New Roman"/>
          <w:b/>
          <w:lang w:val="uk-UA"/>
        </w:rPr>
      </w:pPr>
      <w:r w:rsidRPr="00DA0ACC">
        <w:rPr>
          <w:rFonts w:ascii="Times New Roman" w:hAnsi="Times New Roman" w:cs="Times New Roman"/>
          <w:b/>
          <w:lang w:val="uk-UA"/>
        </w:rPr>
        <w:t>Бажаю успіхів!</w:t>
      </w:r>
      <w:r w:rsidRPr="00DA0ACC">
        <w:rPr>
          <w:rFonts w:ascii="Times New Roman" w:hAnsi="Times New Roman" w:cs="Times New Roman"/>
          <w:b/>
          <w:lang w:val="uk-UA"/>
        </w:rPr>
        <w:br/>
        <w:t xml:space="preserve">  </w:t>
      </w:r>
      <w:r w:rsidRPr="00DA0ACC">
        <w:rPr>
          <w:rFonts w:ascii="Times New Roman" w:hAnsi="Times New Roman" w:cs="Times New Roman"/>
          <w:b/>
          <w:lang w:val="uk-UA"/>
        </w:rPr>
        <w:br/>
      </w:r>
      <w:r w:rsidRPr="00DA0ACC">
        <w:rPr>
          <w:rFonts w:ascii="Times New Roman" w:hAnsi="Times New Roman" w:cs="Times New Roman"/>
          <w:b/>
          <w:i/>
          <w:lang w:val="uk-UA"/>
        </w:rPr>
        <w:br/>
      </w:r>
    </w:p>
    <w:p w:rsidR="009E49EB" w:rsidRDefault="009E49EB"/>
    <w:sectPr w:rsidR="009E49EB" w:rsidSect="0072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/>
  <w:rsids>
    <w:rsidRoot w:val="0069559E"/>
    <w:rsid w:val="0069559E"/>
    <w:rsid w:val="009E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Company>office 2007 rus ent: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2020-10-22T16:10:00Z</dcterms:created>
  <dcterms:modified xsi:type="dcterms:W3CDTF">2020-10-22T16:10:00Z</dcterms:modified>
</cp:coreProperties>
</file>