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0FF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sz w:val="28"/>
          <w:szCs w:val="28"/>
          <w:lang w:val="uk-UA"/>
        </w:rPr>
        <w:t>Методична розробка із зарубіжної літератури</w:t>
      </w:r>
    </w:p>
    <w:p w:rsidR="00F37084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Жан Батист </w:t>
      </w:r>
      <w:r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Мольєр «Міщанин-шляхтич». </w:t>
      </w:r>
      <w:r w:rsidR="00F37084"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Провідні теми та художні особливості комедії. Основні проблеми та конфлікти.</w:t>
      </w:r>
    </w:p>
    <w:p w:rsidR="007717C0" w:rsidRPr="006A7439" w:rsidRDefault="006E0470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 уроку</w:t>
      </w:r>
      <w:r w:rsidR="00F37084"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надати відомості про життєвий та творчий шлях Мольєра; розвивати навички аналізу драматичного твору; </w:t>
      </w:r>
      <w:r w:rsidR="00D67671"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проаналізувати образну систему комедії; </w:t>
      </w:r>
      <w:r w:rsidR="00F37084"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D67671"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>иховувати інтерес до літератури, найкращі моральні якості.</w:t>
      </w:r>
      <w:bookmarkStart w:id="0" w:name="_GoBack"/>
      <w:bookmarkEnd w:id="0"/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Обладнання: портрет Мольєра, збірки його творів, ноутбук, мультимедійна дошка.</w:t>
      </w:r>
    </w:p>
    <w:p w:rsidR="00F37084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</w:t>
      </w:r>
      <w:r w:rsidR="00F37084"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уроку:</w:t>
      </w:r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="006A74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 учнів</w:t>
      </w:r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>Вікторина</w:t>
      </w:r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1.Що означає термін класицизм?</w:t>
      </w:r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2.Мистецтво якої доби класи цисти вважали зразком довершеності?</w:t>
      </w:r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3.Що наслідував класицизм від античності?</w:t>
      </w:r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4.Що є філософською основою класицизму?</w:t>
      </w:r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5.Назвіть представників літератури класицизму</w:t>
      </w:r>
      <w:r w:rsidR="006A74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ІІ. Оголошення теми та мети уроку</w:t>
      </w:r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Слово вчителя про письменника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sz w:val="28"/>
          <w:szCs w:val="28"/>
          <w:lang w:val="uk-UA"/>
        </w:rPr>
        <w:t>Справжнє ім'я: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Жан-Бати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ст Поклен (Jean-Baptiste Poquelin). Псевдонім Мольєр він узяв, щоб не ганьбити сім'ю, оскільки професія актора вважалася "негідною".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sz w:val="28"/>
          <w:szCs w:val="28"/>
          <w:lang w:val="uk-UA"/>
        </w:rPr>
        <w:t>Народження та Смерть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: Народився 15 січня 1622 року в Парижі. Помер 17 лютого 1673 року.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Походження: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 xml:space="preserve"> Народився в заможній буржуазній сім'ї. Його батько був придворним шпалерн</w:t>
      </w:r>
      <w:r>
        <w:rPr>
          <w:rFonts w:ascii="Times New Roman" w:hAnsi="Times New Roman" w:cs="Times New Roman"/>
          <w:sz w:val="28"/>
          <w:szCs w:val="28"/>
          <w:lang w:val="uk-UA"/>
        </w:rPr>
        <w:t>иком і драпірувальником короля.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sz w:val="28"/>
          <w:szCs w:val="28"/>
          <w:lang w:val="uk-UA"/>
        </w:rPr>
        <w:t>Освіта: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 xml:space="preserve"> Здобув хорошу освіту, вивчав право, отримав ліцензіата, але вирішив присвятити себе театру, а не юр</w:t>
      </w:r>
      <w:r>
        <w:rPr>
          <w:rFonts w:ascii="Times New Roman" w:hAnsi="Times New Roman" w:cs="Times New Roman"/>
          <w:sz w:val="28"/>
          <w:szCs w:val="28"/>
          <w:lang w:val="uk-UA"/>
        </w:rPr>
        <w:t>испруденції чи родинній справі.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sz w:val="28"/>
          <w:szCs w:val="28"/>
          <w:lang w:val="uk-UA"/>
        </w:rPr>
        <w:t>Театральна діяльність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: У 1643 році заснував "Блискучий театр" (Illustre Théâtre), який швидко збанкрутував. Після цього близько 13 років (1645–1658) мандрував провінцією з власною акторською трупою, де відточував акторську майстерність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почав писати власні комедії.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sz w:val="28"/>
          <w:szCs w:val="28"/>
          <w:lang w:val="uk-UA"/>
        </w:rPr>
        <w:t>Королівська підтримка: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 xml:space="preserve"> З 1658 року його трупа повернулася до Парижа і отримала прихильність та заступництво короля Людовіка XIV, ставши "Трупою Короля" (Troupe du Roi).</w:t>
      </w:r>
    </w:p>
    <w:p w:rsidR="003520FF" w:rsidRPr="006A7439" w:rsidRDefault="003520FF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Перегляд відео</w:t>
      </w:r>
    </w:p>
    <w:p w:rsidR="003520FF" w:rsidRPr="006A7439" w:rsidRDefault="006E0470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="003520FF" w:rsidRPr="006A7439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https://www.youtube.com/watch?v=HlLwisRkm8g</w:t>
        </w:r>
      </w:hyperlink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ІІІ. Формування нових знань</w:t>
      </w:r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учня про «Театр Мольєра»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Театр Мольєра — це не просто назва, це історія становлення "батька французької комедії" Жана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Бати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ста Поклена (Мольєра) та його трупи, яка здійснила революці</w:t>
      </w:r>
      <w:r>
        <w:rPr>
          <w:rFonts w:ascii="Times New Roman" w:hAnsi="Times New Roman" w:cs="Times New Roman"/>
          <w:sz w:val="28"/>
          <w:szCs w:val="28"/>
          <w:lang w:val="uk-UA"/>
        </w:rPr>
        <w:t>ю у класицистичній драматургії.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>1. Заснування та Провал: "Блискучий Театр" (L'Illustre Théâtre)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Рік</w:t>
      </w:r>
      <w:r>
        <w:rPr>
          <w:rFonts w:ascii="Times New Roman" w:hAnsi="Times New Roman" w:cs="Times New Roman"/>
          <w:sz w:val="28"/>
          <w:szCs w:val="28"/>
          <w:lang w:val="uk-UA"/>
        </w:rPr>
        <w:t>: 1643.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Мета: Мольєр разом із родиною Бежарів (зокрема з Мадленою Бежар) засну</w:t>
      </w:r>
      <w:r>
        <w:rPr>
          <w:rFonts w:ascii="Times New Roman" w:hAnsi="Times New Roman" w:cs="Times New Roman"/>
          <w:sz w:val="28"/>
          <w:szCs w:val="28"/>
          <w:lang w:val="uk-UA"/>
        </w:rPr>
        <w:t>вав у Парижі "Блискучий Театр".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Стиль: Мольєр, який тоді ще уявляв себе трагічним актором, намагався ставити трагедії, конкуруючи з уже відомими паризькими театрами.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lastRenderedPageBreak/>
        <w:t>Результат: Театр не мав успіху і швидко збанкрутував. Через борги Мольєр навіть провів деякий час у в'язниці. У 1646 році театр припинив своє існування. Цей період став поворотним: Жан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Бати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ст Поклен взяв псевдонім Мольєр і в</w:t>
      </w:r>
      <w:r>
        <w:rPr>
          <w:rFonts w:ascii="Times New Roman" w:hAnsi="Times New Roman" w:cs="Times New Roman"/>
          <w:sz w:val="28"/>
          <w:szCs w:val="28"/>
          <w:lang w:val="uk-UA"/>
        </w:rPr>
        <w:t>ирішив присвятити себе комедії.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>2. Мандри та Становлення (1645–1658)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Період: Близько 13 років Мольєр очолював мандрівну трупу, виступаючи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провінційних містах Франції.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Навчання: Це були роки авторського та акторського навчання. Через брак репертуару він почав писати власні одноактні фарси та комедії, надихаючись італійською комедією дель арте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французьким народним фарсом.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Важливість: Саме в провінції він відточив свою майстерність, зрозумівши, що його справжній талант лежить у жанрі комедії, та створив перші великі п'єси (наприклад, "Розраджений, або Хитрощ</w:t>
      </w:r>
      <w:r>
        <w:rPr>
          <w:rFonts w:ascii="Times New Roman" w:hAnsi="Times New Roman" w:cs="Times New Roman"/>
          <w:sz w:val="28"/>
          <w:szCs w:val="28"/>
          <w:lang w:val="uk-UA"/>
        </w:rPr>
        <w:t>і кохання", "Ревнощі Барбуйє").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>3. Паризький Тріумф: Трупа Короля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Повернення (1658): Трупа Мольєра повернулася до Парижа. Вони зіграли перед королем Людовіком XIV трагедію, яка виявилася невдалою. Щоб врятувати ситуацію, Мольєр імпровізаційн</w:t>
      </w:r>
      <w:r>
        <w:rPr>
          <w:rFonts w:ascii="Times New Roman" w:hAnsi="Times New Roman" w:cs="Times New Roman"/>
          <w:sz w:val="28"/>
          <w:szCs w:val="28"/>
          <w:lang w:val="uk-UA"/>
        </w:rPr>
        <w:t>о показав свою коротку комедію.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Королівське Заступництво: Комедія вразила короля, і Мольєр отримав його особисте заступництво. Трупа стала називатися "Трупою Короля" (Troupe du Roi) і отримала право виступати у палаці Пті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Бурбон, а пізніше — у більш прес</w:t>
      </w:r>
      <w:r>
        <w:rPr>
          <w:rFonts w:ascii="Times New Roman" w:hAnsi="Times New Roman" w:cs="Times New Roman"/>
          <w:sz w:val="28"/>
          <w:szCs w:val="28"/>
          <w:lang w:val="uk-UA"/>
        </w:rPr>
        <w:t>тижному Пале-Роялі.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Реформа Комедії: У Пари</w:t>
      </w:r>
      <w:r>
        <w:rPr>
          <w:rFonts w:ascii="Times New Roman" w:hAnsi="Times New Roman" w:cs="Times New Roman"/>
          <w:sz w:val="28"/>
          <w:szCs w:val="28"/>
          <w:lang w:val="uk-UA"/>
        </w:rPr>
        <w:t>жі Мольєр створив свої шедеври: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Він підняв комедію до рівня "високого мистецтва" (висока комедія класицизму).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Він використовував комедію як дзеркало суспільства, висміюючи лицемірство буржуазії, дворянства та церкви ("Тартюф"</w:t>
      </w:r>
      <w:r>
        <w:rPr>
          <w:rFonts w:ascii="Times New Roman" w:hAnsi="Times New Roman" w:cs="Times New Roman"/>
          <w:sz w:val="28"/>
          <w:szCs w:val="28"/>
          <w:lang w:val="uk-UA"/>
        </w:rPr>
        <w:t>, "Скупий", "Міщанин-шляхтич").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Він навчав акторів природній, динамічній грі, відмовляючись від пафосної декламації, характерної для трагеді</w:t>
      </w:r>
      <w:r>
        <w:rPr>
          <w:rFonts w:ascii="Times New Roman" w:hAnsi="Times New Roman" w:cs="Times New Roman"/>
          <w:sz w:val="28"/>
          <w:szCs w:val="28"/>
          <w:lang w:val="uk-UA"/>
        </w:rPr>
        <w:t>ї.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b/>
          <w:i/>
          <w:sz w:val="28"/>
          <w:szCs w:val="28"/>
          <w:lang w:val="uk-UA"/>
        </w:rPr>
        <w:t>4. Спадщина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Місце роботи: Театр у Пале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Роялі був останнім притулком трупи Мольєра і місцем його найвизначніших успіхів,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аж до його смерті у 1673 році.</w:t>
      </w:r>
    </w:p>
    <w:p w:rsidR="006A7439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Після Смерті: Через кілька років після смерті Мольєра (1680) його трупа об'єдналася з іншими паризькими театрами, утворивши знаменитий "Комеді Франсез" (Comédie-Française), який часто називають "Домом Мольєра" (La Maison de Molière). Таким чином, театр Мольєра став осново</w:t>
      </w:r>
      <w:r w:rsidR="00261DBF">
        <w:rPr>
          <w:rFonts w:ascii="Times New Roman" w:hAnsi="Times New Roman" w:cs="Times New Roman"/>
          <w:sz w:val="28"/>
          <w:szCs w:val="28"/>
          <w:lang w:val="uk-UA"/>
        </w:rPr>
        <w:t>ю національного театру Франції.</w:t>
      </w:r>
    </w:p>
    <w:p w:rsidR="00261DBF" w:rsidRPr="006A7439" w:rsidRDefault="006A7439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Таким чином, театр Мольєра пройшов шлях від невдалого "Блискучого театру" до мандрівної школи майстерності та, врешті-решт, до статусу Королівської трупи, яка змінила обличчя європейської комедії.</w:t>
      </w:r>
    </w:p>
    <w:p w:rsidR="003520FF" w:rsidRPr="00261DBF" w:rsidRDefault="00261DBF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3520FF" w:rsidRPr="00261DBF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Перегляд уривків вистави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«Міщанин – шляхтич»</w:t>
      </w:r>
    </w:p>
    <w:p w:rsidR="003520FF" w:rsidRPr="006A7439" w:rsidRDefault="006E0470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3520FF" w:rsidRPr="006A7439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https://www.youtube.com/watch?v=U3iTxA0kML4</w:t>
        </w:r>
      </w:hyperlink>
    </w:p>
    <w:p w:rsidR="00F37084" w:rsidRPr="00261DBF" w:rsidRDefault="00F37084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Коментар учителя</w:t>
      </w:r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 xml:space="preserve">Шедеври Мольєра «Тартюф», «Дон </w:t>
      </w:r>
      <w:proofErr w:type="spellStart"/>
      <w:r w:rsidRPr="006A7439">
        <w:rPr>
          <w:rFonts w:ascii="Times New Roman" w:hAnsi="Times New Roman" w:cs="Times New Roman"/>
          <w:sz w:val="28"/>
          <w:szCs w:val="28"/>
          <w:lang w:val="uk-UA"/>
        </w:rPr>
        <w:t>Жуан</w:t>
      </w:r>
      <w:proofErr w:type="spellEnd"/>
      <w:r w:rsidRPr="006A7439">
        <w:rPr>
          <w:rFonts w:ascii="Times New Roman" w:hAnsi="Times New Roman" w:cs="Times New Roman"/>
          <w:sz w:val="28"/>
          <w:szCs w:val="28"/>
          <w:lang w:val="uk-UA"/>
        </w:rPr>
        <w:t>», «Мізантроп», «Скупий», «Хворий та й годі!».</w:t>
      </w:r>
    </w:p>
    <w:p w:rsidR="00F37084" w:rsidRPr="006A7439" w:rsidRDefault="00F37084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На відміну від трагедії, де зображувалися персонажі ви</w:t>
      </w:r>
      <w:r w:rsidR="00261DBF">
        <w:rPr>
          <w:rFonts w:ascii="Times New Roman" w:hAnsi="Times New Roman" w:cs="Times New Roman"/>
          <w:sz w:val="28"/>
          <w:szCs w:val="28"/>
          <w:lang w:val="uk-UA"/>
        </w:rPr>
        <w:t>сокого соціального статусу -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 xml:space="preserve"> королі, герої, полководці, - </w:t>
      </w:r>
      <w:r w:rsidR="00272473" w:rsidRPr="006A7439">
        <w:rPr>
          <w:rFonts w:ascii="Times New Roman" w:hAnsi="Times New Roman" w:cs="Times New Roman"/>
          <w:sz w:val="28"/>
          <w:szCs w:val="28"/>
          <w:lang w:val="uk-UA"/>
        </w:rPr>
        <w:t>у комедії зображувалось звичайне, повся</w:t>
      </w:r>
      <w:r w:rsidR="00261DBF">
        <w:rPr>
          <w:rFonts w:ascii="Times New Roman" w:hAnsi="Times New Roman" w:cs="Times New Roman"/>
          <w:sz w:val="28"/>
          <w:szCs w:val="28"/>
          <w:lang w:val="uk-UA"/>
        </w:rPr>
        <w:t>кденне життя соціальних станів -</w:t>
      </w:r>
      <w:r w:rsidR="00272473" w:rsidRPr="006A7439">
        <w:rPr>
          <w:rFonts w:ascii="Times New Roman" w:hAnsi="Times New Roman" w:cs="Times New Roman"/>
          <w:sz w:val="28"/>
          <w:szCs w:val="28"/>
          <w:lang w:val="uk-UA"/>
        </w:rPr>
        <w:t xml:space="preserve"> дрібних дворян, бюргерів, прислуги.</w:t>
      </w:r>
    </w:p>
    <w:p w:rsidR="00272473" w:rsidRPr="00261DBF" w:rsidRDefault="00272473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b/>
          <w:i/>
          <w:sz w:val="28"/>
          <w:szCs w:val="28"/>
          <w:lang w:val="uk-UA"/>
        </w:rPr>
        <w:t>Мольєр у комедіях висміяв:</w:t>
      </w:r>
    </w:p>
    <w:p w:rsidR="00272473" w:rsidRPr="006A7439" w:rsidRDefault="00272473" w:rsidP="006A743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lastRenderedPageBreak/>
        <w:t>Дворян (доводив, що нічого високого в житті дворян немає. Вони можуть бути такими самими, як усі люди, - обмеженими, неправдивими, примхливими, грубими)</w:t>
      </w:r>
    </w:p>
    <w:p w:rsidR="00272473" w:rsidRPr="006A7439" w:rsidRDefault="00272473" w:rsidP="006A743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Бюргерів (їхню жадобу до наживи, скнарість, егоїзм)</w:t>
      </w:r>
    </w:p>
    <w:p w:rsidR="00272473" w:rsidRPr="006A7439" w:rsidRDefault="00272473" w:rsidP="006A743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Представників католицької церкви</w:t>
      </w:r>
    </w:p>
    <w:p w:rsidR="00272473" w:rsidRPr="00261DBF" w:rsidRDefault="00272473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учня про історію створення п</w:t>
      </w:r>
      <w:r w:rsidR="00261DBF" w:rsidRPr="00261DBF">
        <w:rPr>
          <w:rFonts w:ascii="Times New Roman" w:hAnsi="Times New Roman" w:cs="Times New Roman"/>
          <w:b/>
          <w:i/>
          <w:sz w:val="28"/>
          <w:szCs w:val="28"/>
        </w:rPr>
        <w:t>’</w:t>
      </w:r>
      <w:r w:rsidRPr="00261DBF">
        <w:rPr>
          <w:rFonts w:ascii="Times New Roman" w:hAnsi="Times New Roman" w:cs="Times New Roman"/>
          <w:b/>
          <w:i/>
          <w:sz w:val="28"/>
          <w:szCs w:val="28"/>
          <w:lang w:val="uk-UA"/>
        </w:rPr>
        <w:t>єси «Міщанин – шляхтич»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>Історія створення комедії "Міщанин-шлях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тич" </w:t>
      </w:r>
      <w:r w:rsidRPr="00261DBF">
        <w:rPr>
          <w:rFonts w:ascii="Times New Roman" w:hAnsi="Times New Roman" w:cs="Times New Roman"/>
          <w:sz w:val="28"/>
          <w:szCs w:val="28"/>
          <w:lang w:val="uk-UA"/>
        </w:rPr>
        <w:t>дуже цікава і безпосередньо пов'язана з королем Франції Людовіком XIV та дипломатичними інцидент</w:t>
      </w:r>
      <w:r>
        <w:rPr>
          <w:rFonts w:ascii="Times New Roman" w:hAnsi="Times New Roman" w:cs="Times New Roman"/>
          <w:sz w:val="28"/>
          <w:szCs w:val="28"/>
          <w:lang w:val="uk-UA"/>
        </w:rPr>
        <w:t>ами.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>Ось основні етапи створення цієї комедії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1DBF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балету: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b/>
          <w:sz w:val="28"/>
          <w:szCs w:val="28"/>
          <w:lang w:val="uk-UA"/>
        </w:rPr>
        <w:t>1. Історичний Привід: Образа Короля (1669)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 xml:space="preserve">Подія: У листопаді 1669 року до Парижа прибула делегація послів від султана Османської імперії </w:t>
      </w:r>
      <w:proofErr w:type="spellStart"/>
      <w:r w:rsidRPr="00261DBF">
        <w:rPr>
          <w:rFonts w:ascii="Times New Roman" w:hAnsi="Times New Roman" w:cs="Times New Roman"/>
          <w:sz w:val="28"/>
          <w:szCs w:val="28"/>
          <w:lang w:val="uk-UA"/>
        </w:rPr>
        <w:t>Мехме</w:t>
      </w:r>
      <w:r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IV на чолі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Солиманом-Агою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>Королівський Прийом: Людовік XIV, прагнучи вразити гостей, влаштував надзвичайно розкішний прийом у Версалі. Він демонстрував неймовірне багатство, одягнувши вбрання, прикрашен</w:t>
      </w:r>
      <w:r>
        <w:rPr>
          <w:rFonts w:ascii="Times New Roman" w:hAnsi="Times New Roman" w:cs="Times New Roman"/>
          <w:sz w:val="28"/>
          <w:szCs w:val="28"/>
          <w:lang w:val="uk-UA"/>
        </w:rPr>
        <w:t>е діамантами на величезну суму.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>Реакція Послів: Турецька делегація поводилася байдуже і стримано. Посли не висловили жодного захоплення французькою розкішшю та величчю. Один із послів нібито заявив, що у Туреччині навіть простий народ носить на одязі більше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діамантів, ніж король Франції.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>Образа: Король Людовік XIV був глибоко ображений цією удаваною чи справжньою зневагою і вирішив помститися туркам, висміявши їхні звичаї, церемо</w:t>
      </w:r>
      <w:r>
        <w:rPr>
          <w:rFonts w:ascii="Times New Roman" w:hAnsi="Times New Roman" w:cs="Times New Roman"/>
          <w:sz w:val="28"/>
          <w:szCs w:val="28"/>
          <w:lang w:val="uk-UA"/>
        </w:rPr>
        <w:t>нії та пиху перед своїм двором.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b/>
          <w:sz w:val="28"/>
          <w:szCs w:val="28"/>
          <w:lang w:val="uk-UA"/>
        </w:rPr>
        <w:t>2. Королівське Замовлення та Співпраця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>Замовник: Король Людовік XIV.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Завдання: Мольєр, як придворний драматург</w:t>
      </w:r>
      <w:r>
        <w:rPr>
          <w:rFonts w:ascii="Times New Roman" w:hAnsi="Times New Roman" w:cs="Times New Roman"/>
          <w:sz w:val="28"/>
          <w:szCs w:val="28"/>
          <w:lang w:val="uk-UA"/>
        </w:rPr>
        <w:t>, отримав конкретне замовлення -</w:t>
      </w:r>
      <w:r w:rsidRPr="00261DBF">
        <w:rPr>
          <w:rFonts w:ascii="Times New Roman" w:hAnsi="Times New Roman" w:cs="Times New Roman"/>
          <w:sz w:val="28"/>
          <w:szCs w:val="28"/>
          <w:lang w:val="uk-UA"/>
        </w:rPr>
        <w:t xml:space="preserve"> написати п'єсу, яка б висміяла турецькі трад</w:t>
      </w:r>
      <w:r>
        <w:rPr>
          <w:rFonts w:ascii="Times New Roman" w:hAnsi="Times New Roman" w:cs="Times New Roman"/>
          <w:sz w:val="28"/>
          <w:szCs w:val="28"/>
          <w:lang w:val="uk-UA"/>
        </w:rPr>
        <w:t>иції та церемоніали через фарс.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>Співпраця з Люллі: Оскільки п'єса мала бути комедією-балетом (жанр, що поєднує драматичну дію, музику та танці), Мольєр співпрацював із видатним придворним композитором Жаном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1DBF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Батистом Люллі</w:t>
      </w:r>
      <w:r w:rsidRPr="00261DBF">
        <w:rPr>
          <w:rFonts w:ascii="Times New Roman" w:hAnsi="Times New Roman" w:cs="Times New Roman"/>
          <w:sz w:val="28"/>
          <w:szCs w:val="28"/>
          <w:lang w:val="uk-UA"/>
        </w:rPr>
        <w:t xml:space="preserve">, який написав музику та балетні інтермедії, зокрема </w:t>
      </w:r>
      <w:r>
        <w:rPr>
          <w:rFonts w:ascii="Times New Roman" w:hAnsi="Times New Roman" w:cs="Times New Roman"/>
          <w:sz w:val="28"/>
          <w:szCs w:val="28"/>
          <w:lang w:val="uk-UA"/>
        </w:rPr>
        <w:t>знамениту "Турецьку церемонію".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b/>
          <w:sz w:val="28"/>
          <w:szCs w:val="28"/>
          <w:lang w:val="uk-UA"/>
        </w:rPr>
        <w:t>3. Творча Переробка та Основний Задум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>Розширення Сатири: Мольєр блискуче виконав королівське замовлення, але значно розширив його межі. Він зрозумів, що набагато цікавіше і гостріше буде висміяти не стільки турків, скіль</w:t>
      </w:r>
      <w:r>
        <w:rPr>
          <w:rFonts w:ascii="Times New Roman" w:hAnsi="Times New Roman" w:cs="Times New Roman"/>
          <w:sz w:val="28"/>
          <w:szCs w:val="28"/>
          <w:lang w:val="uk-UA"/>
        </w:rPr>
        <w:t>ки власне французьке міщанство.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>Головний Об'єкт: Головним об'єктом сатири став пан Журден — багатий, але обмежений буржуа (міщанин), який за будь-яку ціну прагне отримати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шляхетний статус.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>Сюжет: "Турецька церемонія" (посвячення Журдена у вигаданий сан "Мамамуші") стала кульмінаційним і найбільш фарсовим фіналом, але вона була органічно вписана в комедію як геніальна вигадка Клеонта, щоб ошукати Журдена і отримати дозві</w:t>
      </w:r>
      <w:r>
        <w:rPr>
          <w:rFonts w:ascii="Times New Roman" w:hAnsi="Times New Roman" w:cs="Times New Roman"/>
          <w:sz w:val="28"/>
          <w:szCs w:val="28"/>
          <w:lang w:val="uk-UA"/>
        </w:rPr>
        <w:t>л на шлюб з його дочкою Люсіль.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b/>
          <w:sz w:val="28"/>
          <w:szCs w:val="28"/>
          <w:lang w:val="uk-UA"/>
        </w:rPr>
        <w:t>4. Прем'єра (1670)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>Дата: Прем'єра відбулася 14 жовтня 1670 року в замку Ша</w:t>
      </w:r>
      <w:r>
        <w:rPr>
          <w:rFonts w:ascii="Times New Roman" w:hAnsi="Times New Roman" w:cs="Times New Roman"/>
          <w:sz w:val="28"/>
          <w:szCs w:val="28"/>
          <w:lang w:val="uk-UA"/>
        </w:rPr>
        <w:t>мбор перед королівським двором.</w:t>
      </w:r>
    </w:p>
    <w:p w:rsidR="00261DBF" w:rsidRPr="00261DBF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>Успіх: П'єса мала шалений успіх завдяки гострій сатирі, яскравим персонажам, музиці Люллі та розкішним балетним сценам. Згодом п'єса була перенесена на постійну сцену тру</w:t>
      </w:r>
      <w:r>
        <w:rPr>
          <w:rFonts w:ascii="Times New Roman" w:hAnsi="Times New Roman" w:cs="Times New Roman"/>
          <w:sz w:val="28"/>
          <w:szCs w:val="28"/>
          <w:lang w:val="uk-UA"/>
        </w:rPr>
        <w:t>пи Мольєра в театрі Пале-Рояль.</w:t>
      </w:r>
    </w:p>
    <w:p w:rsidR="00272473" w:rsidRPr="006A7439" w:rsidRDefault="00261DBF" w:rsidP="00261D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sz w:val="28"/>
          <w:szCs w:val="28"/>
          <w:lang w:val="uk-UA"/>
        </w:rPr>
        <w:t>Таким чином, "Міщанин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1DBF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1DBF">
        <w:rPr>
          <w:rFonts w:ascii="Times New Roman" w:hAnsi="Times New Roman" w:cs="Times New Roman"/>
          <w:sz w:val="28"/>
          <w:szCs w:val="28"/>
          <w:lang w:val="uk-UA"/>
        </w:rPr>
        <w:t>шляхтич" народився із дипломатичної образи короля, але завдяки Мольєру перетворився на вічну сатиру на людське марнославство, пиху та соціальний снобізм.</w:t>
      </w:r>
    </w:p>
    <w:p w:rsidR="00272473" w:rsidRPr="00261DBF" w:rsidRDefault="00261DBF" w:rsidP="006A743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                               </w:t>
      </w:r>
      <w:r w:rsidR="00272473" w:rsidRPr="00261DBF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 за прочитаним</w:t>
      </w:r>
    </w:p>
    <w:p w:rsidR="00272473" w:rsidRPr="006A7439" w:rsidRDefault="00272473" w:rsidP="006A74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Які почуття викликала у вас комедія?</w:t>
      </w:r>
    </w:p>
    <w:p w:rsidR="00272473" w:rsidRPr="006A7439" w:rsidRDefault="00272473" w:rsidP="006A74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Які епізоди запам’яталися найбільше і чому?</w:t>
      </w:r>
    </w:p>
    <w:p w:rsidR="00272473" w:rsidRPr="006A7439" w:rsidRDefault="00272473" w:rsidP="006A74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Які персонажі твору сподобалися, а які ні?</w:t>
      </w:r>
    </w:p>
    <w:p w:rsidR="00D67671" w:rsidRPr="006A7439" w:rsidRDefault="00D67671" w:rsidP="006A74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Хто такий пан Журден за своїм походженням?</w:t>
      </w:r>
    </w:p>
    <w:p w:rsidR="00D67671" w:rsidRPr="006A7439" w:rsidRDefault="00D67671" w:rsidP="006A74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Про що мріє пан Журден?</w:t>
      </w:r>
    </w:p>
    <w:p w:rsidR="00D67671" w:rsidRPr="006A7439" w:rsidRDefault="00D67671" w:rsidP="006A74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Що приваблює Журдена в аристократах?</w:t>
      </w:r>
    </w:p>
    <w:p w:rsidR="00D67671" w:rsidRPr="006A7439" w:rsidRDefault="00D67671" w:rsidP="006A74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Що Журденові заважає досягти бажаного?</w:t>
      </w:r>
    </w:p>
    <w:p w:rsidR="00D67671" w:rsidRPr="006A7439" w:rsidRDefault="00D67671" w:rsidP="006A74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Яких учителів наймає Журден?</w:t>
      </w:r>
    </w:p>
    <w:p w:rsidR="00D67671" w:rsidRPr="006A7439" w:rsidRDefault="00D67671" w:rsidP="006A74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Якими вони є?</w:t>
      </w:r>
    </w:p>
    <w:p w:rsidR="00D67671" w:rsidRPr="006A7439" w:rsidRDefault="00D67671" w:rsidP="006A74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У чому ще, крім навчання, пан Журден намагається бути схожим на дворян?</w:t>
      </w:r>
    </w:p>
    <w:p w:rsidR="00D67671" w:rsidRPr="006A7439" w:rsidRDefault="00D67671" w:rsidP="006A74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Що висміює Мольєр у комедії?</w:t>
      </w:r>
    </w:p>
    <w:p w:rsidR="00272473" w:rsidRPr="00261DBF" w:rsidRDefault="00D67671" w:rsidP="006A74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Чи має Журден позитивні риси?</w:t>
      </w:r>
    </w:p>
    <w:p w:rsidR="00272473" w:rsidRPr="00261DBF" w:rsidRDefault="00261DBF" w:rsidP="006A743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Складання</w:t>
      </w:r>
      <w:r w:rsidR="00272473" w:rsidRPr="00261D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паспорту твору</w:t>
      </w:r>
    </w:p>
    <w:p w:rsidR="00272473" w:rsidRPr="006A7439" w:rsidRDefault="00272473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Тема: Схибленість пана Журдена на шляхетності; критика аристократії; викриття плазування перед панівним класом.</w:t>
      </w:r>
    </w:p>
    <w:p w:rsidR="00272473" w:rsidRPr="006A7439" w:rsidRDefault="00272473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Жанр: комедія – балет</w:t>
      </w:r>
    </w:p>
    <w:p w:rsidR="00272473" w:rsidRPr="006A7439" w:rsidRDefault="00261DBF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="00272473" w:rsidRPr="006A7439">
        <w:rPr>
          <w:rFonts w:ascii="Times New Roman" w:hAnsi="Times New Roman" w:cs="Times New Roman"/>
          <w:sz w:val="28"/>
          <w:szCs w:val="28"/>
          <w:lang w:val="uk-UA"/>
        </w:rPr>
        <w:t>Сюжетні лінії</w:t>
      </w:r>
    </w:p>
    <w:p w:rsidR="00272473" w:rsidRPr="006A7439" w:rsidRDefault="00272473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Пан Журден – наймані учителі</w:t>
      </w:r>
    </w:p>
    <w:p w:rsidR="00272473" w:rsidRPr="006A7439" w:rsidRDefault="00272473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Пан Журден – пані Журден</w:t>
      </w:r>
    </w:p>
    <w:p w:rsidR="00272473" w:rsidRPr="006A7439" w:rsidRDefault="00272473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Пан Журден – дочка Люсіль і її коханий Клеонт</w:t>
      </w:r>
    </w:p>
    <w:p w:rsidR="00272473" w:rsidRPr="006A7439" w:rsidRDefault="00272473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Пан Журден – аристократи Доріант і Дорімена</w:t>
      </w:r>
    </w:p>
    <w:p w:rsidR="00272473" w:rsidRPr="00261DBF" w:rsidRDefault="00272473" w:rsidP="006A743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61DB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61DBF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</w:p>
    <w:p w:rsidR="00D67671" w:rsidRPr="006A7439" w:rsidRDefault="00261DBF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Гра «Продовж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думку»</w:t>
      </w:r>
    </w:p>
    <w:p w:rsidR="00D67671" w:rsidRPr="006A7439" w:rsidRDefault="00D67671" w:rsidP="006A743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lastRenderedPageBreak/>
        <w:t>Головний персонаж комедії «Міщанин-шляхтич»…</w:t>
      </w:r>
    </w:p>
    <w:p w:rsidR="00D67671" w:rsidRPr="006A7439" w:rsidRDefault="00D67671" w:rsidP="006A743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Пан Журден прагне…</w:t>
      </w:r>
    </w:p>
    <w:p w:rsidR="00D67671" w:rsidRPr="006A7439" w:rsidRDefault="00D67671" w:rsidP="006A743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Слуги в комедії…</w:t>
      </w:r>
    </w:p>
    <w:p w:rsidR="00D67671" w:rsidRPr="006A7439" w:rsidRDefault="00D67671" w:rsidP="006A743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Люсіль – це…</w:t>
      </w:r>
    </w:p>
    <w:p w:rsidR="00D67671" w:rsidRPr="006A7439" w:rsidRDefault="00D67671" w:rsidP="006A743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Весела вигадка про сина турецького дворянина належить…..</w:t>
      </w:r>
    </w:p>
    <w:p w:rsidR="00D67671" w:rsidRPr="006A7439" w:rsidRDefault="00D67671" w:rsidP="006A743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Перевдягнувся в турецького вельможу…</w:t>
      </w:r>
    </w:p>
    <w:p w:rsidR="00D67671" w:rsidRPr="006A7439" w:rsidRDefault="00D67671" w:rsidP="006A743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Пана Журдена посвятили в неіснуючий сан…</w:t>
      </w:r>
    </w:p>
    <w:p w:rsidR="00D67671" w:rsidRPr="006A7439" w:rsidRDefault="00D67671" w:rsidP="006A743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На бенкет пан Журден запросив…</w:t>
      </w:r>
    </w:p>
    <w:p w:rsidR="00D67671" w:rsidRPr="006A7439" w:rsidRDefault="00D67671" w:rsidP="006A743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Маркіза Дорімена закохана….</w:t>
      </w:r>
    </w:p>
    <w:p w:rsidR="00D67671" w:rsidRPr="006A7439" w:rsidRDefault="00D67671" w:rsidP="006A743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 xml:space="preserve"> У кінці комедії планується весілля….</w:t>
      </w:r>
    </w:p>
    <w:p w:rsidR="00D67671" w:rsidRPr="006A7439" w:rsidRDefault="00D67671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DBF">
        <w:rPr>
          <w:rFonts w:ascii="Times New Roman" w:hAnsi="Times New Roman" w:cs="Times New Roman"/>
          <w:b/>
          <w:i/>
          <w:sz w:val="28"/>
          <w:szCs w:val="28"/>
          <w:lang w:val="uk-UA"/>
        </w:rPr>
        <w:t>Тестування. Оцінювання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67671" w:rsidRPr="006A7439" w:rsidRDefault="00D67671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61D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439"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</w:p>
    <w:p w:rsidR="003520FF" w:rsidRPr="006A7439" w:rsidRDefault="00261DBF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Перегляньте відео ві</w:t>
      </w:r>
      <w:r w:rsidR="003520FF" w:rsidRPr="006A7439">
        <w:rPr>
          <w:rFonts w:ascii="Times New Roman" w:hAnsi="Times New Roman" w:cs="Times New Roman"/>
          <w:sz w:val="28"/>
          <w:szCs w:val="28"/>
          <w:lang w:val="uk-UA"/>
        </w:rPr>
        <w:t>д ВШО</w:t>
      </w:r>
    </w:p>
    <w:p w:rsidR="003520FF" w:rsidRPr="006A7439" w:rsidRDefault="006E0470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3520FF" w:rsidRPr="006A7439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https://www.youtube.com/watch?v=fc3cJkWP8MQ</w:t>
        </w:r>
      </w:hyperlink>
    </w:p>
    <w:p w:rsidR="003520FF" w:rsidRPr="006A7439" w:rsidRDefault="003520FF" w:rsidP="006A7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39">
        <w:rPr>
          <w:rFonts w:ascii="Times New Roman" w:hAnsi="Times New Roman" w:cs="Times New Roman"/>
          <w:sz w:val="28"/>
          <w:szCs w:val="28"/>
          <w:lang w:val="uk-UA"/>
        </w:rPr>
        <w:t>Дати відповідь на запитання підручника</w:t>
      </w:r>
    </w:p>
    <w:sectPr w:rsidR="003520FF" w:rsidRPr="006A7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15456"/>
    <w:multiLevelType w:val="hybridMultilevel"/>
    <w:tmpl w:val="CCDA6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3717E"/>
    <w:multiLevelType w:val="hybridMultilevel"/>
    <w:tmpl w:val="3A5AE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03097"/>
    <w:multiLevelType w:val="hybridMultilevel"/>
    <w:tmpl w:val="EC203150"/>
    <w:lvl w:ilvl="0" w:tplc="3E940DB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7C0"/>
    <w:rsid w:val="00261DBF"/>
    <w:rsid w:val="00272473"/>
    <w:rsid w:val="003520FF"/>
    <w:rsid w:val="006A7439"/>
    <w:rsid w:val="006E0470"/>
    <w:rsid w:val="007717C0"/>
    <w:rsid w:val="00D67671"/>
    <w:rsid w:val="00E35E48"/>
    <w:rsid w:val="00F3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47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520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47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520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c3cJkWP8MQ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U3iTxA0kML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lLwisRkm8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1458</Words>
  <Characters>8313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dcterms:created xsi:type="dcterms:W3CDTF">2025-11-30T09:25:00Z</dcterms:created>
  <dcterms:modified xsi:type="dcterms:W3CDTF">2025-12-04T17:32:00Z</dcterms:modified>
</cp:coreProperties>
</file>