
<file path=[Content_Types].xml><?xml version="1.0" encoding="utf-8"?>
<Types xmlns="http://schemas.openxmlformats.org/package/2006/content-types"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5D4D" w:rsidRDefault="00A54D46">
      <w:pPr>
        <w:rPr>
          <w:rFonts w:ascii="Century Schoolbook" w:hAnsi="Century Schoolbook"/>
          <w:lang w:val="uk-UA"/>
        </w:rPr>
      </w:pPr>
      <w:r>
        <w:rPr>
          <w:rFonts w:ascii="Century Schoolbook" w:hAnsi="Century Schoolbook"/>
          <w:lang w:val="uk-UA"/>
        </w:rPr>
        <w:t xml:space="preserve">Урок інформатики </w:t>
      </w:r>
      <w:r w:rsidR="00443DAF">
        <w:rPr>
          <w:rFonts w:ascii="Century Schoolbook" w:hAnsi="Century Schoolbook"/>
          <w:lang w:val="uk-UA"/>
        </w:rPr>
        <w:t xml:space="preserve">    </w:t>
      </w:r>
      <w:r w:rsidR="00746C84" w:rsidRPr="00C42558">
        <w:rPr>
          <w:rFonts w:ascii="Century Schoolbook" w:hAnsi="Century Schoolbook"/>
        </w:rPr>
        <w:t xml:space="preserve">                   </w:t>
      </w:r>
      <w:r w:rsidR="00443DAF">
        <w:rPr>
          <w:rFonts w:ascii="Century Schoolbook" w:hAnsi="Century Schoolbook"/>
          <w:lang w:val="uk-UA"/>
        </w:rPr>
        <w:t xml:space="preserve">   </w:t>
      </w:r>
      <w:r>
        <w:rPr>
          <w:rFonts w:ascii="Century Schoolbook" w:hAnsi="Century Schoolbook"/>
          <w:lang w:val="uk-UA"/>
        </w:rPr>
        <w:t>9 клас</w:t>
      </w:r>
      <w:r w:rsidR="00443DAF">
        <w:rPr>
          <w:rFonts w:ascii="Century Schoolbook" w:hAnsi="Century Schoolbook"/>
          <w:lang w:val="uk-UA"/>
        </w:rPr>
        <w:t xml:space="preserve">    </w:t>
      </w:r>
      <w:r w:rsidR="00746C84" w:rsidRPr="00C42558">
        <w:rPr>
          <w:rFonts w:ascii="Century Schoolbook" w:hAnsi="Century Schoolbook"/>
        </w:rPr>
        <w:t xml:space="preserve">                  </w:t>
      </w:r>
      <w:r w:rsidR="00443DAF">
        <w:rPr>
          <w:rFonts w:ascii="Century Schoolbook" w:hAnsi="Century Schoolbook"/>
          <w:lang w:val="uk-UA"/>
        </w:rPr>
        <w:t xml:space="preserve"> №22 </w:t>
      </w:r>
      <w:r w:rsidR="00746C84" w:rsidRPr="00C42558">
        <w:rPr>
          <w:rFonts w:ascii="Century Schoolbook" w:hAnsi="Century Schoolbook"/>
        </w:rPr>
        <w:t xml:space="preserve">                 </w:t>
      </w:r>
      <w:r w:rsidR="00443DAF">
        <w:rPr>
          <w:rFonts w:ascii="Century Schoolbook" w:hAnsi="Century Schoolbook"/>
          <w:lang w:val="uk-UA"/>
        </w:rPr>
        <w:t xml:space="preserve"> </w:t>
      </w:r>
    </w:p>
    <w:p w:rsidR="00A54D46" w:rsidRDefault="00A54D46">
      <w:pPr>
        <w:rPr>
          <w:sz w:val="24"/>
          <w:szCs w:val="24"/>
          <w:lang w:val="uk-UA"/>
        </w:rPr>
      </w:pPr>
      <w:r>
        <w:rPr>
          <w:rFonts w:ascii="Century Schoolbook" w:hAnsi="Century Schoolbook"/>
          <w:lang w:val="uk-UA"/>
        </w:rPr>
        <w:t xml:space="preserve">Тема: </w:t>
      </w:r>
      <w:r w:rsidRPr="00907A2B">
        <w:rPr>
          <w:rFonts w:ascii="Times New Roman" w:hAnsi="Times New Roman" w:cs="Times New Roman"/>
          <w:sz w:val="24"/>
          <w:szCs w:val="24"/>
          <w:lang w:val="uk-UA"/>
        </w:rPr>
        <w:t>Призначення</w:t>
      </w:r>
      <w:r w:rsidRPr="00907A2B">
        <w:rPr>
          <w:rFonts w:ascii="Algerian" w:hAnsi="Algerian" w:cs="Algerian"/>
          <w:sz w:val="24"/>
          <w:szCs w:val="24"/>
          <w:lang w:val="uk-UA"/>
        </w:rPr>
        <w:t xml:space="preserve">, </w:t>
      </w:r>
      <w:r w:rsidRPr="00907A2B">
        <w:rPr>
          <w:rFonts w:ascii="Times New Roman" w:hAnsi="Times New Roman" w:cs="Times New Roman"/>
          <w:sz w:val="24"/>
          <w:szCs w:val="24"/>
          <w:lang w:val="uk-UA"/>
        </w:rPr>
        <w:t>можливості</w:t>
      </w:r>
      <w:r w:rsidRPr="00907A2B">
        <w:rPr>
          <w:rFonts w:ascii="Algerian" w:hAnsi="Algerian" w:cs="Algerian"/>
          <w:sz w:val="24"/>
          <w:szCs w:val="24"/>
          <w:lang w:val="uk-UA"/>
        </w:rPr>
        <w:t xml:space="preserve"> </w:t>
      </w:r>
      <w:r w:rsidRPr="00907A2B">
        <w:rPr>
          <w:rFonts w:ascii="Times New Roman" w:hAnsi="Times New Roman" w:cs="Times New Roman"/>
          <w:sz w:val="24"/>
          <w:szCs w:val="24"/>
          <w:lang w:val="uk-UA"/>
        </w:rPr>
        <w:t>та</w:t>
      </w:r>
      <w:r w:rsidRPr="00907A2B">
        <w:rPr>
          <w:rFonts w:ascii="Algerian" w:hAnsi="Algerian" w:cs="Algerian"/>
          <w:sz w:val="24"/>
          <w:szCs w:val="24"/>
          <w:lang w:val="uk-UA"/>
        </w:rPr>
        <w:t xml:space="preserve"> </w:t>
      </w:r>
      <w:r w:rsidRPr="00907A2B">
        <w:rPr>
          <w:rFonts w:ascii="Algerian" w:hAnsi="Algerian"/>
          <w:sz w:val="24"/>
          <w:szCs w:val="24"/>
          <w:vertAlign w:val="superscript"/>
          <w:lang w:val="uk-UA"/>
        </w:rPr>
        <w:t xml:space="preserve"> </w:t>
      </w:r>
      <w:r w:rsidRPr="00907A2B">
        <w:rPr>
          <w:rFonts w:ascii="Times New Roman" w:hAnsi="Times New Roman" w:cs="Times New Roman"/>
          <w:sz w:val="24"/>
          <w:szCs w:val="24"/>
          <w:lang w:val="uk-UA"/>
        </w:rPr>
        <w:t>класифікація</w:t>
      </w:r>
      <w:r w:rsidRPr="00907A2B">
        <w:rPr>
          <w:rFonts w:ascii="Algerian" w:hAnsi="Algerian" w:cs="Algerian"/>
          <w:sz w:val="24"/>
          <w:szCs w:val="24"/>
          <w:lang w:val="uk-UA"/>
        </w:rPr>
        <w:t xml:space="preserve"> </w:t>
      </w:r>
      <w:r w:rsidRPr="00907A2B">
        <w:rPr>
          <w:rFonts w:ascii="Times New Roman" w:hAnsi="Times New Roman" w:cs="Times New Roman"/>
          <w:sz w:val="24"/>
          <w:szCs w:val="24"/>
          <w:lang w:val="uk-UA"/>
        </w:rPr>
        <w:t>систем</w:t>
      </w:r>
      <w:r w:rsidRPr="00907A2B">
        <w:rPr>
          <w:rFonts w:ascii="Algerian" w:hAnsi="Algerian" w:cs="Algerian"/>
          <w:sz w:val="24"/>
          <w:szCs w:val="24"/>
          <w:lang w:val="uk-UA"/>
        </w:rPr>
        <w:t xml:space="preserve"> </w:t>
      </w:r>
      <w:r w:rsidRPr="00907A2B">
        <w:rPr>
          <w:rFonts w:ascii="Times New Roman" w:hAnsi="Times New Roman" w:cs="Times New Roman"/>
          <w:sz w:val="24"/>
          <w:szCs w:val="24"/>
          <w:lang w:val="uk-UA"/>
        </w:rPr>
        <w:t>обробки</w:t>
      </w:r>
      <w:r w:rsidRPr="00907A2B">
        <w:rPr>
          <w:rFonts w:ascii="Algerian" w:hAnsi="Algerian" w:cs="Algerian"/>
          <w:sz w:val="24"/>
          <w:szCs w:val="24"/>
          <w:lang w:val="uk-UA"/>
        </w:rPr>
        <w:t xml:space="preserve"> </w:t>
      </w:r>
      <w:r w:rsidRPr="00907A2B">
        <w:rPr>
          <w:rFonts w:ascii="Times New Roman" w:hAnsi="Times New Roman" w:cs="Times New Roman"/>
          <w:sz w:val="24"/>
          <w:szCs w:val="24"/>
          <w:lang w:val="uk-UA"/>
        </w:rPr>
        <w:t>текстів</w:t>
      </w:r>
      <w:r w:rsidRPr="00907A2B">
        <w:rPr>
          <w:rFonts w:ascii="Algerian" w:hAnsi="Algerian" w:cs="Algerian"/>
          <w:sz w:val="24"/>
          <w:szCs w:val="24"/>
          <w:lang w:val="uk-UA"/>
        </w:rPr>
        <w:t>.</w:t>
      </w:r>
    </w:p>
    <w:p w:rsidR="00A54D46" w:rsidRDefault="00A54D46" w:rsidP="00A54D46">
      <w:pPr>
        <w:ind w:left="709"/>
        <w:rPr>
          <w:rFonts w:ascii="Times New Roman" w:hAnsi="Times New Roman" w:cs="Times New Roman"/>
          <w:sz w:val="24"/>
          <w:szCs w:val="24"/>
          <w:lang w:val="uk-UA"/>
        </w:rPr>
      </w:pPr>
      <w:r w:rsidRPr="00907A2B">
        <w:rPr>
          <w:rFonts w:ascii="Times New Roman" w:hAnsi="Times New Roman" w:cs="Times New Roman"/>
          <w:sz w:val="24"/>
          <w:szCs w:val="24"/>
          <w:lang w:val="uk-UA"/>
        </w:rPr>
        <w:t>Основи</w:t>
      </w:r>
      <w:r w:rsidRPr="00907A2B">
        <w:rPr>
          <w:rFonts w:ascii="Algerian" w:hAnsi="Algerian" w:cs="Algerian"/>
          <w:sz w:val="24"/>
          <w:szCs w:val="24"/>
          <w:lang w:val="uk-UA"/>
        </w:rPr>
        <w:t xml:space="preserve"> </w:t>
      </w:r>
      <w:r w:rsidRPr="00907A2B">
        <w:rPr>
          <w:rFonts w:ascii="Times New Roman" w:hAnsi="Times New Roman" w:cs="Times New Roman"/>
          <w:sz w:val="24"/>
          <w:szCs w:val="24"/>
          <w:lang w:val="uk-UA"/>
        </w:rPr>
        <w:t>роботи</w:t>
      </w:r>
      <w:r w:rsidRPr="00907A2B">
        <w:rPr>
          <w:rFonts w:ascii="Algerian" w:hAnsi="Algerian" w:cs="Algerian"/>
          <w:sz w:val="24"/>
          <w:szCs w:val="24"/>
          <w:lang w:val="uk-UA"/>
        </w:rPr>
        <w:t xml:space="preserve"> </w:t>
      </w:r>
      <w:r w:rsidRPr="00907A2B">
        <w:rPr>
          <w:rFonts w:ascii="Times New Roman" w:hAnsi="Times New Roman" w:cs="Times New Roman"/>
          <w:sz w:val="24"/>
          <w:szCs w:val="24"/>
          <w:lang w:val="uk-UA"/>
        </w:rPr>
        <w:t>з</w:t>
      </w:r>
      <w:r w:rsidRPr="00907A2B">
        <w:rPr>
          <w:rFonts w:ascii="Algerian" w:hAnsi="Algerian" w:cs="Algerian"/>
          <w:sz w:val="24"/>
          <w:szCs w:val="24"/>
          <w:lang w:val="uk-UA"/>
        </w:rPr>
        <w:t xml:space="preserve"> </w:t>
      </w:r>
      <w:r w:rsidRPr="00907A2B">
        <w:rPr>
          <w:rFonts w:ascii="Times New Roman" w:hAnsi="Times New Roman" w:cs="Times New Roman"/>
          <w:sz w:val="24"/>
          <w:szCs w:val="24"/>
          <w:lang w:val="uk-UA"/>
        </w:rPr>
        <w:t>текстовим</w:t>
      </w:r>
      <w:r w:rsidRPr="00907A2B">
        <w:rPr>
          <w:rFonts w:ascii="Algerian" w:hAnsi="Algerian" w:cs="Algerian"/>
          <w:sz w:val="24"/>
          <w:szCs w:val="24"/>
          <w:lang w:val="uk-UA"/>
        </w:rPr>
        <w:t xml:space="preserve"> </w:t>
      </w:r>
      <w:r w:rsidRPr="00907A2B">
        <w:rPr>
          <w:rFonts w:ascii="Times New Roman" w:hAnsi="Times New Roman" w:cs="Times New Roman"/>
          <w:sz w:val="24"/>
          <w:szCs w:val="24"/>
          <w:lang w:val="uk-UA"/>
        </w:rPr>
        <w:t>процесором</w:t>
      </w:r>
      <w:r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A54D46" w:rsidRDefault="00A54D46" w:rsidP="00A54D46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Мета:  розглянути:</w:t>
      </w:r>
    </w:p>
    <w:p w:rsidR="00A54D46" w:rsidRDefault="00A54D46" w:rsidP="00A54D46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призначення і можливості систем обробки текстів;</w:t>
      </w:r>
    </w:p>
    <w:p w:rsidR="00A54D46" w:rsidRDefault="00A54D46" w:rsidP="00A54D46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класифікацію систем обробки текстів;</w:t>
      </w:r>
    </w:p>
    <w:p w:rsidR="00A54D46" w:rsidRDefault="00A54D46" w:rsidP="00A54D46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ввести поняття:</w:t>
      </w:r>
    </w:p>
    <w:p w:rsidR="00A54D46" w:rsidRDefault="00A54D46" w:rsidP="00A54D46">
      <w:pPr>
        <w:pStyle w:val="a3"/>
        <w:numPr>
          <w:ilvl w:val="0"/>
          <w:numId w:val="2"/>
        </w:numPr>
        <w:ind w:left="709" w:hanging="283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текстового редактора</w:t>
      </w:r>
      <w:r w:rsidRPr="00A54D46">
        <w:rPr>
          <w:rFonts w:ascii="Times New Roman" w:hAnsi="Times New Roman" w:cs="Times New Roman"/>
          <w:sz w:val="24"/>
          <w:szCs w:val="24"/>
          <w:lang w:val="uk-UA"/>
        </w:rPr>
        <w:t>;</w:t>
      </w:r>
    </w:p>
    <w:p w:rsidR="00A54D46" w:rsidRDefault="00A54D46" w:rsidP="00A54D46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текстового документа;</w:t>
      </w:r>
      <w:r w:rsidRPr="00A54D46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A54D46" w:rsidRDefault="00502F25" w:rsidP="00A54D46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сформувати вміння</w:t>
      </w:r>
      <w:r w:rsidR="00A54D46">
        <w:rPr>
          <w:rFonts w:ascii="Times New Roman" w:hAnsi="Times New Roman" w:cs="Times New Roman"/>
          <w:sz w:val="24"/>
          <w:szCs w:val="24"/>
          <w:lang w:val="uk-UA"/>
        </w:rPr>
        <w:t>:</w:t>
      </w:r>
    </w:p>
    <w:p w:rsidR="00A54D46" w:rsidRPr="00746C84" w:rsidRDefault="00502F25" w:rsidP="00A54D46">
      <w:pPr>
        <w:pStyle w:val="a3"/>
        <w:numPr>
          <w:ilvl w:val="0"/>
          <w:numId w:val="2"/>
        </w:numPr>
        <w:ind w:left="709" w:hanging="283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завантажувати </w:t>
      </w:r>
      <w:r w:rsidR="00A54D46">
        <w:rPr>
          <w:rFonts w:ascii="Times New Roman" w:hAnsi="Times New Roman" w:cs="Times New Roman"/>
          <w:sz w:val="24"/>
          <w:szCs w:val="24"/>
          <w:lang w:val="uk-UA"/>
        </w:rPr>
        <w:t>т</w:t>
      </w:r>
      <w:r>
        <w:rPr>
          <w:rFonts w:ascii="Times New Roman" w:hAnsi="Times New Roman" w:cs="Times New Roman"/>
          <w:sz w:val="24"/>
          <w:szCs w:val="24"/>
          <w:lang w:val="uk-UA"/>
        </w:rPr>
        <w:t>екстовий</w:t>
      </w:r>
      <w:r w:rsidR="00A54D46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uk-UA"/>
        </w:rPr>
        <w:t>редактор</w:t>
      </w:r>
      <w:r w:rsidR="00A54D46" w:rsidRPr="00A54D46">
        <w:rPr>
          <w:rFonts w:ascii="Times New Roman" w:hAnsi="Times New Roman" w:cs="Times New Roman"/>
          <w:sz w:val="24"/>
          <w:szCs w:val="24"/>
          <w:lang w:val="uk-UA"/>
        </w:rPr>
        <w:t>;</w:t>
      </w:r>
    </w:p>
    <w:p w:rsidR="00746C84" w:rsidRDefault="00746C84" w:rsidP="00746C84">
      <w:pPr>
        <w:pStyle w:val="a3"/>
        <w:ind w:left="709"/>
        <w:rPr>
          <w:rFonts w:ascii="Times New Roman" w:hAnsi="Times New Roman" w:cs="Times New Roman"/>
          <w:sz w:val="24"/>
          <w:szCs w:val="24"/>
          <w:lang w:val="uk-UA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виховувати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746C84" w:rsidRPr="00746C84" w:rsidRDefault="00746C84" w:rsidP="00746C84">
      <w:pPr>
        <w:pStyle w:val="a3"/>
        <w:numPr>
          <w:ilvl w:val="0"/>
          <w:numId w:val="2"/>
        </w:numPr>
        <w:ind w:left="709" w:hanging="283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відповідальність за свої знання.</w:t>
      </w:r>
    </w:p>
    <w:p w:rsidR="00746C84" w:rsidRPr="00746C84" w:rsidRDefault="00746C84" w:rsidP="00746C84">
      <w:pPr>
        <w:pStyle w:val="a3"/>
        <w:ind w:left="709"/>
        <w:rPr>
          <w:rFonts w:ascii="Times New Roman" w:hAnsi="Times New Roman" w:cs="Times New Roman"/>
          <w:sz w:val="24"/>
          <w:szCs w:val="24"/>
          <w:lang w:val="uk-UA"/>
        </w:rPr>
      </w:pPr>
    </w:p>
    <w:p w:rsidR="00A54D46" w:rsidRPr="00746C84" w:rsidRDefault="00502F25" w:rsidP="00502F2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Тип уроку: вивчення нового матеріалу</w:t>
      </w:r>
    </w:p>
    <w:p w:rsidR="0030729C" w:rsidRDefault="0030729C" w:rsidP="0030729C">
      <w:pPr>
        <w:jc w:val="righ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Інформатику не можна вивчати, </w:t>
      </w:r>
    </w:p>
    <w:p w:rsidR="0030729C" w:rsidRPr="0030729C" w:rsidRDefault="0030729C" w:rsidP="0030729C">
      <w:pPr>
        <w:jc w:val="right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спостерігаючи, як це робить сусід.</w:t>
      </w:r>
    </w:p>
    <w:p w:rsidR="00502F25" w:rsidRDefault="00502F25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Хід уроку</w:t>
      </w:r>
    </w:p>
    <w:p w:rsidR="006C40F4" w:rsidRPr="006C40F4" w:rsidRDefault="00502F25" w:rsidP="00502F25">
      <w:pPr>
        <w:rPr>
          <w:rFonts w:ascii="Century Schoolbook" w:hAnsi="Century Schoolbook" w:cs="Times New Roman"/>
          <w:color w:val="365F91" w:themeColor="accent1" w:themeShade="BF"/>
          <w:sz w:val="24"/>
          <w:szCs w:val="24"/>
          <w:lang w:val="uk-UA"/>
        </w:rPr>
      </w:pPr>
      <w:r w:rsidRPr="006C40F4">
        <w:rPr>
          <w:rFonts w:ascii="Century Schoolbook" w:hAnsi="Century Schoolbook" w:cs="Times New Roman"/>
          <w:color w:val="365F91" w:themeColor="accent1" w:themeShade="BF"/>
          <w:sz w:val="24"/>
          <w:szCs w:val="24"/>
          <w:lang w:val="uk-UA"/>
        </w:rPr>
        <w:t>І. Організаційний етап. Актуалізація опорних знань.</w:t>
      </w:r>
    </w:p>
    <w:p w:rsidR="006C40F4" w:rsidRDefault="006C40F4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Доброго дня діти. </w:t>
      </w:r>
      <w:r w:rsidR="00746C84">
        <w:rPr>
          <w:rFonts w:ascii="Times New Roman" w:hAnsi="Times New Roman" w:cs="Times New Roman"/>
          <w:sz w:val="24"/>
          <w:szCs w:val="24"/>
          <w:lang w:val="uk-UA"/>
        </w:rPr>
        <w:t>С</w:t>
      </w:r>
      <w:r>
        <w:rPr>
          <w:rFonts w:ascii="Times New Roman" w:hAnsi="Times New Roman" w:cs="Times New Roman"/>
          <w:sz w:val="24"/>
          <w:szCs w:val="24"/>
          <w:lang w:val="uk-UA"/>
        </w:rPr>
        <w:t>ьогоднішн</w:t>
      </w:r>
      <w:r w:rsidR="00746C84">
        <w:rPr>
          <w:rFonts w:ascii="Times New Roman" w:hAnsi="Times New Roman" w:cs="Times New Roman"/>
          <w:sz w:val="24"/>
          <w:szCs w:val="24"/>
          <w:lang w:val="uk-UA"/>
        </w:rPr>
        <w:t>ій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уро</w:t>
      </w:r>
      <w:r w:rsidR="00746C84">
        <w:rPr>
          <w:rFonts w:ascii="Times New Roman" w:hAnsi="Times New Roman" w:cs="Times New Roman"/>
          <w:sz w:val="24"/>
          <w:szCs w:val="24"/>
          <w:lang w:val="uk-UA"/>
        </w:rPr>
        <w:t xml:space="preserve">к 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я </w:t>
      </w:r>
      <w:r w:rsidR="00BC7782">
        <w:rPr>
          <w:rFonts w:ascii="Times New Roman" w:hAnsi="Times New Roman" w:cs="Times New Roman"/>
          <w:sz w:val="24"/>
          <w:szCs w:val="24"/>
          <w:lang w:val="uk-UA"/>
        </w:rPr>
        <w:t>пропоную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746C84">
        <w:rPr>
          <w:rFonts w:ascii="Times New Roman" w:hAnsi="Times New Roman" w:cs="Times New Roman"/>
          <w:sz w:val="24"/>
          <w:szCs w:val="24"/>
          <w:lang w:val="uk-UA"/>
        </w:rPr>
        <w:t xml:space="preserve">розпочати з </w:t>
      </w:r>
      <w:r>
        <w:rPr>
          <w:rFonts w:ascii="Times New Roman" w:hAnsi="Times New Roman" w:cs="Times New Roman"/>
          <w:sz w:val="24"/>
          <w:szCs w:val="24"/>
          <w:lang w:val="uk-UA"/>
        </w:rPr>
        <w:t>екскурсі</w:t>
      </w:r>
      <w:r w:rsidR="00746C84">
        <w:rPr>
          <w:rFonts w:ascii="Times New Roman" w:hAnsi="Times New Roman" w:cs="Times New Roman"/>
          <w:sz w:val="24"/>
          <w:szCs w:val="24"/>
          <w:lang w:val="uk-UA"/>
        </w:rPr>
        <w:t>ї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BC7782">
        <w:rPr>
          <w:rFonts w:ascii="Times New Roman" w:hAnsi="Times New Roman" w:cs="Times New Roman"/>
          <w:sz w:val="24"/>
          <w:szCs w:val="24"/>
          <w:lang w:val="uk-UA"/>
        </w:rPr>
        <w:t xml:space="preserve">до 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історично</w:t>
      </w:r>
      <w:r w:rsidR="00BC7782">
        <w:rPr>
          <w:rFonts w:ascii="Times New Roman" w:hAnsi="Times New Roman" w:cs="Times New Roman"/>
          <w:sz w:val="24"/>
          <w:szCs w:val="24"/>
          <w:lang w:val="uk-UA"/>
        </w:rPr>
        <w:t xml:space="preserve">го 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муз</w:t>
      </w:r>
      <w:r w:rsidR="00BC7782">
        <w:rPr>
          <w:rFonts w:ascii="Times New Roman" w:hAnsi="Times New Roman" w:cs="Times New Roman"/>
          <w:sz w:val="24"/>
          <w:szCs w:val="24"/>
          <w:lang w:val="uk-UA"/>
        </w:rPr>
        <w:t>ею</w:t>
      </w:r>
      <w:r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6C40F4" w:rsidRDefault="006C40F4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Перші експонати які я вам пропоную для розгляду це </w:t>
      </w:r>
      <w:r w:rsidRPr="00BC7782">
        <w:rPr>
          <w:rFonts w:ascii="Times New Roman" w:hAnsi="Times New Roman" w:cs="Times New Roman"/>
          <w:i/>
          <w:sz w:val="24"/>
          <w:szCs w:val="24"/>
          <w:lang w:val="uk-UA"/>
        </w:rPr>
        <w:t xml:space="preserve">дитячі кубики, друкарська машинка, </w:t>
      </w:r>
      <w:r w:rsidR="00860B97" w:rsidRPr="00BC7782">
        <w:rPr>
          <w:rFonts w:ascii="Times New Roman" w:hAnsi="Times New Roman" w:cs="Times New Roman"/>
          <w:i/>
          <w:sz w:val="24"/>
          <w:szCs w:val="24"/>
          <w:lang w:val="uk-UA"/>
        </w:rPr>
        <w:t xml:space="preserve">калькулятор, </w:t>
      </w:r>
      <w:r w:rsidRPr="00BC7782">
        <w:rPr>
          <w:rFonts w:ascii="Times New Roman" w:hAnsi="Times New Roman" w:cs="Times New Roman"/>
          <w:i/>
          <w:sz w:val="24"/>
          <w:szCs w:val="24"/>
          <w:lang w:val="uk-UA"/>
        </w:rPr>
        <w:t>клавіатура.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Зовсім різні предмети</w:t>
      </w:r>
      <w:r w:rsidR="00BC7782">
        <w:rPr>
          <w:rFonts w:ascii="Times New Roman" w:hAnsi="Times New Roman" w:cs="Times New Roman"/>
          <w:sz w:val="24"/>
          <w:szCs w:val="24"/>
          <w:lang w:val="uk-UA"/>
        </w:rPr>
        <w:t>, а</w:t>
      </w:r>
      <w:r>
        <w:rPr>
          <w:rFonts w:ascii="Times New Roman" w:hAnsi="Times New Roman" w:cs="Times New Roman"/>
          <w:sz w:val="24"/>
          <w:szCs w:val="24"/>
          <w:lang w:val="uk-UA"/>
        </w:rPr>
        <w:t>ле використання однієї є неможливим без знання інших.</w:t>
      </w:r>
    </w:p>
    <w:p w:rsidR="006C40F4" w:rsidRDefault="006C40F4" w:rsidP="00502F25">
      <w:pPr>
        <w:rPr>
          <w:rFonts w:ascii="Times New Roman" w:hAnsi="Times New Roman" w:cs="Times New Roman"/>
          <w:b/>
          <w:color w:val="00B050"/>
          <w:sz w:val="24"/>
          <w:szCs w:val="24"/>
          <w:lang w:val="uk-UA"/>
        </w:rPr>
      </w:pPr>
      <w:r w:rsidRPr="006C40F4">
        <w:rPr>
          <w:rFonts w:ascii="Times New Roman" w:hAnsi="Times New Roman" w:cs="Times New Roman"/>
          <w:b/>
          <w:color w:val="00B050"/>
          <w:sz w:val="24"/>
          <w:szCs w:val="24"/>
          <w:lang w:val="uk-UA"/>
        </w:rPr>
        <w:t>Завдання</w:t>
      </w:r>
      <w:r w:rsidR="00BC7782">
        <w:rPr>
          <w:rFonts w:ascii="Times New Roman" w:hAnsi="Times New Roman" w:cs="Times New Roman"/>
          <w:b/>
          <w:color w:val="00B050"/>
          <w:sz w:val="24"/>
          <w:szCs w:val="24"/>
          <w:lang w:val="uk-UA"/>
        </w:rPr>
        <w:t>1.</w:t>
      </w:r>
      <w:r>
        <w:rPr>
          <w:rFonts w:ascii="Times New Roman" w:hAnsi="Times New Roman" w:cs="Times New Roman"/>
          <w:b/>
          <w:color w:val="00B050"/>
          <w:sz w:val="24"/>
          <w:szCs w:val="24"/>
          <w:lang w:val="uk-UA"/>
        </w:rPr>
        <w:t>:1.</w:t>
      </w:r>
      <w:r w:rsidRPr="006C40F4">
        <w:rPr>
          <w:rFonts w:ascii="Times New Roman" w:hAnsi="Times New Roman" w:cs="Times New Roman"/>
          <w:b/>
          <w:color w:val="00B050"/>
          <w:sz w:val="24"/>
          <w:szCs w:val="24"/>
          <w:lang w:val="uk-UA"/>
        </w:rPr>
        <w:t xml:space="preserve"> </w:t>
      </w:r>
      <w:r>
        <w:rPr>
          <w:rFonts w:ascii="Times New Roman" w:hAnsi="Times New Roman" w:cs="Times New Roman"/>
          <w:b/>
          <w:color w:val="00B050"/>
          <w:sz w:val="24"/>
          <w:szCs w:val="24"/>
          <w:lang w:val="uk-UA"/>
        </w:rPr>
        <w:t>Знайдіть на друкарській машинці літеру, яку я показую на кубику</w:t>
      </w:r>
    </w:p>
    <w:p w:rsidR="006C40F4" w:rsidRDefault="006C40F4" w:rsidP="00502F25">
      <w:pPr>
        <w:rPr>
          <w:rFonts w:ascii="Times New Roman" w:hAnsi="Times New Roman" w:cs="Times New Roman"/>
          <w:b/>
          <w:color w:val="00B050"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color w:val="00B050"/>
          <w:sz w:val="24"/>
          <w:szCs w:val="24"/>
          <w:lang w:val="uk-UA"/>
        </w:rPr>
        <w:tab/>
        <w:t xml:space="preserve">      </w:t>
      </w:r>
      <w:r w:rsidR="00BC7782">
        <w:rPr>
          <w:rFonts w:ascii="Times New Roman" w:hAnsi="Times New Roman" w:cs="Times New Roman"/>
          <w:b/>
          <w:color w:val="00B050"/>
          <w:sz w:val="24"/>
          <w:szCs w:val="24"/>
          <w:lang w:val="uk-UA"/>
        </w:rPr>
        <w:t xml:space="preserve">   </w:t>
      </w:r>
      <w:r>
        <w:rPr>
          <w:rFonts w:ascii="Times New Roman" w:hAnsi="Times New Roman" w:cs="Times New Roman"/>
          <w:b/>
          <w:color w:val="00B050"/>
          <w:sz w:val="24"/>
          <w:szCs w:val="24"/>
          <w:lang w:val="uk-UA"/>
        </w:rPr>
        <w:t xml:space="preserve"> 2. </w:t>
      </w:r>
      <w:r w:rsidR="00860B97">
        <w:rPr>
          <w:rFonts w:ascii="Times New Roman" w:hAnsi="Times New Roman" w:cs="Times New Roman"/>
          <w:b/>
          <w:color w:val="00B050"/>
          <w:sz w:val="24"/>
          <w:szCs w:val="24"/>
          <w:lang w:val="uk-UA"/>
        </w:rPr>
        <w:t>Я</w:t>
      </w:r>
      <w:r>
        <w:rPr>
          <w:rFonts w:ascii="Times New Roman" w:hAnsi="Times New Roman" w:cs="Times New Roman"/>
          <w:b/>
          <w:color w:val="00B050"/>
          <w:sz w:val="24"/>
          <w:szCs w:val="24"/>
          <w:lang w:val="uk-UA"/>
        </w:rPr>
        <w:t xml:space="preserve">ка різниця між клавішами </w:t>
      </w:r>
      <w:r w:rsidR="00BC7782">
        <w:rPr>
          <w:rFonts w:ascii="Times New Roman" w:hAnsi="Times New Roman" w:cs="Times New Roman"/>
          <w:b/>
          <w:color w:val="00B050"/>
          <w:sz w:val="24"/>
          <w:szCs w:val="24"/>
          <w:lang w:val="uk-UA"/>
        </w:rPr>
        <w:t>друкарської машинці</w:t>
      </w:r>
      <w:r w:rsidR="00860B97">
        <w:rPr>
          <w:rFonts w:ascii="Times New Roman" w:hAnsi="Times New Roman" w:cs="Times New Roman"/>
          <w:b/>
          <w:color w:val="00B050"/>
          <w:sz w:val="24"/>
          <w:szCs w:val="24"/>
          <w:lang w:val="uk-UA"/>
        </w:rPr>
        <w:t xml:space="preserve"> та клавіатури</w:t>
      </w:r>
    </w:p>
    <w:p w:rsidR="00860B97" w:rsidRDefault="00860B97" w:rsidP="00502F25">
      <w:pPr>
        <w:rPr>
          <w:rFonts w:ascii="Times New Roman" w:hAnsi="Times New Roman" w:cs="Times New Roman"/>
          <w:b/>
          <w:color w:val="00B050"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color w:val="00B050"/>
          <w:sz w:val="24"/>
          <w:szCs w:val="24"/>
          <w:lang w:val="uk-UA"/>
        </w:rPr>
        <w:tab/>
        <w:t xml:space="preserve">        </w:t>
      </w:r>
      <w:r w:rsidR="00BC7782">
        <w:rPr>
          <w:rFonts w:ascii="Times New Roman" w:hAnsi="Times New Roman" w:cs="Times New Roman"/>
          <w:b/>
          <w:color w:val="00B050"/>
          <w:sz w:val="24"/>
          <w:szCs w:val="24"/>
          <w:lang w:val="uk-UA"/>
        </w:rPr>
        <w:t xml:space="preserve">  </w:t>
      </w:r>
      <w:r>
        <w:rPr>
          <w:rFonts w:ascii="Times New Roman" w:hAnsi="Times New Roman" w:cs="Times New Roman"/>
          <w:b/>
          <w:color w:val="00B050"/>
          <w:sz w:val="24"/>
          <w:szCs w:val="24"/>
          <w:lang w:val="uk-UA"/>
        </w:rPr>
        <w:t>3. На вашу думку чому різна кількість.</w:t>
      </w:r>
    </w:p>
    <w:p w:rsidR="00BC7782" w:rsidRDefault="00BC7782" w:rsidP="00502F25">
      <w:pPr>
        <w:rPr>
          <w:rFonts w:ascii="Times New Roman" w:hAnsi="Times New Roman" w:cs="Times New Roman"/>
          <w:b/>
          <w:color w:val="00B050"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color w:val="00B050"/>
          <w:sz w:val="24"/>
          <w:szCs w:val="24"/>
          <w:lang w:val="uk-UA"/>
        </w:rPr>
        <w:t xml:space="preserve">Завдання 2. Бліц – тест </w:t>
      </w:r>
      <w:r w:rsidR="0030729C">
        <w:rPr>
          <w:rFonts w:ascii="Times New Roman" w:hAnsi="Times New Roman" w:cs="Times New Roman"/>
          <w:b/>
          <w:color w:val="00B050"/>
          <w:sz w:val="24"/>
          <w:szCs w:val="24"/>
          <w:lang w:val="uk-UA"/>
        </w:rPr>
        <w:t xml:space="preserve">«Знайди пару»: </w:t>
      </w:r>
      <w:r>
        <w:rPr>
          <w:rFonts w:ascii="Times New Roman" w:hAnsi="Times New Roman" w:cs="Times New Roman"/>
          <w:b/>
          <w:color w:val="00B050"/>
          <w:sz w:val="24"/>
          <w:szCs w:val="24"/>
          <w:lang w:val="uk-UA"/>
        </w:rPr>
        <w:t>«Призначення спеціальних клавіш клавіатури»</w:t>
      </w:r>
    </w:p>
    <w:tbl>
      <w:tblPr>
        <w:tblStyle w:val="-4"/>
        <w:tblW w:w="0" w:type="auto"/>
        <w:tblLook w:val="04A0"/>
      </w:tblPr>
      <w:tblGrid>
        <w:gridCol w:w="1526"/>
        <w:gridCol w:w="8753"/>
      </w:tblGrid>
      <w:tr w:rsidR="00BC7782" w:rsidTr="007362EB">
        <w:trPr>
          <w:cnfStyle w:val="100000000000"/>
        </w:trPr>
        <w:tc>
          <w:tcPr>
            <w:cnfStyle w:val="001000000000"/>
            <w:tcW w:w="1526" w:type="dxa"/>
          </w:tcPr>
          <w:p w:rsidR="00BC7782" w:rsidRPr="00BC7782" w:rsidRDefault="00BC7782" w:rsidP="00502F25">
            <w:pPr>
              <w:rPr>
                <w:rFonts w:ascii="Times New Roman" w:hAnsi="Times New Roman" w:cs="Times New Roman"/>
                <w:color w:val="auto"/>
                <w:sz w:val="24"/>
                <w:szCs w:val="24"/>
                <w:lang w:val="uk-UA"/>
              </w:rPr>
            </w:pPr>
            <w:r w:rsidRPr="00BC7782">
              <w:rPr>
                <w:rFonts w:ascii="Times New Roman" w:hAnsi="Times New Roman" w:cs="Times New Roman"/>
                <w:color w:val="auto"/>
                <w:sz w:val="24"/>
                <w:szCs w:val="24"/>
                <w:lang w:val="uk-UA"/>
              </w:rPr>
              <w:t>Клавіша</w:t>
            </w:r>
          </w:p>
        </w:tc>
        <w:tc>
          <w:tcPr>
            <w:tcW w:w="8753" w:type="dxa"/>
          </w:tcPr>
          <w:p w:rsidR="00BC7782" w:rsidRPr="00BC7782" w:rsidRDefault="00BC7782" w:rsidP="00502F25">
            <w:pPr>
              <w:cnfStyle w:val="100000000000"/>
              <w:rPr>
                <w:rFonts w:ascii="Times New Roman" w:hAnsi="Times New Roman" w:cs="Times New Roman"/>
                <w:color w:val="auto"/>
                <w:sz w:val="24"/>
                <w:szCs w:val="24"/>
                <w:lang w:val="uk-UA"/>
              </w:rPr>
            </w:pPr>
            <w:r w:rsidRPr="00BC7782">
              <w:rPr>
                <w:rFonts w:ascii="Times New Roman" w:hAnsi="Times New Roman" w:cs="Times New Roman"/>
                <w:color w:val="auto"/>
                <w:sz w:val="24"/>
                <w:szCs w:val="24"/>
                <w:lang w:val="uk-UA"/>
              </w:rPr>
              <w:t>Виконувана дія</w:t>
            </w:r>
          </w:p>
        </w:tc>
      </w:tr>
      <w:tr w:rsidR="00BC7782" w:rsidTr="007362EB">
        <w:trPr>
          <w:cnfStyle w:val="000000100000"/>
        </w:trPr>
        <w:tc>
          <w:tcPr>
            <w:cnfStyle w:val="001000000000"/>
            <w:tcW w:w="1526" w:type="dxa"/>
          </w:tcPr>
          <w:p w:rsidR="00BC7782" w:rsidRPr="00BC7782" w:rsidRDefault="00BC7782" w:rsidP="00502F2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BackSpace</w:t>
            </w:r>
            <w:proofErr w:type="spellEnd"/>
          </w:p>
        </w:tc>
        <w:tc>
          <w:tcPr>
            <w:tcW w:w="8753" w:type="dxa"/>
          </w:tcPr>
          <w:p w:rsidR="00BC7782" w:rsidRPr="007362EB" w:rsidRDefault="007362EB" w:rsidP="00502F25">
            <w:pPr>
              <w:cnfStyle w:val="000000100000"/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</w:pPr>
            <w:r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  <w:t>Видалення символу ліворуч від курсору</w:t>
            </w:r>
          </w:p>
        </w:tc>
      </w:tr>
      <w:tr w:rsidR="00BC7782" w:rsidTr="007362EB">
        <w:tc>
          <w:tcPr>
            <w:cnfStyle w:val="001000000000"/>
            <w:tcW w:w="1526" w:type="dxa"/>
          </w:tcPr>
          <w:p w:rsidR="00BC7782" w:rsidRPr="00BC7782" w:rsidRDefault="00BC7782" w:rsidP="00502F2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Caps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losk</w:t>
            </w:r>
            <w:proofErr w:type="spellEnd"/>
          </w:p>
        </w:tc>
        <w:tc>
          <w:tcPr>
            <w:tcW w:w="8753" w:type="dxa"/>
          </w:tcPr>
          <w:p w:rsidR="00BC7782" w:rsidRPr="007362EB" w:rsidRDefault="007362EB" w:rsidP="00502F25">
            <w:pPr>
              <w:cnfStyle w:val="000000000000"/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</w:pPr>
            <w:r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  <w:t>Режим введення великих букв</w:t>
            </w:r>
          </w:p>
        </w:tc>
      </w:tr>
      <w:tr w:rsidR="00BC7782" w:rsidTr="007362EB">
        <w:trPr>
          <w:cnfStyle w:val="000000100000"/>
        </w:trPr>
        <w:tc>
          <w:tcPr>
            <w:cnfStyle w:val="001000000000"/>
            <w:tcW w:w="1526" w:type="dxa"/>
          </w:tcPr>
          <w:p w:rsidR="00BC7782" w:rsidRPr="00BC7782" w:rsidRDefault="00BC7782" w:rsidP="00502F2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Delete</w:t>
            </w:r>
          </w:p>
        </w:tc>
        <w:tc>
          <w:tcPr>
            <w:tcW w:w="8753" w:type="dxa"/>
          </w:tcPr>
          <w:p w:rsidR="00BC7782" w:rsidRPr="007362EB" w:rsidRDefault="007362EB" w:rsidP="00502F25">
            <w:pPr>
              <w:cnfStyle w:val="000000100000"/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</w:pPr>
            <w:r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  <w:t>Видалення символу в позиції курсору(або праворуч від нього)</w:t>
            </w:r>
          </w:p>
        </w:tc>
      </w:tr>
      <w:tr w:rsidR="00BC7782" w:rsidTr="007362EB">
        <w:tc>
          <w:tcPr>
            <w:cnfStyle w:val="001000000000"/>
            <w:tcW w:w="1526" w:type="dxa"/>
          </w:tcPr>
          <w:p w:rsidR="00BC7782" w:rsidRPr="00BC7782" w:rsidRDefault="00BC7782" w:rsidP="00502F2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End</w:t>
            </w:r>
          </w:p>
        </w:tc>
        <w:tc>
          <w:tcPr>
            <w:tcW w:w="8753" w:type="dxa"/>
          </w:tcPr>
          <w:p w:rsidR="00BC7782" w:rsidRPr="007362EB" w:rsidRDefault="007362EB" w:rsidP="00502F25">
            <w:pPr>
              <w:cnfStyle w:val="000000000000"/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</w:pPr>
            <w:r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  <w:t>Переміщення курсору в кінець рядка</w:t>
            </w:r>
          </w:p>
        </w:tc>
      </w:tr>
      <w:tr w:rsidR="00BC7782" w:rsidTr="007362EB">
        <w:trPr>
          <w:cnfStyle w:val="000000100000"/>
        </w:trPr>
        <w:tc>
          <w:tcPr>
            <w:cnfStyle w:val="001000000000"/>
            <w:tcW w:w="1526" w:type="dxa"/>
          </w:tcPr>
          <w:p w:rsidR="00BC7782" w:rsidRPr="00BC7782" w:rsidRDefault="00BC7782" w:rsidP="00502F2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Enter</w:t>
            </w:r>
          </w:p>
        </w:tc>
        <w:tc>
          <w:tcPr>
            <w:tcW w:w="8753" w:type="dxa"/>
          </w:tcPr>
          <w:p w:rsidR="00BC7782" w:rsidRPr="007362EB" w:rsidRDefault="007362EB" w:rsidP="00502F25">
            <w:pPr>
              <w:cnfStyle w:val="000000100000"/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</w:pPr>
            <w:r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  <w:t>Підтвердження команди; під час введення тексту – перехід на новий рядок</w:t>
            </w:r>
          </w:p>
        </w:tc>
      </w:tr>
      <w:tr w:rsidR="00BC7782" w:rsidTr="007362EB">
        <w:tc>
          <w:tcPr>
            <w:cnfStyle w:val="001000000000"/>
            <w:tcW w:w="1526" w:type="dxa"/>
          </w:tcPr>
          <w:p w:rsidR="00BC7782" w:rsidRPr="00BC7782" w:rsidRDefault="00BC7782" w:rsidP="00502F2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Esc</w:t>
            </w:r>
          </w:p>
        </w:tc>
        <w:tc>
          <w:tcPr>
            <w:tcW w:w="8753" w:type="dxa"/>
          </w:tcPr>
          <w:p w:rsidR="00BC7782" w:rsidRPr="007362EB" w:rsidRDefault="007362EB" w:rsidP="00502F25">
            <w:pPr>
              <w:cnfStyle w:val="000000000000"/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</w:pPr>
            <w:r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  <w:t>Припинення поточної інформації, вихід з режиму, закриття вікна</w:t>
            </w:r>
          </w:p>
        </w:tc>
      </w:tr>
      <w:tr w:rsidR="00BC7782" w:rsidTr="007362EB">
        <w:trPr>
          <w:cnfStyle w:val="000000100000"/>
        </w:trPr>
        <w:tc>
          <w:tcPr>
            <w:cnfStyle w:val="001000000000"/>
            <w:tcW w:w="1526" w:type="dxa"/>
          </w:tcPr>
          <w:p w:rsidR="00BC7782" w:rsidRPr="00BC7782" w:rsidRDefault="00BC7782" w:rsidP="00502F2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Home</w:t>
            </w:r>
          </w:p>
        </w:tc>
        <w:tc>
          <w:tcPr>
            <w:tcW w:w="8753" w:type="dxa"/>
          </w:tcPr>
          <w:p w:rsidR="00BC7782" w:rsidRPr="007362EB" w:rsidRDefault="007362EB" w:rsidP="00502F25">
            <w:pPr>
              <w:cnfStyle w:val="000000100000"/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</w:pPr>
            <w:r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  <w:t>Переміщення курсору на початок рядка</w:t>
            </w:r>
          </w:p>
        </w:tc>
      </w:tr>
      <w:tr w:rsidR="00BC7782" w:rsidTr="007362EB">
        <w:tc>
          <w:tcPr>
            <w:cnfStyle w:val="001000000000"/>
            <w:tcW w:w="1526" w:type="dxa"/>
          </w:tcPr>
          <w:p w:rsidR="00BC7782" w:rsidRPr="00BC7782" w:rsidRDefault="00BC7782" w:rsidP="00502F2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C778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Pause</w:t>
            </w:r>
          </w:p>
        </w:tc>
        <w:tc>
          <w:tcPr>
            <w:tcW w:w="8753" w:type="dxa"/>
          </w:tcPr>
          <w:p w:rsidR="00BC7782" w:rsidRPr="007362EB" w:rsidRDefault="007362EB" w:rsidP="00502F25">
            <w:pPr>
              <w:cnfStyle w:val="000000000000"/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</w:pPr>
            <w:r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  <w:t>Тимчасове зупинення виконання програми; для продовження виконання потрібно натиснути будь – яку клавішу</w:t>
            </w:r>
          </w:p>
        </w:tc>
      </w:tr>
      <w:tr w:rsidR="00BC7782" w:rsidTr="007362EB">
        <w:trPr>
          <w:cnfStyle w:val="000000100000"/>
        </w:trPr>
        <w:tc>
          <w:tcPr>
            <w:cnfStyle w:val="001000000000"/>
            <w:tcW w:w="1526" w:type="dxa"/>
          </w:tcPr>
          <w:p w:rsidR="00BC7782" w:rsidRDefault="00BC7782" w:rsidP="00502F2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Page</w:t>
            </w:r>
            <w:r w:rsidR="007362E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Down</w:t>
            </w:r>
          </w:p>
        </w:tc>
        <w:tc>
          <w:tcPr>
            <w:tcW w:w="8753" w:type="dxa"/>
          </w:tcPr>
          <w:p w:rsidR="00BC7782" w:rsidRPr="007362EB" w:rsidRDefault="007362EB" w:rsidP="00502F25">
            <w:pPr>
              <w:cnfStyle w:val="000000100000"/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</w:pPr>
            <w:r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  <w:t>Перехід до наступної сторінки тексту</w:t>
            </w:r>
          </w:p>
        </w:tc>
      </w:tr>
      <w:tr w:rsidR="00BC7782" w:rsidTr="007362EB">
        <w:tc>
          <w:tcPr>
            <w:cnfStyle w:val="001000000000"/>
            <w:tcW w:w="1526" w:type="dxa"/>
          </w:tcPr>
          <w:p w:rsidR="00BC7782" w:rsidRDefault="00BC7782" w:rsidP="00502F2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Page</w:t>
            </w:r>
            <w:r w:rsidR="007362E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Up</w:t>
            </w:r>
          </w:p>
        </w:tc>
        <w:tc>
          <w:tcPr>
            <w:tcW w:w="8753" w:type="dxa"/>
          </w:tcPr>
          <w:p w:rsidR="00BC7782" w:rsidRPr="007362EB" w:rsidRDefault="007362EB" w:rsidP="007362EB">
            <w:pPr>
              <w:cnfStyle w:val="000000000000"/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</w:pPr>
            <w:r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  <w:t>Перехід до попередньої сторінки тексту</w:t>
            </w:r>
          </w:p>
        </w:tc>
      </w:tr>
      <w:tr w:rsidR="00BC7782" w:rsidTr="007362EB">
        <w:trPr>
          <w:cnfStyle w:val="000000100000"/>
        </w:trPr>
        <w:tc>
          <w:tcPr>
            <w:cnfStyle w:val="001000000000"/>
            <w:tcW w:w="1526" w:type="dxa"/>
          </w:tcPr>
          <w:p w:rsidR="00BC7782" w:rsidRDefault="007362EB" w:rsidP="00502F2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Shift</w:t>
            </w:r>
          </w:p>
        </w:tc>
        <w:tc>
          <w:tcPr>
            <w:tcW w:w="8753" w:type="dxa"/>
          </w:tcPr>
          <w:p w:rsidR="00BC7782" w:rsidRPr="007362EB" w:rsidRDefault="007362EB" w:rsidP="00502F25">
            <w:pPr>
              <w:cnfStyle w:val="000000100000"/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</w:pPr>
            <w:r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  <w:t xml:space="preserve">Введення великих літер, а також символів, зображених на клавішах верхнього ряду </w:t>
            </w:r>
            <w:proofErr w:type="spellStart"/>
            <w:r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  <w:t>алфавітно</w:t>
            </w:r>
            <w:proofErr w:type="spellEnd"/>
            <w:r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  <w:t xml:space="preserve"> – цифрового блоку</w:t>
            </w:r>
          </w:p>
        </w:tc>
      </w:tr>
      <w:tr w:rsidR="00BC7782" w:rsidTr="007362EB">
        <w:tc>
          <w:tcPr>
            <w:cnfStyle w:val="001000000000"/>
            <w:tcW w:w="1526" w:type="dxa"/>
          </w:tcPr>
          <w:p w:rsidR="00BC7782" w:rsidRDefault="007362EB" w:rsidP="00502F2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Tab</w:t>
            </w:r>
          </w:p>
        </w:tc>
        <w:tc>
          <w:tcPr>
            <w:tcW w:w="8753" w:type="dxa"/>
          </w:tcPr>
          <w:p w:rsidR="00BC7782" w:rsidRPr="007362EB" w:rsidRDefault="002751BE" w:rsidP="00502F25">
            <w:pPr>
              <w:cnfStyle w:val="000000000000"/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</w:pPr>
            <w:r>
              <w:rPr>
                <w:rFonts w:ascii="Century Schoolbook" w:hAnsi="Century Schoolbook" w:cs="Times New Roman"/>
                <w:sz w:val="24"/>
                <w:szCs w:val="24"/>
                <w:lang w:val="uk-UA"/>
              </w:rPr>
              <w:t>Створення відступів у тексті</w:t>
            </w:r>
          </w:p>
        </w:tc>
      </w:tr>
    </w:tbl>
    <w:p w:rsidR="006C40F4" w:rsidRDefault="006C40F4" w:rsidP="00BE7BEC">
      <w:pPr>
        <w:rPr>
          <w:rFonts w:ascii="Times New Roman" w:hAnsi="Times New Roman" w:cs="Times New Roman"/>
          <w:sz w:val="24"/>
          <w:szCs w:val="24"/>
          <w:lang w:val="uk-UA"/>
        </w:rPr>
      </w:pPr>
    </w:p>
    <w:p w:rsidR="006C40F4" w:rsidRDefault="0053405F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4837430</wp:posOffset>
            </wp:positionH>
            <wp:positionV relativeFrom="paragraph">
              <wp:posOffset>39370</wp:posOffset>
            </wp:positionV>
            <wp:extent cx="1744345" cy="1295400"/>
            <wp:effectExtent l="19050" t="0" r="8255" b="0"/>
            <wp:wrapTight wrapText="bothSides">
              <wp:wrapPolygon edited="0">
                <wp:start x="-236" y="0"/>
                <wp:lineTo x="-236" y="21282"/>
                <wp:lineTo x="21702" y="21282"/>
                <wp:lineTo x="21702" y="0"/>
                <wp:lineTo x="-236" y="0"/>
              </wp:wrapPolygon>
            </wp:wrapTight>
            <wp:docPr id="5" name="Рисунок 5" descr="E:\уроки\семінар =\paleolit-05-1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уроки\семінар =\paleolit-05-1-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34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C40F4">
        <w:rPr>
          <w:rFonts w:ascii="Times New Roman" w:hAnsi="Times New Roman" w:cs="Times New Roman"/>
          <w:sz w:val="24"/>
          <w:szCs w:val="24"/>
          <w:lang w:val="uk-UA"/>
        </w:rPr>
        <w:t>ІІ. Мотивація навчальної діяльності</w:t>
      </w:r>
      <w:r w:rsidR="001F5C43">
        <w:rPr>
          <w:rFonts w:ascii="Times New Roman" w:hAnsi="Times New Roman" w:cs="Times New Roman"/>
          <w:sz w:val="24"/>
          <w:szCs w:val="24"/>
          <w:lang w:val="uk-UA"/>
        </w:rPr>
        <w:t>. Демонстрація зразків.</w:t>
      </w:r>
    </w:p>
    <w:p w:rsidR="006718B1" w:rsidRPr="00C42558" w:rsidRDefault="00F97029" w:rsidP="006718B1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5332095</wp:posOffset>
            </wp:positionH>
            <wp:positionV relativeFrom="paragraph">
              <wp:posOffset>1282700</wp:posOffset>
            </wp:positionV>
            <wp:extent cx="1400810" cy="1790700"/>
            <wp:effectExtent l="19050" t="0" r="8890" b="0"/>
            <wp:wrapTight wrapText="bothSides">
              <wp:wrapPolygon edited="0">
                <wp:start x="-294" y="0"/>
                <wp:lineTo x="-294" y="21370"/>
                <wp:lineTo x="21737" y="21370"/>
                <wp:lineTo x="21737" y="0"/>
                <wp:lineTo x="-294" y="0"/>
              </wp:wrapPolygon>
            </wp:wrapTight>
            <wp:docPr id="4" name="Рисунок 4" descr="E:\уроки\семінар =\post-36874-1182200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уроки\семінар =\post-36874-118220021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810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C40F4">
        <w:rPr>
          <w:rFonts w:ascii="Times New Roman" w:hAnsi="Times New Roman" w:cs="Times New Roman"/>
          <w:sz w:val="24"/>
          <w:szCs w:val="24"/>
          <w:lang w:val="uk-UA"/>
        </w:rPr>
        <w:t xml:space="preserve">Починаючи з прадавніх часів люди намагалися знайти  можливість передачі розмови шляхом </w:t>
      </w:r>
      <w:r w:rsidR="00005772">
        <w:rPr>
          <w:rFonts w:ascii="Times New Roman" w:hAnsi="Times New Roman" w:cs="Times New Roman"/>
          <w:sz w:val="24"/>
          <w:szCs w:val="24"/>
          <w:lang w:val="uk-UA"/>
        </w:rPr>
        <w:t>запису текстів</w:t>
      </w:r>
      <w:r w:rsidR="006C40F4">
        <w:rPr>
          <w:rFonts w:ascii="Times New Roman" w:hAnsi="Times New Roman" w:cs="Times New Roman"/>
          <w:sz w:val="24"/>
          <w:szCs w:val="24"/>
          <w:lang w:val="uk-UA"/>
        </w:rPr>
        <w:t xml:space="preserve">. </w:t>
      </w:r>
      <w:r w:rsidR="006718B1">
        <w:rPr>
          <w:rFonts w:ascii="Times New Roman" w:hAnsi="Times New Roman" w:cs="Times New Roman"/>
          <w:sz w:val="24"/>
          <w:szCs w:val="24"/>
          <w:lang w:val="uk-UA"/>
        </w:rPr>
        <w:t>Довгий час знання, яких набувала людина протягом життя, передавались усно від покоління до покоління, що не забезпечувало безперервного поповнення бази знань людства в цілому. І лише поява писемності забезпечила безперервний процес збереження інформації, дозволивши її накопичувати. Спочатку люди викарбовували написи на камінні</w:t>
      </w:r>
      <w:r w:rsidR="00C42558" w:rsidRPr="00C42558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6C40F4" w:rsidRDefault="006C40F4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Якщо ми поглянемо вглиб історії</w:t>
      </w:r>
      <w:r w:rsidR="00C42558">
        <w:rPr>
          <w:rFonts w:ascii="Times New Roman" w:hAnsi="Times New Roman" w:cs="Times New Roman"/>
          <w:sz w:val="24"/>
          <w:szCs w:val="24"/>
          <w:lang w:val="uk-UA"/>
        </w:rPr>
        <w:t xml:space="preserve"> та напевне побачимо перші </w:t>
      </w:r>
      <w:proofErr w:type="spellStart"/>
      <w:r w:rsidR="00C42558">
        <w:rPr>
          <w:rFonts w:ascii="Times New Roman" w:hAnsi="Times New Roman" w:cs="Times New Roman"/>
          <w:sz w:val="24"/>
          <w:szCs w:val="24"/>
          <w:lang w:val="uk-UA"/>
        </w:rPr>
        <w:t>наск</w:t>
      </w:r>
      <w:r w:rsidR="00C42558" w:rsidRPr="00C42558">
        <w:rPr>
          <w:rFonts w:ascii="Times New Roman" w:hAnsi="Times New Roman" w:cs="Times New Roman"/>
          <w:sz w:val="24"/>
          <w:szCs w:val="24"/>
          <w:lang w:val="uk-UA"/>
        </w:rPr>
        <w:t>е</w:t>
      </w:r>
      <w:r>
        <w:rPr>
          <w:rFonts w:ascii="Times New Roman" w:hAnsi="Times New Roman" w:cs="Times New Roman"/>
          <w:sz w:val="24"/>
          <w:szCs w:val="24"/>
          <w:lang w:val="uk-UA"/>
        </w:rPr>
        <w:t>льні</w:t>
      </w:r>
      <w:proofErr w:type="spellEnd"/>
      <w:r>
        <w:rPr>
          <w:rFonts w:ascii="Times New Roman" w:hAnsi="Times New Roman" w:cs="Times New Roman"/>
          <w:sz w:val="24"/>
          <w:szCs w:val="24"/>
          <w:lang w:val="uk-UA"/>
        </w:rPr>
        <w:t xml:space="preserve"> малюнки, позначки, якими прадавні люди намагалися передати певну інформацію іншим.</w:t>
      </w:r>
      <w:r w:rsidR="002751BE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C42558">
        <w:rPr>
          <w:rFonts w:ascii="Times New Roman" w:hAnsi="Times New Roman" w:cs="Times New Roman"/>
          <w:sz w:val="24"/>
          <w:szCs w:val="24"/>
          <w:lang w:val="uk-UA"/>
        </w:rPr>
        <w:t xml:space="preserve">Потім </w:t>
      </w:r>
      <w:r w:rsidR="00005772">
        <w:rPr>
          <w:rFonts w:ascii="Times New Roman" w:hAnsi="Times New Roman" w:cs="Times New Roman"/>
          <w:sz w:val="24"/>
          <w:szCs w:val="24"/>
          <w:lang w:val="uk-UA"/>
        </w:rPr>
        <w:t xml:space="preserve"> записували тексти очеретяними паличками на табличках із сирої глини, силом на папірусі,</w:t>
      </w:r>
      <w:r w:rsidR="006718B1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B051AC">
        <w:rPr>
          <w:rFonts w:ascii="Times New Roman" w:hAnsi="Times New Roman" w:cs="Times New Roman"/>
          <w:sz w:val="24"/>
          <w:szCs w:val="24"/>
          <w:lang w:val="uk-UA"/>
        </w:rPr>
        <w:t xml:space="preserve">пензликами по шовку, </w:t>
      </w:r>
      <w:r w:rsidR="00005772">
        <w:rPr>
          <w:rFonts w:ascii="Times New Roman" w:hAnsi="Times New Roman" w:cs="Times New Roman"/>
          <w:sz w:val="24"/>
          <w:szCs w:val="24"/>
          <w:lang w:val="uk-UA"/>
        </w:rPr>
        <w:t>гусячими перами на пергаменті та папері</w:t>
      </w:r>
      <w:r w:rsidR="00C42558">
        <w:rPr>
          <w:rFonts w:ascii="Times New Roman" w:hAnsi="Times New Roman" w:cs="Times New Roman"/>
          <w:sz w:val="24"/>
          <w:szCs w:val="24"/>
          <w:lang w:val="uk-UA"/>
        </w:rPr>
        <w:t xml:space="preserve">. </w:t>
      </w:r>
      <w:r w:rsidR="002751BE">
        <w:rPr>
          <w:rFonts w:ascii="Times New Roman" w:hAnsi="Times New Roman" w:cs="Times New Roman"/>
          <w:sz w:val="24"/>
          <w:szCs w:val="24"/>
          <w:lang w:val="uk-UA"/>
        </w:rPr>
        <w:t>З розвитком людства змінювалася і писемність, а отже і спосіб передавання та подачі тексту на папері.</w:t>
      </w:r>
    </w:p>
    <w:p w:rsidR="002751BE" w:rsidRPr="002A793B" w:rsidRDefault="00F97029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5274945</wp:posOffset>
            </wp:positionH>
            <wp:positionV relativeFrom="paragraph">
              <wp:posOffset>389890</wp:posOffset>
            </wp:positionV>
            <wp:extent cx="1230630" cy="1628775"/>
            <wp:effectExtent l="19050" t="0" r="7620" b="0"/>
            <wp:wrapTight wrapText="bothSides">
              <wp:wrapPolygon edited="0">
                <wp:start x="-334" y="0"/>
                <wp:lineTo x="-334" y="21474"/>
                <wp:lineTo x="21734" y="21474"/>
                <wp:lineTo x="21734" y="0"/>
                <wp:lineTo x="-334" y="0"/>
              </wp:wrapPolygon>
            </wp:wrapTight>
            <wp:docPr id="3" name="Рисунок 3" descr="E:\уроки\семінар =\obkl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уроки\семінар =\obkl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063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751BE">
        <w:rPr>
          <w:rFonts w:ascii="Times New Roman" w:hAnsi="Times New Roman" w:cs="Times New Roman"/>
          <w:sz w:val="24"/>
          <w:szCs w:val="24"/>
          <w:lang w:val="uk-UA"/>
        </w:rPr>
        <w:t>Давайте пригадаємо:</w:t>
      </w:r>
      <w:r w:rsidR="002A793B" w:rsidRPr="002A793B">
        <w:rPr>
          <w:rFonts w:ascii="Times New Roman" w:hAnsi="Times New Roman" w:cs="Times New Roman"/>
          <w:sz w:val="24"/>
          <w:szCs w:val="24"/>
        </w:rPr>
        <w:t xml:space="preserve"> </w:t>
      </w:r>
      <w:r w:rsidR="002A793B">
        <w:rPr>
          <w:rFonts w:ascii="Times New Roman" w:hAnsi="Times New Roman" w:cs="Times New Roman"/>
          <w:sz w:val="24"/>
          <w:szCs w:val="24"/>
          <w:lang w:val="uk-UA"/>
        </w:rPr>
        <w:t xml:space="preserve">Погляньте на картину, можливо вам знайома ця постать? Так це Нестор – літописець. </w:t>
      </w:r>
    </w:p>
    <w:p w:rsidR="002751BE" w:rsidRPr="002A793B" w:rsidRDefault="002751BE" w:rsidP="00502F2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Літописці писали тек</w:t>
      </w:r>
      <w:r w:rsidR="002A793B">
        <w:rPr>
          <w:rFonts w:ascii="Times New Roman" w:hAnsi="Times New Roman" w:cs="Times New Roman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sz w:val="24"/>
          <w:szCs w:val="24"/>
          <w:lang w:val="uk-UA"/>
        </w:rPr>
        <w:t>т</w:t>
      </w:r>
    </w:p>
    <w:p w:rsidR="00B051AC" w:rsidRDefault="002751BE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uk-UA"/>
        </w:rPr>
        <w:t>Переписчики</w:t>
      </w:r>
      <w:proofErr w:type="spellEnd"/>
      <w:r>
        <w:rPr>
          <w:rFonts w:ascii="Times New Roman" w:hAnsi="Times New Roman" w:cs="Times New Roman"/>
          <w:sz w:val="24"/>
          <w:szCs w:val="24"/>
          <w:lang w:val="uk-UA"/>
        </w:rPr>
        <w:t xml:space="preserve"> – копіювали тексти</w:t>
      </w:r>
      <w:r w:rsidR="00005772">
        <w:rPr>
          <w:rFonts w:ascii="Times New Roman" w:hAnsi="Times New Roman" w:cs="Times New Roman"/>
          <w:sz w:val="24"/>
          <w:szCs w:val="24"/>
          <w:lang w:val="uk-UA"/>
        </w:rPr>
        <w:t>, але уявіть собі скільки копій могла зробити одна людина?</w:t>
      </w:r>
      <w:r w:rsidR="00B051AC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C42558" w:rsidRDefault="00C33A20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2493645</wp:posOffset>
            </wp:positionH>
            <wp:positionV relativeFrom="paragraph">
              <wp:posOffset>163195</wp:posOffset>
            </wp:positionV>
            <wp:extent cx="2124075" cy="3714750"/>
            <wp:effectExtent l="19050" t="0" r="9525" b="0"/>
            <wp:wrapTight wrapText="bothSides">
              <wp:wrapPolygon edited="0">
                <wp:start x="-194" y="0"/>
                <wp:lineTo x="-194" y="21489"/>
                <wp:lineTo x="21697" y="21489"/>
                <wp:lineTo x="21697" y="0"/>
                <wp:lineTo x="-194" y="0"/>
              </wp:wrapPolygon>
            </wp:wrapTight>
            <wp:docPr id="2" name="Рисунок 2" descr="E:\уроки\0005-005-V.-Vasnets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уроки\0005-005-V.-Vasnetsov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6379" r="307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5772">
        <w:rPr>
          <w:rFonts w:ascii="Times New Roman" w:hAnsi="Times New Roman" w:cs="Times New Roman"/>
          <w:sz w:val="24"/>
          <w:szCs w:val="24"/>
          <w:lang w:val="uk-UA"/>
        </w:rPr>
        <w:t xml:space="preserve">З появою в ХІ столітті книгодрукування стало можливим виготовляти друковану продукцію масовими тиражами. </w:t>
      </w:r>
    </w:p>
    <w:p w:rsidR="00005772" w:rsidRPr="0053405F" w:rsidRDefault="00005772" w:rsidP="00502F2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І лише в з1860 року</w:t>
      </w:r>
      <w:r w:rsidR="00B051AC">
        <w:rPr>
          <w:rFonts w:ascii="Times New Roman" w:hAnsi="Times New Roman" w:cs="Times New Roman"/>
          <w:sz w:val="24"/>
          <w:szCs w:val="24"/>
          <w:lang w:val="uk-UA"/>
        </w:rPr>
        <w:t xml:space="preserve"> було винайдено друкарську машинку. </w:t>
      </w:r>
      <w:r w:rsidR="00002ADA">
        <w:rPr>
          <w:rFonts w:ascii="Times New Roman" w:hAnsi="Times New Roman" w:cs="Times New Roman"/>
          <w:sz w:val="24"/>
          <w:szCs w:val="24"/>
          <w:lang w:val="uk-UA"/>
        </w:rPr>
        <w:t>Проте в роботі з  текстами залишилося незмінним головне: щоб внести зміни в текст, його потрібно було щоразу переписувати або передруковувати.</w:t>
      </w:r>
      <w:r w:rsidR="0053405F" w:rsidRPr="0053405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002ADA" w:rsidRDefault="00002ADA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ІІІ. Вивчення нового матеріалу</w:t>
      </w:r>
    </w:p>
    <w:p w:rsidR="001F5C43" w:rsidRDefault="002A0B7C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1.</w:t>
      </w:r>
      <w:r w:rsidR="001F5C43">
        <w:rPr>
          <w:rFonts w:ascii="Times New Roman" w:hAnsi="Times New Roman" w:cs="Times New Roman"/>
          <w:sz w:val="24"/>
          <w:szCs w:val="24"/>
          <w:lang w:val="uk-UA"/>
        </w:rPr>
        <w:t>Бесіда.</w:t>
      </w:r>
    </w:p>
    <w:p w:rsidR="00B051AC" w:rsidRDefault="006718B1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До недавніх пір обробкою текстів займалися в основному професіонали: друкарки, видавці, працівники друкарень. </w:t>
      </w:r>
      <w:r w:rsidR="00B051AC">
        <w:rPr>
          <w:rFonts w:ascii="Times New Roman" w:hAnsi="Times New Roman" w:cs="Times New Roman"/>
          <w:sz w:val="24"/>
          <w:szCs w:val="24"/>
          <w:lang w:val="uk-UA"/>
        </w:rPr>
        <w:t xml:space="preserve">І лише застосування комп’ютерів і спеціальних програм </w:t>
      </w:r>
      <w:r w:rsidR="00B051AC">
        <w:rPr>
          <w:rFonts w:ascii="Times New Roman" w:hAnsi="Times New Roman" w:cs="Times New Roman"/>
          <w:sz w:val="24"/>
          <w:szCs w:val="24"/>
          <w:lang w:val="uk-UA"/>
        </w:rPr>
        <w:lastRenderedPageBreak/>
        <w:t>принципово змінило технологію роботи з текстом</w:t>
      </w:r>
      <w:r w:rsidR="00002ADA">
        <w:rPr>
          <w:rFonts w:ascii="Times New Roman" w:hAnsi="Times New Roman" w:cs="Times New Roman"/>
          <w:sz w:val="24"/>
          <w:szCs w:val="24"/>
          <w:lang w:val="uk-UA"/>
        </w:rPr>
        <w:t>. Сьогодні кожен без особливих зусиль може створювати тексти будь – якої складності, оформлювати їх за своїми уподобаннями й роздруковувати у багатьох примірниках</w:t>
      </w:r>
      <w:r w:rsidR="00443DAF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9405E9" w:rsidRDefault="006718B1" w:rsidP="009405E9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Отож на сьогоднішньому уроці ми з вами </w:t>
      </w:r>
      <w:r w:rsidR="009405E9">
        <w:rPr>
          <w:rFonts w:ascii="Times New Roman" w:hAnsi="Times New Roman" w:cs="Times New Roman"/>
          <w:sz w:val="24"/>
          <w:szCs w:val="24"/>
          <w:lang w:val="uk-UA"/>
        </w:rPr>
        <w:t>ознайомимося з призначенням  і можливостями  систем обробки текстів та їх класифікацією. З’ясуємо поняття текстового редактора та текстового документа. Спробуємо різні способи завантажування текстового редактора.</w:t>
      </w:r>
    </w:p>
    <w:p w:rsidR="00C2772A" w:rsidRDefault="00C2772A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У чому ж полягають переваги у використанні комп’ютера для обробки текстів</w:t>
      </w:r>
      <w:r w:rsidR="00F97029">
        <w:rPr>
          <w:rFonts w:ascii="Times New Roman" w:hAnsi="Times New Roman" w:cs="Times New Roman"/>
          <w:sz w:val="24"/>
          <w:szCs w:val="24"/>
          <w:lang w:val="uk-UA"/>
        </w:rPr>
        <w:t>.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50647A" w:rsidRDefault="0050647A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Отож перш за все давайте з’ясуємо з чого складається текст, тобто які об’єкти він містить.</w:t>
      </w:r>
    </w:p>
    <w:p w:rsidR="0050647A" w:rsidRDefault="0050647A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2.Робота з таблицею Приклади об’єктів текстового документа та їх властивості</w:t>
      </w:r>
    </w:p>
    <w:tbl>
      <w:tblPr>
        <w:tblStyle w:val="-40"/>
        <w:tblpPr w:leftFromText="180" w:rightFromText="180" w:vertAnchor="text" w:horzAnchor="margin" w:tblpY="49"/>
        <w:tblW w:w="10624" w:type="dxa"/>
        <w:tblLook w:val="04A0"/>
      </w:tblPr>
      <w:tblGrid>
        <w:gridCol w:w="1774"/>
        <w:gridCol w:w="8850"/>
      </w:tblGrid>
      <w:tr w:rsidR="0050647A" w:rsidTr="0050647A">
        <w:trPr>
          <w:cnfStyle w:val="100000000000"/>
          <w:trHeight w:val="500"/>
        </w:trPr>
        <w:tc>
          <w:tcPr>
            <w:cnfStyle w:val="001000000100"/>
            <w:tcW w:w="1774" w:type="dxa"/>
          </w:tcPr>
          <w:p w:rsidR="0050647A" w:rsidRPr="00D06673" w:rsidRDefault="0050647A" w:rsidP="0050647A">
            <w:pPr>
              <w:jc w:val="center"/>
              <w:rPr>
                <w:rFonts w:ascii="Century Schoolbook" w:hAnsi="Century Schoolbook"/>
                <w:sz w:val="24"/>
                <w:szCs w:val="24"/>
                <w:lang w:val="uk-UA"/>
              </w:rPr>
            </w:pPr>
            <w:r w:rsidRPr="00D06673">
              <w:rPr>
                <w:rFonts w:ascii="Century Schoolbook" w:hAnsi="Century Schoolbook"/>
                <w:sz w:val="24"/>
                <w:szCs w:val="24"/>
                <w:lang w:val="uk-UA"/>
              </w:rPr>
              <w:t>Об'єкт текстового документу</w:t>
            </w:r>
          </w:p>
        </w:tc>
        <w:tc>
          <w:tcPr>
            <w:tcW w:w="8850" w:type="dxa"/>
          </w:tcPr>
          <w:p w:rsidR="0050647A" w:rsidRPr="00D06673" w:rsidRDefault="0050647A" w:rsidP="0050647A">
            <w:pPr>
              <w:cnfStyle w:val="100000000000"/>
              <w:rPr>
                <w:rFonts w:ascii="Century Schoolbook" w:hAnsi="Century Schoolbook"/>
                <w:sz w:val="24"/>
                <w:szCs w:val="24"/>
                <w:lang w:val="uk-UA"/>
              </w:rPr>
            </w:pPr>
            <w:r w:rsidRPr="00D06673">
              <w:rPr>
                <w:rFonts w:ascii="Century Schoolbook" w:hAnsi="Century Schoolbook"/>
                <w:sz w:val="24"/>
                <w:szCs w:val="24"/>
                <w:lang w:val="uk-UA"/>
              </w:rPr>
              <w:t>Властивості об'єкта</w:t>
            </w:r>
          </w:p>
        </w:tc>
      </w:tr>
      <w:tr w:rsidR="0050647A" w:rsidTr="0050647A">
        <w:trPr>
          <w:cnfStyle w:val="000000100000"/>
          <w:trHeight w:val="733"/>
        </w:trPr>
        <w:tc>
          <w:tcPr>
            <w:cnfStyle w:val="001000000000"/>
            <w:tcW w:w="1774" w:type="dxa"/>
          </w:tcPr>
          <w:p w:rsidR="0050647A" w:rsidRPr="00D06673" w:rsidRDefault="0050647A" w:rsidP="0050647A">
            <w:pPr>
              <w:jc w:val="center"/>
              <w:rPr>
                <w:rFonts w:ascii="Century Schoolbook" w:hAnsi="Century Schoolbook"/>
                <w:sz w:val="24"/>
                <w:szCs w:val="24"/>
                <w:lang w:val="uk-UA"/>
              </w:rPr>
            </w:pPr>
            <w:r w:rsidRPr="00D06673">
              <w:rPr>
                <w:rFonts w:ascii="Century Schoolbook" w:hAnsi="Century Schoolbook"/>
                <w:sz w:val="24"/>
                <w:szCs w:val="24"/>
                <w:lang w:val="uk-UA"/>
              </w:rPr>
              <w:t>Символ</w:t>
            </w:r>
          </w:p>
        </w:tc>
        <w:tc>
          <w:tcPr>
            <w:tcW w:w="8850" w:type="dxa"/>
          </w:tcPr>
          <w:p w:rsidR="0050647A" w:rsidRPr="00D06673" w:rsidRDefault="0050647A" w:rsidP="0050647A">
            <w:pPr>
              <w:cnfStyle w:val="000000100000"/>
              <w:rPr>
                <w:rFonts w:ascii="Century Schoolbook" w:hAnsi="Century Schoolbook"/>
                <w:sz w:val="24"/>
                <w:szCs w:val="24"/>
                <w:lang w:val="uk-UA"/>
              </w:rPr>
            </w:pPr>
            <w:r w:rsidRPr="00D06673">
              <w:rPr>
                <w:rFonts w:ascii="Century Schoolbook" w:hAnsi="Century Schoolbook"/>
                <w:sz w:val="24"/>
                <w:szCs w:val="24"/>
                <w:lang w:val="uk-UA"/>
              </w:rPr>
              <w:t>Шрифт, розмір, колір, накреслення, зсув, інтервал між символами.</w:t>
            </w:r>
          </w:p>
        </w:tc>
      </w:tr>
      <w:tr w:rsidR="0050647A" w:rsidRPr="009E5D4D" w:rsidTr="0050647A">
        <w:trPr>
          <w:cnfStyle w:val="000000010000"/>
          <w:trHeight w:val="1100"/>
        </w:trPr>
        <w:tc>
          <w:tcPr>
            <w:cnfStyle w:val="001000000000"/>
            <w:tcW w:w="1774" w:type="dxa"/>
          </w:tcPr>
          <w:p w:rsidR="0050647A" w:rsidRPr="00D06673" w:rsidRDefault="0050647A" w:rsidP="0050647A">
            <w:pPr>
              <w:jc w:val="center"/>
              <w:rPr>
                <w:rFonts w:ascii="Century Schoolbook" w:hAnsi="Century Schoolbook"/>
                <w:sz w:val="24"/>
                <w:szCs w:val="24"/>
                <w:lang w:val="uk-UA"/>
              </w:rPr>
            </w:pPr>
            <w:r w:rsidRPr="00D06673">
              <w:rPr>
                <w:rFonts w:ascii="Century Schoolbook" w:hAnsi="Century Schoolbook"/>
                <w:sz w:val="24"/>
                <w:szCs w:val="24"/>
                <w:lang w:val="uk-UA"/>
              </w:rPr>
              <w:t>Абзац</w:t>
            </w:r>
          </w:p>
        </w:tc>
        <w:tc>
          <w:tcPr>
            <w:tcW w:w="8850" w:type="dxa"/>
          </w:tcPr>
          <w:p w:rsidR="0050647A" w:rsidRPr="00D06673" w:rsidRDefault="0050647A" w:rsidP="0050647A">
            <w:pPr>
              <w:cnfStyle w:val="000000010000"/>
              <w:rPr>
                <w:rFonts w:ascii="Century Schoolbook" w:hAnsi="Century Schoolbook"/>
                <w:sz w:val="24"/>
                <w:szCs w:val="24"/>
                <w:lang w:val="uk-UA"/>
              </w:rPr>
            </w:pPr>
            <w:r w:rsidRPr="00D06673">
              <w:rPr>
                <w:rFonts w:ascii="Century Schoolbook" w:hAnsi="Century Schoolbook"/>
                <w:sz w:val="24"/>
                <w:szCs w:val="24"/>
                <w:lang w:val="uk-UA"/>
              </w:rPr>
              <w:t>Відступи від країв лівого і правого поля, відступ першого рядка, вирівнювання, міжрядковий інтервал, інтервали перед абзацом і після.</w:t>
            </w:r>
          </w:p>
        </w:tc>
      </w:tr>
      <w:tr w:rsidR="0050647A" w:rsidRPr="009E5D4D" w:rsidTr="0050647A">
        <w:trPr>
          <w:cnfStyle w:val="000000100000"/>
          <w:trHeight w:val="733"/>
        </w:trPr>
        <w:tc>
          <w:tcPr>
            <w:cnfStyle w:val="001000000000"/>
            <w:tcW w:w="1774" w:type="dxa"/>
          </w:tcPr>
          <w:p w:rsidR="0050647A" w:rsidRPr="00D06673" w:rsidRDefault="0050647A" w:rsidP="0050647A">
            <w:pPr>
              <w:jc w:val="center"/>
              <w:rPr>
                <w:rFonts w:ascii="Century Schoolbook" w:hAnsi="Century Schoolbook"/>
                <w:sz w:val="24"/>
                <w:szCs w:val="24"/>
                <w:lang w:val="uk-UA"/>
              </w:rPr>
            </w:pPr>
            <w:r w:rsidRPr="00D06673">
              <w:rPr>
                <w:rFonts w:ascii="Century Schoolbook" w:hAnsi="Century Schoolbook"/>
                <w:sz w:val="24"/>
                <w:szCs w:val="24"/>
                <w:lang w:val="uk-UA"/>
              </w:rPr>
              <w:t>Сторінка</w:t>
            </w:r>
          </w:p>
        </w:tc>
        <w:tc>
          <w:tcPr>
            <w:tcW w:w="8850" w:type="dxa"/>
          </w:tcPr>
          <w:p w:rsidR="0050647A" w:rsidRPr="00D06673" w:rsidRDefault="0050647A" w:rsidP="0050647A">
            <w:pPr>
              <w:cnfStyle w:val="000000100000"/>
              <w:rPr>
                <w:rFonts w:ascii="Century Schoolbook" w:hAnsi="Century Schoolbook"/>
                <w:sz w:val="24"/>
                <w:szCs w:val="24"/>
                <w:lang w:val="uk-UA"/>
              </w:rPr>
            </w:pPr>
            <w:r w:rsidRPr="00D06673">
              <w:rPr>
                <w:rFonts w:ascii="Century Schoolbook" w:hAnsi="Century Schoolbook"/>
                <w:sz w:val="24"/>
                <w:szCs w:val="24"/>
                <w:lang w:val="uk-UA"/>
              </w:rPr>
              <w:t>Розмір аркуша сторінки, її орієнтація, розмір полів, нумерація, колонтитули.</w:t>
            </w:r>
          </w:p>
        </w:tc>
      </w:tr>
      <w:tr w:rsidR="0050647A" w:rsidRPr="009E5D4D" w:rsidTr="0050647A">
        <w:trPr>
          <w:cnfStyle w:val="000000010000"/>
          <w:trHeight w:val="733"/>
        </w:trPr>
        <w:tc>
          <w:tcPr>
            <w:cnfStyle w:val="001000000000"/>
            <w:tcW w:w="1774" w:type="dxa"/>
          </w:tcPr>
          <w:p w:rsidR="0050647A" w:rsidRPr="00D06673" w:rsidRDefault="0050647A" w:rsidP="0050647A">
            <w:pPr>
              <w:jc w:val="center"/>
              <w:rPr>
                <w:rFonts w:ascii="Century Schoolbook" w:hAnsi="Century Schoolbook"/>
                <w:sz w:val="24"/>
                <w:szCs w:val="24"/>
                <w:lang w:val="uk-UA"/>
              </w:rPr>
            </w:pPr>
            <w:r w:rsidRPr="00D06673">
              <w:rPr>
                <w:rFonts w:ascii="Century Schoolbook" w:hAnsi="Century Schoolbook"/>
                <w:sz w:val="24"/>
                <w:szCs w:val="24"/>
                <w:lang w:val="uk-UA"/>
              </w:rPr>
              <w:t>Таблиця</w:t>
            </w:r>
          </w:p>
        </w:tc>
        <w:tc>
          <w:tcPr>
            <w:tcW w:w="8850" w:type="dxa"/>
          </w:tcPr>
          <w:p w:rsidR="0050647A" w:rsidRPr="00D06673" w:rsidRDefault="0050647A" w:rsidP="0050647A">
            <w:pPr>
              <w:cnfStyle w:val="000000010000"/>
              <w:rPr>
                <w:rFonts w:ascii="Century Schoolbook" w:hAnsi="Century Schoolbook"/>
                <w:sz w:val="24"/>
                <w:szCs w:val="24"/>
                <w:lang w:val="uk-UA"/>
              </w:rPr>
            </w:pPr>
            <w:r w:rsidRPr="00D06673">
              <w:rPr>
                <w:rFonts w:ascii="Century Schoolbook" w:hAnsi="Century Schoolbook"/>
                <w:sz w:val="24"/>
                <w:szCs w:val="24"/>
                <w:lang w:val="uk-UA"/>
              </w:rPr>
              <w:t>Кількість рядків і стовпців, їх висота і ширина, вирівнювання по ширині і по висоті.</w:t>
            </w:r>
          </w:p>
        </w:tc>
      </w:tr>
      <w:tr w:rsidR="0050647A" w:rsidTr="0050647A">
        <w:trPr>
          <w:cnfStyle w:val="000000100000"/>
          <w:trHeight w:val="567"/>
        </w:trPr>
        <w:tc>
          <w:tcPr>
            <w:cnfStyle w:val="001000000000"/>
            <w:tcW w:w="1774" w:type="dxa"/>
          </w:tcPr>
          <w:p w:rsidR="0050647A" w:rsidRPr="00D06673" w:rsidRDefault="0050647A" w:rsidP="0050647A">
            <w:pPr>
              <w:jc w:val="center"/>
              <w:rPr>
                <w:rFonts w:ascii="Century Schoolbook" w:hAnsi="Century Schoolbook"/>
                <w:sz w:val="24"/>
                <w:szCs w:val="24"/>
                <w:lang w:val="uk-UA"/>
              </w:rPr>
            </w:pPr>
            <w:r w:rsidRPr="00D06673">
              <w:rPr>
                <w:rFonts w:ascii="Century Schoolbook" w:hAnsi="Century Schoolbook"/>
                <w:sz w:val="24"/>
                <w:szCs w:val="24"/>
                <w:lang w:val="uk-UA"/>
              </w:rPr>
              <w:t>Графічні зображення</w:t>
            </w:r>
          </w:p>
        </w:tc>
        <w:tc>
          <w:tcPr>
            <w:tcW w:w="8850" w:type="dxa"/>
          </w:tcPr>
          <w:p w:rsidR="0050647A" w:rsidRPr="00D06673" w:rsidRDefault="0050647A" w:rsidP="0050647A">
            <w:pPr>
              <w:cnfStyle w:val="000000100000"/>
              <w:rPr>
                <w:rFonts w:ascii="Century Schoolbook" w:hAnsi="Century Schoolbook"/>
                <w:sz w:val="24"/>
                <w:szCs w:val="24"/>
                <w:lang w:val="uk-UA"/>
              </w:rPr>
            </w:pPr>
            <w:r w:rsidRPr="00D06673">
              <w:rPr>
                <w:rFonts w:ascii="Century Schoolbook" w:hAnsi="Century Schoolbook"/>
                <w:sz w:val="24"/>
                <w:szCs w:val="24"/>
                <w:lang w:val="uk-UA"/>
              </w:rPr>
              <w:t>Тип, розмір, кольори, розміщення, спосіб обтікання текстом.</w:t>
            </w:r>
          </w:p>
        </w:tc>
      </w:tr>
    </w:tbl>
    <w:p w:rsidR="0050647A" w:rsidRDefault="0050647A" w:rsidP="00502F25">
      <w:pPr>
        <w:rPr>
          <w:rFonts w:ascii="Times New Roman" w:hAnsi="Times New Roman" w:cs="Times New Roman"/>
          <w:sz w:val="24"/>
          <w:szCs w:val="24"/>
          <w:lang w:val="uk-UA"/>
        </w:rPr>
      </w:pPr>
    </w:p>
    <w:p w:rsidR="00F97029" w:rsidRDefault="0050647A" w:rsidP="00CB7914">
      <w:pPr>
        <w:rPr>
          <w:rFonts w:ascii="Times New Roman" w:hAnsi="Times New Roman" w:cs="Times New Roman"/>
          <w:color w:val="7030A0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3</w:t>
      </w:r>
      <w:r w:rsidR="002A0B7C">
        <w:rPr>
          <w:rFonts w:ascii="Times New Roman" w:hAnsi="Times New Roman" w:cs="Times New Roman"/>
          <w:sz w:val="24"/>
          <w:szCs w:val="24"/>
          <w:lang w:val="uk-UA"/>
        </w:rPr>
        <w:t>.</w:t>
      </w:r>
      <w:r w:rsidR="00F97029">
        <w:rPr>
          <w:rFonts w:ascii="Times New Roman" w:hAnsi="Times New Roman" w:cs="Times New Roman"/>
          <w:sz w:val="24"/>
          <w:szCs w:val="24"/>
          <w:lang w:val="uk-UA"/>
        </w:rPr>
        <w:t>Вправа:</w:t>
      </w:r>
      <w:r w:rsidR="001F5C43">
        <w:rPr>
          <w:rFonts w:ascii="Times New Roman" w:hAnsi="Times New Roman" w:cs="Times New Roman"/>
          <w:sz w:val="24"/>
          <w:szCs w:val="24"/>
          <w:lang w:val="uk-UA"/>
        </w:rPr>
        <w:t xml:space="preserve"> Аргументуй думку.</w:t>
      </w:r>
      <w:r w:rsidR="002A0B7C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C2772A" w:rsidRPr="001F5C43">
        <w:rPr>
          <w:rFonts w:ascii="Times New Roman" w:hAnsi="Times New Roman" w:cs="Times New Roman"/>
          <w:color w:val="7030A0"/>
          <w:sz w:val="24"/>
          <w:szCs w:val="24"/>
          <w:lang w:val="uk-UA"/>
        </w:rPr>
        <w:t>Порівняймо різні зразки текстів</w:t>
      </w:r>
      <w:r w:rsidR="00CB7914" w:rsidRPr="001F5C43">
        <w:rPr>
          <w:rFonts w:ascii="Times New Roman" w:hAnsi="Times New Roman" w:cs="Times New Roman"/>
          <w:color w:val="7030A0"/>
          <w:sz w:val="24"/>
          <w:szCs w:val="24"/>
          <w:lang w:val="uk-UA"/>
        </w:rPr>
        <w:t>.(Роздаю дітям картки з двома текстами)</w:t>
      </w:r>
    </w:p>
    <w:p w:rsidR="00CB7914" w:rsidRPr="001F5C43" w:rsidRDefault="00CB7914" w:rsidP="00CB7914">
      <w:pPr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1F5C43">
        <w:rPr>
          <w:rFonts w:ascii="Times New Roman" w:hAnsi="Times New Roman" w:cs="Times New Roman"/>
          <w:b/>
          <w:sz w:val="24"/>
          <w:szCs w:val="24"/>
          <w:lang w:val="uk-UA"/>
        </w:rPr>
        <w:t>Текст 1</w:t>
      </w:r>
    </w:p>
    <w:p w:rsidR="00B051AC" w:rsidRDefault="00CB7914" w:rsidP="0050647A">
      <w:pPr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CB7914">
        <w:rPr>
          <w:rFonts w:ascii="Georgia" w:hAnsi="Georgia" w:cs="Times New Roman"/>
          <w:sz w:val="24"/>
          <w:szCs w:val="24"/>
          <w:lang w:val="uk-UA"/>
        </w:rPr>
        <w:t>Для роботи з текстом на ПК використовують: текстові редактори, текстові процесори та видавничі системи. У загальному їх називають системи обробки текстів</w:t>
      </w:r>
      <w:r w:rsidRPr="00CB7914">
        <w:rPr>
          <w:rFonts w:ascii="Georgia" w:hAnsi="Georgia" w:cs="Times New Roman"/>
          <w:i/>
          <w:sz w:val="24"/>
          <w:szCs w:val="24"/>
          <w:lang w:val="uk-UA"/>
        </w:rPr>
        <w:t xml:space="preserve"> </w:t>
      </w:r>
      <w:r w:rsidRPr="00CB7914">
        <w:rPr>
          <w:rFonts w:ascii="Georgia" w:hAnsi="Georgia" w:cs="Times New Roman"/>
          <w:sz w:val="24"/>
          <w:szCs w:val="24"/>
          <w:lang w:val="uk-UA"/>
        </w:rPr>
        <w:t>– програми , які призначені для створення, редагування й друку текстових документів. Текстовий редактор – це програма, що дозволяє вводити, редагувати, форматувати та зберігати текст.</w:t>
      </w:r>
      <w:r w:rsidRPr="00CB7914">
        <w:rPr>
          <w:rFonts w:ascii="Georgia" w:hAnsi="Georgia" w:cs="Times New Roman"/>
          <w:i/>
          <w:sz w:val="24"/>
          <w:szCs w:val="24"/>
          <w:lang w:val="uk-UA"/>
        </w:rPr>
        <w:t xml:space="preserve"> </w:t>
      </w:r>
      <w:r w:rsidRPr="00CB7914">
        <w:rPr>
          <w:rFonts w:ascii="Georgia" w:hAnsi="Georgia" w:cs="Times New Roman"/>
          <w:sz w:val="24"/>
          <w:szCs w:val="24"/>
          <w:lang w:val="uk-UA"/>
        </w:rPr>
        <w:t>Текстовий процесор – це програма, що дозволяє вводити, редагувати й форматувати текст, вставляти малюнки й таблиці, перевіряти правопис, складати зміст, виконувати перен</w:t>
      </w:r>
      <w:r w:rsidR="00F97029">
        <w:rPr>
          <w:rFonts w:ascii="Georgia" w:hAnsi="Georgia" w:cs="Times New Roman"/>
          <w:sz w:val="24"/>
          <w:szCs w:val="24"/>
          <w:lang w:val="uk-UA"/>
        </w:rPr>
        <w:t>есення</w:t>
      </w:r>
      <w:r w:rsidRPr="00CB7914">
        <w:rPr>
          <w:rFonts w:ascii="Georgia" w:hAnsi="Georgia" w:cs="Times New Roman"/>
          <w:sz w:val="24"/>
          <w:szCs w:val="24"/>
          <w:lang w:val="uk-UA"/>
        </w:rPr>
        <w:t xml:space="preserve"> слів. Настільна видавнича система(НВС</w:t>
      </w:r>
      <w:r w:rsidRPr="00CB7914">
        <w:rPr>
          <w:rFonts w:ascii="Georgia" w:hAnsi="Georgia" w:cs="Times New Roman"/>
          <w:i/>
          <w:sz w:val="24"/>
          <w:szCs w:val="24"/>
          <w:lang w:val="uk-UA"/>
        </w:rPr>
        <w:t>)</w:t>
      </w:r>
      <w:r w:rsidRPr="00CB7914">
        <w:rPr>
          <w:rFonts w:ascii="Georgia" w:hAnsi="Georgia" w:cs="Times New Roman"/>
          <w:sz w:val="24"/>
          <w:szCs w:val="24"/>
          <w:lang w:val="uk-UA"/>
        </w:rPr>
        <w:t xml:space="preserve"> – це програма, за допомогою якої можна створювати високоякісні оригінал – макети, що містять текст і графічні зображення для тиражування в друкарн</w:t>
      </w:r>
      <w:r>
        <w:rPr>
          <w:rFonts w:ascii="Georgia" w:hAnsi="Georgia" w:cs="Times New Roman"/>
          <w:sz w:val="24"/>
          <w:szCs w:val="24"/>
          <w:lang w:val="uk-UA"/>
        </w:rPr>
        <w:t>і</w:t>
      </w:r>
    </w:p>
    <w:p w:rsidR="00CB7914" w:rsidRPr="001F5C43" w:rsidRDefault="00CB7914" w:rsidP="00502F25">
      <w:pPr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1F5C43">
        <w:rPr>
          <w:rFonts w:ascii="Times New Roman" w:hAnsi="Times New Roman" w:cs="Times New Roman"/>
          <w:b/>
          <w:sz w:val="24"/>
          <w:szCs w:val="24"/>
          <w:lang w:val="uk-UA"/>
        </w:rPr>
        <w:t>Текст 2</w:t>
      </w:r>
    </w:p>
    <w:p w:rsidR="00CB7914" w:rsidRDefault="00907833" w:rsidP="00502F25">
      <w:pPr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lastRenderedPageBreak/>
        <w:t>Для роботи з</w:t>
      </w:r>
      <w:r w:rsidR="00C2772A">
        <w:rPr>
          <w:rFonts w:ascii="Times New Roman" w:hAnsi="Times New Roman" w:cs="Times New Roman"/>
          <w:sz w:val="24"/>
          <w:szCs w:val="24"/>
          <w:lang w:val="uk-UA"/>
        </w:rPr>
        <w:t xml:space="preserve"> текстом на ПК використовують: </w:t>
      </w:r>
      <w:r w:rsidR="00C2772A" w:rsidRPr="00F97029"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текстові редактори, текстові процесори та </w:t>
      </w:r>
      <w:r w:rsidR="00C33A20" w:rsidRPr="00F97029">
        <w:rPr>
          <w:rFonts w:ascii="Times New Roman" w:hAnsi="Times New Roman" w:cs="Times New Roman"/>
          <w:b/>
          <w:sz w:val="28"/>
          <w:szCs w:val="28"/>
          <w:lang w:val="uk-UA"/>
        </w:rPr>
        <w:t xml:space="preserve">навчальні </w:t>
      </w:r>
      <w:r w:rsidR="00C2772A" w:rsidRPr="00F97029">
        <w:rPr>
          <w:rFonts w:ascii="Times New Roman" w:hAnsi="Times New Roman" w:cs="Times New Roman"/>
          <w:b/>
          <w:sz w:val="28"/>
          <w:szCs w:val="28"/>
          <w:lang w:val="uk-UA"/>
        </w:rPr>
        <w:t>видавничі системи</w:t>
      </w:r>
      <w:r w:rsidR="00C2772A" w:rsidRPr="00A76F73">
        <w:rPr>
          <w:rFonts w:ascii="Times New Roman" w:hAnsi="Times New Roman" w:cs="Times New Roman"/>
          <w:b/>
          <w:sz w:val="24"/>
          <w:szCs w:val="24"/>
          <w:lang w:val="uk-UA"/>
        </w:rPr>
        <w:t xml:space="preserve">. У загальному їх називають </w:t>
      </w:r>
      <w:r w:rsidR="00C2772A" w:rsidRPr="00A76F73">
        <w:rPr>
          <w:rFonts w:ascii="Times New Roman" w:hAnsi="Times New Roman" w:cs="Times New Roman"/>
          <w:b/>
          <w:i/>
          <w:sz w:val="24"/>
          <w:szCs w:val="24"/>
          <w:lang w:val="uk-UA"/>
        </w:rPr>
        <w:t xml:space="preserve">системи обробки текстів </w:t>
      </w:r>
      <w:r w:rsidR="00C2772A" w:rsidRPr="00A76F73">
        <w:rPr>
          <w:rFonts w:ascii="Times New Roman" w:hAnsi="Times New Roman" w:cs="Times New Roman"/>
          <w:b/>
          <w:sz w:val="24"/>
          <w:szCs w:val="24"/>
          <w:lang w:val="uk-UA"/>
        </w:rPr>
        <w:t>– програми , які призначені для створення, редагування й друку текстових документів.</w:t>
      </w:r>
    </w:p>
    <w:p w:rsidR="00CB7914" w:rsidRDefault="00E42CB7" w:rsidP="00502F25">
      <w:pPr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E42CB7">
        <w:rPr>
          <w:rFonts w:ascii="Times New Roman" w:hAnsi="Times New Roman" w:cs="Times New Roman"/>
          <w:b/>
          <w:sz w:val="24"/>
          <w:szCs w:val="24"/>
          <w:lang w:val="uk-UA"/>
        </w:rPr>
        <w:pict>
          <v:shapetype id="_x0000_t158" coordsize="21600,21600" o:spt="158" adj="1404,10800" path="m@37@0c@38@3@39@1@40@0@41@3@42@1@43@0m@30@4c@31@5@32@6@33@4@34@5@35@6@36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textpathok="t" o:connecttype="custom" o:connectlocs="@40,@0;@51,10800;@33,@4;@50,10800" o:connectangles="270,180,90,0"/>
            <v:textpath on="t" fitshape="t" xscale="t"/>
            <v:handles>
              <v:h position="topLeft,#0" yrange="0,2229"/>
              <v:h position="#1,bottomRight" xrange="8640,12960"/>
            </v:handles>
            <o:lock v:ext="edit" text="t" shapetype="t"/>
          </v:shapetype>
          <v:shape id="_x0000_i1025" type="#_x0000_t158" style="width:7in;height:76.5pt" fillcolor="#3cf" strokecolor="#009" strokeweight="1pt">
            <v:shadow on="t" color="#009" offset="7pt,-7pt"/>
            <v:textpath style="font-family:&quot;Impact&quot;;v-text-spacing:52429f;v-text-kern:t" trim="t" fitpath="t" xscale="f" string="системи &#10;обробки текстів "/>
          </v:shape>
        </w:pict>
      </w:r>
    </w:p>
    <w:p w:rsidR="00C2772A" w:rsidRPr="00A76F73" w:rsidRDefault="00CB7914" w:rsidP="00502F25">
      <w:pPr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286500" cy="2324100"/>
            <wp:effectExtent l="0" t="0" r="0" b="0"/>
            <wp:docPr id="7" name="Схема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" r:lo="rId10" r:qs="rId11" r:cs="rId12"/>
              </a:graphicData>
            </a:graphic>
          </wp:inline>
        </w:drawing>
      </w:r>
    </w:p>
    <w:p w:rsidR="00C2772A" w:rsidRDefault="00C2772A" w:rsidP="00C2772A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  <w:lang w:val="uk-UA"/>
        </w:rPr>
      </w:pPr>
      <w:r w:rsidRPr="00CB7914">
        <w:rPr>
          <w:rFonts w:ascii="Times New Roman" w:hAnsi="Times New Roman" w:cs="Times New Roman"/>
          <w:b/>
          <w:i/>
          <w:color w:val="FF0000"/>
          <w:sz w:val="32"/>
          <w:szCs w:val="32"/>
          <w:lang w:val="uk-UA"/>
        </w:rPr>
        <w:t>Текстовий редактор</w:t>
      </w:r>
      <w:r w:rsidRPr="00C2772A">
        <w:rPr>
          <w:rFonts w:ascii="Times New Roman" w:hAnsi="Times New Roman" w:cs="Times New Roman"/>
          <w:sz w:val="24"/>
          <w:szCs w:val="24"/>
          <w:lang w:val="uk-UA"/>
        </w:rPr>
        <w:t xml:space="preserve"> – це програма, що дозволяє вводити, редагувати, форматувати та зберігати текст.</w:t>
      </w:r>
    </w:p>
    <w:p w:rsidR="00C2772A" w:rsidRDefault="00C2772A" w:rsidP="00C2772A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  <w:lang w:val="uk-UA"/>
        </w:rPr>
      </w:pPr>
      <w:r w:rsidRPr="00CB7914">
        <w:rPr>
          <w:rFonts w:ascii="Times New Roman" w:hAnsi="Times New Roman" w:cs="Times New Roman"/>
          <w:b/>
          <w:i/>
          <w:color w:val="76923C" w:themeColor="accent3" w:themeShade="BF"/>
          <w:sz w:val="32"/>
          <w:szCs w:val="32"/>
          <w:lang w:val="uk-UA"/>
        </w:rPr>
        <w:t>Текстовий процесор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– це програма, що дозволяє вводити, редагувати й форматувати текст, вставляти малюнки й таблиці, перевіряти правопис, складати зміст, виконувати перенос слів .</w:t>
      </w:r>
    </w:p>
    <w:p w:rsidR="00C2772A" w:rsidRPr="00C2772A" w:rsidRDefault="00866A97" w:rsidP="00C2772A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i/>
          <w:color w:val="5F497A" w:themeColor="accent4" w:themeShade="BF"/>
          <w:sz w:val="32"/>
          <w:szCs w:val="32"/>
          <w:lang w:val="uk-UA"/>
        </w:rPr>
        <w:t>В</w:t>
      </w:r>
      <w:r w:rsidR="00C2772A" w:rsidRPr="00CB7914">
        <w:rPr>
          <w:rFonts w:ascii="Times New Roman" w:hAnsi="Times New Roman" w:cs="Times New Roman"/>
          <w:b/>
          <w:i/>
          <w:color w:val="5F497A" w:themeColor="accent4" w:themeShade="BF"/>
          <w:sz w:val="32"/>
          <w:szCs w:val="32"/>
          <w:lang w:val="uk-UA"/>
        </w:rPr>
        <w:t>идавнича система</w:t>
      </w:r>
      <w:r w:rsidR="00C2772A">
        <w:rPr>
          <w:rFonts w:ascii="Times New Roman" w:hAnsi="Times New Roman" w:cs="Times New Roman"/>
          <w:sz w:val="24"/>
          <w:szCs w:val="24"/>
          <w:lang w:val="uk-UA"/>
        </w:rPr>
        <w:t xml:space="preserve"> – це програма</w:t>
      </w:r>
      <w:r w:rsidR="00907833">
        <w:rPr>
          <w:rFonts w:ascii="Times New Roman" w:hAnsi="Times New Roman" w:cs="Times New Roman"/>
          <w:sz w:val="24"/>
          <w:szCs w:val="24"/>
          <w:lang w:val="uk-UA"/>
        </w:rPr>
        <w:t>, за допомогою якої можна створювати високоякісні оригінал – макети, що містять текст і графічні зображення для тиражування в друкарні.</w:t>
      </w:r>
    </w:p>
    <w:p w:rsidR="00C2772A" w:rsidRDefault="001F5C43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2A0B7C">
        <w:rPr>
          <w:rFonts w:ascii="Times New Roman" w:hAnsi="Times New Roman" w:cs="Times New Roman"/>
          <w:color w:val="7030A0"/>
          <w:sz w:val="24"/>
          <w:szCs w:val="24"/>
          <w:lang w:val="uk-UA"/>
        </w:rPr>
        <w:t>Аналізуємо відмінності, робимо висновок , що текст 1 можна набрати на друкарській машинці або текстовим редактором, а текст 2 опраць</w:t>
      </w:r>
      <w:r w:rsidR="002A0B7C">
        <w:rPr>
          <w:rFonts w:ascii="Times New Roman" w:hAnsi="Times New Roman" w:cs="Times New Roman"/>
          <w:color w:val="7030A0"/>
          <w:sz w:val="24"/>
          <w:szCs w:val="24"/>
          <w:lang w:val="uk-UA"/>
        </w:rPr>
        <w:t>о</w:t>
      </w:r>
      <w:r w:rsidRPr="002A0B7C">
        <w:rPr>
          <w:rFonts w:ascii="Times New Roman" w:hAnsi="Times New Roman" w:cs="Times New Roman"/>
          <w:color w:val="7030A0"/>
          <w:sz w:val="24"/>
          <w:szCs w:val="24"/>
          <w:lang w:val="uk-UA"/>
        </w:rPr>
        <w:t>вано  текстовим процесором</w:t>
      </w:r>
      <w:r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2A0B7C" w:rsidRDefault="0050647A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4</w:t>
      </w:r>
      <w:r w:rsidR="002A0B7C">
        <w:rPr>
          <w:rFonts w:ascii="Times New Roman" w:hAnsi="Times New Roman" w:cs="Times New Roman"/>
          <w:sz w:val="24"/>
          <w:szCs w:val="24"/>
          <w:lang w:val="uk-UA"/>
        </w:rPr>
        <w:t>.Презен</w:t>
      </w:r>
      <w:r w:rsidR="00FC6046">
        <w:rPr>
          <w:rFonts w:ascii="Times New Roman" w:hAnsi="Times New Roman" w:cs="Times New Roman"/>
          <w:sz w:val="24"/>
          <w:szCs w:val="24"/>
          <w:lang w:val="uk-UA"/>
        </w:rPr>
        <w:t xml:space="preserve">тація. Характеристика </w:t>
      </w:r>
      <w:r w:rsidR="00913E50">
        <w:rPr>
          <w:rFonts w:ascii="Times New Roman" w:hAnsi="Times New Roman" w:cs="Times New Roman"/>
          <w:sz w:val="24"/>
          <w:szCs w:val="24"/>
          <w:lang w:val="uk-UA"/>
        </w:rPr>
        <w:t>систем обробки текстів</w:t>
      </w:r>
    </w:p>
    <w:p w:rsidR="00474B7C" w:rsidRDefault="00913E50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5. Пояснення «</w:t>
      </w:r>
      <w:r w:rsidR="00474B7C">
        <w:rPr>
          <w:rFonts w:ascii="Times New Roman" w:hAnsi="Times New Roman" w:cs="Times New Roman"/>
          <w:sz w:val="24"/>
          <w:szCs w:val="24"/>
          <w:lang w:val="uk-UA"/>
        </w:rPr>
        <w:t>Основні можливості текстового процесора</w:t>
      </w:r>
      <w:r>
        <w:rPr>
          <w:rFonts w:ascii="Times New Roman" w:hAnsi="Times New Roman" w:cs="Times New Roman"/>
          <w:sz w:val="24"/>
          <w:szCs w:val="24"/>
          <w:lang w:val="uk-UA"/>
        </w:rPr>
        <w:t>»</w:t>
      </w:r>
      <w:r w:rsidR="00474B7C">
        <w:rPr>
          <w:rFonts w:ascii="Times New Roman" w:hAnsi="Times New Roman" w:cs="Times New Roman"/>
          <w:sz w:val="24"/>
          <w:szCs w:val="24"/>
          <w:lang w:val="uk-UA"/>
        </w:rPr>
        <w:t>:</w:t>
      </w:r>
    </w:p>
    <w:p w:rsidR="00474B7C" w:rsidRDefault="00474B7C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uk-UA"/>
        </w:rPr>
        <w:t>-вв</w:t>
      </w:r>
      <w:r w:rsidR="00E467F2">
        <w:rPr>
          <w:rFonts w:ascii="Times New Roman" w:hAnsi="Times New Roman" w:cs="Times New Roman"/>
          <w:sz w:val="24"/>
          <w:szCs w:val="24"/>
          <w:lang w:val="uk-UA"/>
        </w:rPr>
        <w:t>едення</w:t>
      </w:r>
      <w:r>
        <w:rPr>
          <w:rFonts w:ascii="Times New Roman" w:hAnsi="Times New Roman" w:cs="Times New Roman"/>
          <w:sz w:val="24"/>
          <w:szCs w:val="24"/>
          <w:lang w:val="uk-UA"/>
        </w:rPr>
        <w:t>д</w:t>
      </w:r>
      <w:proofErr w:type="spellEnd"/>
      <w:r>
        <w:rPr>
          <w:rFonts w:ascii="Times New Roman" w:hAnsi="Times New Roman" w:cs="Times New Roman"/>
          <w:sz w:val="24"/>
          <w:szCs w:val="24"/>
          <w:lang w:val="uk-UA"/>
        </w:rPr>
        <w:t xml:space="preserve"> та редагування тексту;</w:t>
      </w:r>
    </w:p>
    <w:p w:rsidR="00474B7C" w:rsidRDefault="00474B7C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uk-UA"/>
        </w:rPr>
        <w:t>-форматування</w:t>
      </w:r>
      <w:proofErr w:type="spellEnd"/>
      <w:r>
        <w:rPr>
          <w:rFonts w:ascii="Times New Roman" w:hAnsi="Times New Roman" w:cs="Times New Roman"/>
          <w:sz w:val="24"/>
          <w:szCs w:val="24"/>
          <w:lang w:val="uk-UA"/>
        </w:rPr>
        <w:t xml:space="preserve"> документів;</w:t>
      </w:r>
    </w:p>
    <w:p w:rsidR="00474B7C" w:rsidRDefault="00474B7C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uk-UA"/>
        </w:rPr>
        <w:t>-перевірка</w:t>
      </w:r>
      <w:proofErr w:type="spellEnd"/>
      <w:r>
        <w:rPr>
          <w:rFonts w:ascii="Times New Roman" w:hAnsi="Times New Roman" w:cs="Times New Roman"/>
          <w:sz w:val="24"/>
          <w:szCs w:val="24"/>
          <w:lang w:val="uk-UA"/>
        </w:rPr>
        <w:t xml:space="preserve"> правопису;</w:t>
      </w:r>
    </w:p>
    <w:p w:rsidR="00474B7C" w:rsidRDefault="00474B7C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uk-UA"/>
        </w:rPr>
        <w:t>-попередній</w:t>
      </w:r>
      <w:proofErr w:type="spellEnd"/>
      <w:r>
        <w:rPr>
          <w:rFonts w:ascii="Times New Roman" w:hAnsi="Times New Roman" w:cs="Times New Roman"/>
          <w:sz w:val="24"/>
          <w:szCs w:val="24"/>
          <w:lang w:val="uk-UA"/>
        </w:rPr>
        <w:t xml:space="preserve"> перегляд та друк документів;</w:t>
      </w:r>
    </w:p>
    <w:p w:rsidR="00474B7C" w:rsidRDefault="00474B7C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uk-UA"/>
        </w:rPr>
        <w:t>-використання</w:t>
      </w:r>
      <w:proofErr w:type="spellEnd"/>
      <w:r>
        <w:rPr>
          <w:rFonts w:ascii="Times New Roman" w:hAnsi="Times New Roman" w:cs="Times New Roman"/>
          <w:sz w:val="24"/>
          <w:szCs w:val="24"/>
          <w:lang w:val="uk-UA"/>
        </w:rPr>
        <w:t xml:space="preserve"> таблиць;</w:t>
      </w:r>
    </w:p>
    <w:p w:rsidR="00474B7C" w:rsidRDefault="00474B7C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uk-UA"/>
        </w:rPr>
        <w:lastRenderedPageBreak/>
        <w:t>-використання</w:t>
      </w:r>
      <w:proofErr w:type="spellEnd"/>
      <w:r>
        <w:rPr>
          <w:rFonts w:ascii="Times New Roman" w:hAnsi="Times New Roman" w:cs="Times New Roman"/>
          <w:sz w:val="24"/>
          <w:szCs w:val="24"/>
          <w:lang w:val="uk-UA"/>
        </w:rPr>
        <w:t xml:space="preserve"> графіки;</w:t>
      </w:r>
    </w:p>
    <w:p w:rsidR="00474B7C" w:rsidRDefault="00474B7C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uk-UA"/>
        </w:rPr>
        <w:t>-імпорт</w:t>
      </w:r>
      <w:proofErr w:type="spellEnd"/>
      <w:r>
        <w:rPr>
          <w:rFonts w:ascii="Times New Roman" w:hAnsi="Times New Roman" w:cs="Times New Roman"/>
          <w:sz w:val="24"/>
          <w:szCs w:val="24"/>
          <w:lang w:val="uk-UA"/>
        </w:rPr>
        <w:t xml:space="preserve"> даних з інших програм;</w:t>
      </w:r>
    </w:p>
    <w:p w:rsidR="00474B7C" w:rsidRDefault="00474B7C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-макроси.</w:t>
      </w:r>
      <w:r w:rsidR="00913E50" w:rsidRPr="00913E50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913E50" w:rsidRPr="00913E5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390005" cy="3929979"/>
            <wp:effectExtent l="95250" t="95250" r="106045" b="70521"/>
            <wp:docPr id="1" name="Схема 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p w:rsidR="00474B7C" w:rsidRPr="00BB5240" w:rsidRDefault="00474B7C" w:rsidP="00502F25">
      <w:pPr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BB5240">
        <w:rPr>
          <w:rFonts w:ascii="Times New Roman" w:hAnsi="Times New Roman" w:cs="Times New Roman"/>
          <w:b/>
          <w:sz w:val="24"/>
          <w:szCs w:val="24"/>
          <w:lang w:val="uk-UA"/>
        </w:rPr>
        <w:t>Способи запуску тестового процесора:</w:t>
      </w:r>
    </w:p>
    <w:p w:rsidR="00474B7C" w:rsidRDefault="00474B7C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uk-UA"/>
        </w:rPr>
        <w:t>-за</w:t>
      </w:r>
      <w:proofErr w:type="spellEnd"/>
      <w:r>
        <w:rPr>
          <w:rFonts w:ascii="Times New Roman" w:hAnsi="Times New Roman" w:cs="Times New Roman"/>
          <w:sz w:val="24"/>
          <w:szCs w:val="24"/>
          <w:lang w:val="uk-UA"/>
        </w:rPr>
        <w:t xml:space="preserve"> допомогою ярлика програми або документа;</w:t>
      </w:r>
    </w:p>
    <w:p w:rsidR="00474B7C" w:rsidRDefault="00474B7C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uk-UA"/>
        </w:rPr>
        <w:t>-за</w:t>
      </w:r>
      <w:proofErr w:type="spellEnd"/>
      <w:r>
        <w:rPr>
          <w:rFonts w:ascii="Times New Roman" w:hAnsi="Times New Roman" w:cs="Times New Roman"/>
          <w:sz w:val="24"/>
          <w:szCs w:val="24"/>
          <w:lang w:val="uk-UA"/>
        </w:rPr>
        <w:t xml:space="preserve"> допомогою головного меню операційної системи, пункт «Програми»;</w:t>
      </w:r>
    </w:p>
    <w:p w:rsidR="00474B7C" w:rsidRDefault="00474B7C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uk-UA"/>
        </w:rPr>
        <w:t>-за</w:t>
      </w:r>
      <w:proofErr w:type="spellEnd"/>
      <w:r>
        <w:rPr>
          <w:rFonts w:ascii="Times New Roman" w:hAnsi="Times New Roman" w:cs="Times New Roman"/>
          <w:sz w:val="24"/>
          <w:szCs w:val="24"/>
          <w:lang w:val="uk-UA"/>
        </w:rPr>
        <w:t xml:space="preserve"> допомогою контекстного меню;</w:t>
      </w:r>
    </w:p>
    <w:p w:rsidR="00474B7C" w:rsidRDefault="00474B7C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uk-UA"/>
        </w:rPr>
        <w:t>-за</w:t>
      </w:r>
      <w:proofErr w:type="spellEnd"/>
      <w:r>
        <w:rPr>
          <w:rFonts w:ascii="Times New Roman" w:hAnsi="Times New Roman" w:cs="Times New Roman"/>
          <w:sz w:val="24"/>
          <w:szCs w:val="24"/>
          <w:lang w:val="uk-UA"/>
        </w:rPr>
        <w:t xml:space="preserve"> допомогою горизонтального меню, пункт «Файл» вікна папки.</w:t>
      </w:r>
    </w:p>
    <w:p w:rsidR="00913E50" w:rsidRDefault="00913E50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6. Робота з підручником « Огляд середовища текстового процесора Microsoft Word 2003/</w:t>
      </w:r>
    </w:p>
    <w:p w:rsidR="00913E50" w:rsidRPr="00913E50" w:rsidRDefault="00913E50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913E50">
        <w:rPr>
          <w:rFonts w:ascii="Times New Roman" w:hAnsi="Times New Roman" w:cs="Times New Roman"/>
          <w:sz w:val="24"/>
          <w:szCs w:val="24"/>
        </w:rPr>
        <w:t>Опрацюйте</w:t>
      </w:r>
      <w:proofErr w:type="spellEnd"/>
      <w:r w:rsidRPr="00913E5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сторінки 226 – 227 вашого </w:t>
      </w:r>
      <w:proofErr w:type="gramStart"/>
      <w:r>
        <w:rPr>
          <w:rFonts w:ascii="Times New Roman" w:hAnsi="Times New Roman" w:cs="Times New Roman"/>
          <w:sz w:val="24"/>
          <w:szCs w:val="24"/>
          <w:lang w:val="uk-UA"/>
        </w:rPr>
        <w:t>п</w:t>
      </w:r>
      <w:proofErr w:type="gramEnd"/>
      <w:r>
        <w:rPr>
          <w:rFonts w:ascii="Times New Roman" w:hAnsi="Times New Roman" w:cs="Times New Roman"/>
          <w:sz w:val="24"/>
          <w:szCs w:val="24"/>
          <w:lang w:val="uk-UA"/>
        </w:rPr>
        <w:t>ідручника, звернувши увагу на схему рисунку 22.2</w:t>
      </w:r>
    </w:p>
    <w:p w:rsidR="00913E50" w:rsidRDefault="0050647A" w:rsidP="00913E50">
      <w:pPr>
        <w:pStyle w:val="a3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І</w:t>
      </w:r>
      <w:r>
        <w:rPr>
          <w:rFonts w:ascii="Times New Roman" w:hAnsi="Times New Roman" w:cs="Times New Roman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. Закріплення матеріалу </w:t>
      </w:r>
      <w:r w:rsidR="00913E50">
        <w:rPr>
          <w:rFonts w:ascii="Times New Roman" w:hAnsi="Times New Roman" w:cs="Times New Roman"/>
          <w:sz w:val="24"/>
          <w:szCs w:val="24"/>
          <w:lang w:val="uk-UA"/>
        </w:rPr>
        <w:t>. Виконання учням практичних завдань на комп</w:t>
      </w:r>
      <w:r w:rsidR="00913E50">
        <w:rPr>
          <w:rFonts w:ascii="Ravie" w:hAnsi="Ravie" w:cs="Times New Roman"/>
          <w:sz w:val="24"/>
          <w:szCs w:val="24"/>
          <w:lang w:val="uk-UA"/>
        </w:rPr>
        <w:t>'</w:t>
      </w:r>
      <w:r w:rsidR="00913E50">
        <w:rPr>
          <w:rFonts w:ascii="Times New Roman" w:hAnsi="Times New Roman" w:cs="Times New Roman"/>
          <w:sz w:val="24"/>
          <w:szCs w:val="24"/>
          <w:lang w:val="uk-UA"/>
        </w:rPr>
        <w:t>ютері</w:t>
      </w:r>
    </w:p>
    <w:p w:rsidR="00913E50" w:rsidRDefault="00913E50" w:rsidP="00913E50">
      <w:pPr>
        <w:pStyle w:val="a3"/>
        <w:ind w:left="108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Практичне завдання. Інструктаж з техніки безпеки</w:t>
      </w:r>
    </w:p>
    <w:p w:rsidR="00913E50" w:rsidRDefault="00913E50" w:rsidP="00913E50">
      <w:pPr>
        <w:pStyle w:val="a3"/>
        <w:ind w:left="108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Інструкції до практичного завдання роздаються учням.</w:t>
      </w:r>
    </w:p>
    <w:p w:rsidR="00913E50" w:rsidRDefault="00913E50" w:rsidP="00913E50">
      <w:pPr>
        <w:pStyle w:val="a3"/>
        <w:ind w:left="108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1.Заватажте текстовий редактор </w:t>
      </w:r>
      <w:r>
        <w:rPr>
          <w:rFonts w:ascii="Times New Roman" w:hAnsi="Times New Roman" w:cs="Times New Roman"/>
          <w:sz w:val="24"/>
          <w:szCs w:val="24"/>
          <w:lang w:val="en-US"/>
        </w:rPr>
        <w:t>Word</w:t>
      </w:r>
      <w:r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913E50" w:rsidRDefault="00913E50" w:rsidP="00913E50">
      <w:pPr>
        <w:pStyle w:val="a3"/>
        <w:ind w:left="108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2. Створіть  новий документ.</w:t>
      </w:r>
    </w:p>
    <w:p w:rsidR="00913E50" w:rsidRDefault="00913E50" w:rsidP="00913E50">
      <w:pPr>
        <w:pStyle w:val="a3"/>
        <w:ind w:left="108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3.Введіть своє прізвище, ім</w:t>
      </w:r>
      <w:r>
        <w:rPr>
          <w:rFonts w:ascii="Ravie" w:hAnsi="Ravie" w:cs="Times New Roman"/>
          <w:sz w:val="24"/>
          <w:szCs w:val="24"/>
          <w:lang w:val="uk-UA"/>
        </w:rPr>
        <w:t>'</w:t>
      </w:r>
      <w:r>
        <w:rPr>
          <w:rFonts w:ascii="Times New Roman" w:hAnsi="Times New Roman" w:cs="Times New Roman"/>
          <w:sz w:val="24"/>
          <w:szCs w:val="24"/>
          <w:lang w:val="uk-UA"/>
        </w:rPr>
        <w:t>я, по батькові.</w:t>
      </w:r>
    </w:p>
    <w:p w:rsidR="00913E50" w:rsidRDefault="00913E50" w:rsidP="00913E50">
      <w:pPr>
        <w:pStyle w:val="a3"/>
        <w:ind w:left="108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4.Змініть шрифт </w:t>
      </w:r>
      <w:r>
        <w:rPr>
          <w:rFonts w:ascii="Times New Roman" w:hAnsi="Times New Roman" w:cs="Times New Roman"/>
          <w:sz w:val="24"/>
          <w:szCs w:val="24"/>
          <w:lang w:val="en-US"/>
        </w:rPr>
        <w:t>Times</w:t>
      </w:r>
      <w:r w:rsidRPr="002A51BA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Roman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(звичайний) на </w:t>
      </w:r>
      <w:r>
        <w:rPr>
          <w:rFonts w:ascii="Times New Roman" w:hAnsi="Times New Roman" w:cs="Times New Roman"/>
          <w:sz w:val="24"/>
          <w:szCs w:val="24"/>
          <w:lang w:val="en-US"/>
        </w:rPr>
        <w:t>Arial</w:t>
      </w:r>
      <w:r w:rsidRPr="002A51BA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Black</w:t>
      </w:r>
      <w:r>
        <w:rPr>
          <w:rFonts w:ascii="Times New Roman" w:hAnsi="Times New Roman" w:cs="Times New Roman"/>
          <w:sz w:val="24"/>
          <w:szCs w:val="24"/>
          <w:lang w:val="uk-UA"/>
        </w:rPr>
        <w:t>(курсив).</w:t>
      </w:r>
    </w:p>
    <w:p w:rsidR="00913E50" w:rsidRDefault="00913E50" w:rsidP="00913E50">
      <w:pPr>
        <w:pStyle w:val="a3"/>
        <w:ind w:left="108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5.Збережеть створений документ у власну папку під назвою «Урок 1.1». Зверніть увагу на розширення (.</w:t>
      </w:r>
      <w:r>
        <w:rPr>
          <w:rFonts w:ascii="Times New Roman" w:hAnsi="Times New Roman" w:cs="Times New Roman"/>
          <w:sz w:val="24"/>
          <w:szCs w:val="24"/>
          <w:lang w:val="en-US"/>
        </w:rPr>
        <w:t>doc</w:t>
      </w:r>
      <w:r>
        <w:rPr>
          <w:rFonts w:ascii="Times New Roman" w:hAnsi="Times New Roman" w:cs="Times New Roman"/>
          <w:sz w:val="24"/>
          <w:szCs w:val="24"/>
          <w:lang w:val="uk-UA"/>
        </w:rPr>
        <w:t>).</w:t>
      </w:r>
    </w:p>
    <w:p w:rsidR="00913E50" w:rsidRDefault="00913E50" w:rsidP="00913E50">
      <w:pPr>
        <w:pStyle w:val="a3"/>
        <w:ind w:left="10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6. Закрийте текстовий процесор </w:t>
      </w:r>
      <w:r>
        <w:rPr>
          <w:rFonts w:ascii="Times New Roman" w:hAnsi="Times New Roman" w:cs="Times New Roman"/>
          <w:sz w:val="24"/>
          <w:szCs w:val="24"/>
          <w:lang w:val="en-US"/>
        </w:rPr>
        <w:t>Word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913E50" w:rsidRDefault="00913E50" w:rsidP="00913E50">
      <w:pPr>
        <w:pStyle w:val="a3"/>
        <w:ind w:left="108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lastRenderedPageBreak/>
        <w:t xml:space="preserve">7. Завантажте текстовий процесор </w:t>
      </w:r>
      <w:r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Pr="002A51B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uk-UA"/>
        </w:rPr>
        <w:t>і відкрийте свій документ.</w:t>
      </w:r>
    </w:p>
    <w:p w:rsidR="00913E50" w:rsidRDefault="00913E50" w:rsidP="00913E50">
      <w:pPr>
        <w:pStyle w:val="a3"/>
        <w:ind w:left="108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8. Скопіюйте ім</w:t>
      </w:r>
      <w:r>
        <w:rPr>
          <w:rFonts w:ascii="Ravie" w:hAnsi="Ravie" w:cs="Times New Roman"/>
          <w:sz w:val="24"/>
          <w:szCs w:val="24"/>
          <w:lang w:val="uk-UA"/>
        </w:rPr>
        <w:t>'</w:t>
      </w:r>
      <w:r>
        <w:rPr>
          <w:rFonts w:ascii="Times New Roman" w:hAnsi="Times New Roman" w:cs="Times New Roman"/>
          <w:sz w:val="24"/>
          <w:szCs w:val="24"/>
          <w:lang w:val="uk-UA"/>
        </w:rPr>
        <w:t>я та вставте його 2 рази в документ.</w:t>
      </w:r>
    </w:p>
    <w:p w:rsidR="00913E50" w:rsidRDefault="00913E50" w:rsidP="00913E50">
      <w:pPr>
        <w:pStyle w:val="a3"/>
        <w:ind w:left="108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9.Збережіть змінений документ під назвою «Урок 1.2»</w:t>
      </w:r>
    </w:p>
    <w:p w:rsidR="0050647A" w:rsidRDefault="00BB5240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BB5240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uk-UA"/>
        </w:rPr>
        <w:t>Підсумок уроку</w:t>
      </w:r>
    </w:p>
    <w:p w:rsidR="00474B7C" w:rsidRDefault="00474B7C" w:rsidP="00502F25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Інтерактивна вправа «</w:t>
      </w:r>
      <w:r w:rsidR="00BB5240">
        <w:rPr>
          <w:rFonts w:ascii="Times New Roman" w:hAnsi="Times New Roman" w:cs="Times New Roman"/>
          <w:sz w:val="24"/>
          <w:szCs w:val="24"/>
          <w:lang w:val="uk-UA"/>
        </w:rPr>
        <w:t>Закінчи речення</w:t>
      </w:r>
      <w:r>
        <w:rPr>
          <w:rFonts w:ascii="Times New Roman" w:hAnsi="Times New Roman" w:cs="Times New Roman"/>
          <w:sz w:val="24"/>
          <w:szCs w:val="24"/>
          <w:lang w:val="uk-UA"/>
        </w:rPr>
        <w:t>»</w:t>
      </w:r>
    </w:p>
    <w:p w:rsidR="00474B7C" w:rsidRDefault="00BB5240" w:rsidP="00474B7C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П</w:t>
      </w:r>
      <w:r w:rsidR="00913E50">
        <w:rPr>
          <w:rFonts w:ascii="Times New Roman" w:hAnsi="Times New Roman" w:cs="Times New Roman"/>
          <w:sz w:val="24"/>
          <w:szCs w:val="24"/>
          <w:lang w:val="uk-UA"/>
        </w:rPr>
        <w:t>ризначення текстового редактора</w:t>
      </w:r>
      <w:r>
        <w:rPr>
          <w:rFonts w:ascii="Times New Roman" w:hAnsi="Times New Roman" w:cs="Times New Roman"/>
          <w:sz w:val="24"/>
          <w:szCs w:val="24"/>
          <w:lang w:val="uk-UA"/>
        </w:rPr>
        <w:t>..</w:t>
      </w:r>
    </w:p>
    <w:p w:rsidR="00BB5240" w:rsidRDefault="00BB5240" w:rsidP="00474B7C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Текст будується з таких елементів</w:t>
      </w:r>
    </w:p>
    <w:p w:rsidR="00474B7C" w:rsidRDefault="00BB5240" w:rsidP="00474B7C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Щоб запустити</w:t>
      </w:r>
      <w:r w:rsidR="00913E50">
        <w:rPr>
          <w:rFonts w:ascii="Times New Roman" w:hAnsi="Times New Roman" w:cs="Times New Roman"/>
          <w:sz w:val="24"/>
          <w:szCs w:val="24"/>
          <w:lang w:val="uk-UA"/>
        </w:rPr>
        <w:t xml:space="preserve"> програму </w:t>
      </w:r>
      <w:r w:rsidR="00913E50">
        <w:rPr>
          <w:rFonts w:ascii="Times New Roman" w:hAnsi="Times New Roman" w:cs="Times New Roman"/>
          <w:sz w:val="24"/>
          <w:szCs w:val="24"/>
          <w:lang w:val="en-US"/>
        </w:rPr>
        <w:t>Word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потрібно</w:t>
      </w:r>
    </w:p>
    <w:p w:rsidR="00474B7C" w:rsidRDefault="00474B7C" w:rsidP="00474B7C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Я</w:t>
      </w:r>
      <w:r w:rsidR="00BB5240">
        <w:rPr>
          <w:rFonts w:ascii="Times New Roman" w:hAnsi="Times New Roman" w:cs="Times New Roman"/>
          <w:sz w:val="24"/>
          <w:szCs w:val="24"/>
          <w:lang w:val="uk-UA"/>
        </w:rPr>
        <w:t xml:space="preserve"> знаю такі елементи вікна </w:t>
      </w:r>
      <w:r w:rsidR="00BB5240">
        <w:rPr>
          <w:rFonts w:ascii="Times New Roman" w:hAnsi="Times New Roman" w:cs="Times New Roman"/>
          <w:sz w:val="24"/>
          <w:szCs w:val="24"/>
          <w:lang w:val="en-US"/>
        </w:rPr>
        <w:t>Word</w:t>
      </w:r>
    </w:p>
    <w:p w:rsidR="00BB5240" w:rsidRDefault="00BB5240" w:rsidP="00BB5240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Щоб </w:t>
      </w:r>
      <w:r w:rsidRPr="00BB5240">
        <w:rPr>
          <w:rFonts w:ascii="Times New Roman" w:hAnsi="Times New Roman" w:cs="Times New Roman"/>
          <w:sz w:val="24"/>
          <w:szCs w:val="24"/>
          <w:lang w:val="uk-UA"/>
        </w:rPr>
        <w:t>створити новий документ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необхідно</w:t>
      </w:r>
    </w:p>
    <w:p w:rsidR="00BB5240" w:rsidRDefault="00BB5240" w:rsidP="00BB5240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Щоб відкрити</w:t>
      </w:r>
      <w:r w:rsidR="00814402" w:rsidRPr="00BB5240">
        <w:rPr>
          <w:rFonts w:ascii="Times New Roman" w:hAnsi="Times New Roman" w:cs="Times New Roman"/>
          <w:sz w:val="24"/>
          <w:szCs w:val="24"/>
          <w:lang w:val="uk-UA"/>
        </w:rPr>
        <w:t xml:space="preserve"> текстовий документ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потрібно </w:t>
      </w:r>
    </w:p>
    <w:p w:rsidR="00814402" w:rsidRDefault="00814402" w:rsidP="00814402">
      <w:pPr>
        <w:pStyle w:val="a3"/>
        <w:ind w:left="108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Як зберегти документ під попереднім ім</w:t>
      </w:r>
      <w:r>
        <w:rPr>
          <w:rFonts w:ascii="Ravie" w:hAnsi="Ravie" w:cs="Times New Roman"/>
          <w:sz w:val="24"/>
          <w:szCs w:val="24"/>
          <w:lang w:val="uk-UA"/>
        </w:rPr>
        <w:t>'</w:t>
      </w:r>
      <w:r>
        <w:rPr>
          <w:rFonts w:ascii="Times New Roman" w:hAnsi="Times New Roman" w:cs="Times New Roman"/>
          <w:sz w:val="24"/>
          <w:szCs w:val="24"/>
          <w:lang w:val="uk-UA"/>
        </w:rPr>
        <w:t>ям ( під новим ім</w:t>
      </w:r>
      <w:r>
        <w:rPr>
          <w:rFonts w:ascii="Ravie" w:hAnsi="Ravie" w:cs="Times New Roman"/>
          <w:sz w:val="24"/>
          <w:szCs w:val="24"/>
          <w:lang w:val="uk-UA"/>
        </w:rPr>
        <w:t>'</w:t>
      </w:r>
      <w:r>
        <w:rPr>
          <w:rFonts w:ascii="Times New Roman" w:hAnsi="Times New Roman" w:cs="Times New Roman"/>
          <w:sz w:val="24"/>
          <w:szCs w:val="24"/>
          <w:lang w:val="uk-UA"/>
        </w:rPr>
        <w:t>ям)?</w:t>
      </w:r>
    </w:p>
    <w:p w:rsidR="00814402" w:rsidRDefault="00814402" w:rsidP="00814402">
      <w:pPr>
        <w:pStyle w:val="a3"/>
        <w:ind w:left="108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Як надрукувати документ?</w:t>
      </w:r>
    </w:p>
    <w:p w:rsidR="00814402" w:rsidRDefault="00814402" w:rsidP="00814402">
      <w:pPr>
        <w:pStyle w:val="a3"/>
        <w:ind w:left="108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Домашнє завдання</w:t>
      </w:r>
    </w:p>
    <w:p w:rsidR="00814402" w:rsidRDefault="00814402" w:rsidP="00814402">
      <w:pPr>
        <w:pStyle w:val="a3"/>
        <w:ind w:left="108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Опрацювати </w:t>
      </w:r>
      <w:r w:rsidR="00BB5240">
        <w:rPr>
          <w:rFonts w:ascii="Times New Roman" w:hAnsi="Times New Roman" w:cs="Times New Roman"/>
          <w:sz w:val="24"/>
          <w:szCs w:val="24"/>
          <w:lang w:val="uk-UA"/>
        </w:rPr>
        <w:t>розділ 22, або презентацію уроку.</w:t>
      </w:r>
    </w:p>
    <w:p w:rsidR="00814402" w:rsidRDefault="00814402" w:rsidP="00814402">
      <w:pPr>
        <w:pStyle w:val="a3"/>
        <w:ind w:left="1080"/>
        <w:rPr>
          <w:rFonts w:ascii="Times New Roman" w:hAnsi="Times New Roman" w:cs="Times New Roman"/>
          <w:sz w:val="24"/>
          <w:szCs w:val="24"/>
          <w:lang w:val="uk-UA"/>
        </w:rPr>
      </w:pPr>
    </w:p>
    <w:p w:rsidR="00814402" w:rsidRDefault="00814402" w:rsidP="00814402">
      <w:pPr>
        <w:pStyle w:val="a3"/>
        <w:ind w:left="108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Оголошення оцінок.</w:t>
      </w:r>
    </w:p>
    <w:p w:rsidR="00A54D46" w:rsidRPr="00A54D46" w:rsidRDefault="00814402" w:rsidP="00B76706">
      <w:pPr>
        <w:pStyle w:val="a3"/>
        <w:ind w:left="1080"/>
        <w:rPr>
          <w:rFonts w:ascii="Century Schoolbook" w:hAnsi="Century Schoolbook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sectPr w:rsidR="00A54D46" w:rsidRPr="00A54D46" w:rsidSect="00C33A20">
      <w:pgSz w:w="11906" w:h="16838"/>
      <w:pgMar w:top="851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entury Schoolbook">
    <w:altName w:val="Century"/>
    <w:charset w:val="CC"/>
    <w:family w:val="roman"/>
    <w:pitch w:val="variable"/>
    <w:sig w:usb0="00000001" w:usb1="00000000" w:usb2="00000000" w:usb3="00000000" w:csb0="0000009F" w:csb1="00000000"/>
  </w:font>
  <w:font w:name="Algerian">
    <w:altName w:val="Gabriola"/>
    <w:charset w:val="00"/>
    <w:family w:val="decorative"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Ravie">
    <w:altName w:val="Courier New"/>
    <w:charset w:val="00"/>
    <w:family w:val="decorative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1.25pt;height:11.25pt" o:bullet="t">
        <v:imagedata r:id="rId1" o:title="BD14981_"/>
      </v:shape>
    </w:pict>
  </w:numPicBullet>
  <w:numPicBullet w:numPicBulletId="1">
    <w:pict>
      <v:shape id="_x0000_i1030" type="#_x0000_t75" style="width:11.25pt;height:11.25pt" o:bullet="t">
        <v:imagedata r:id="rId2" o:title="BD14790_"/>
      </v:shape>
    </w:pict>
  </w:numPicBullet>
  <w:numPicBullet w:numPicBulletId="2">
    <w:pict>
      <v:shape id="_x0000_i1031" type="#_x0000_t75" style="width:11.25pt;height:9.75pt" o:bullet="t">
        <v:imagedata r:id="rId3" o:title="BD21295_"/>
      </v:shape>
    </w:pict>
  </w:numPicBullet>
  <w:abstractNum w:abstractNumId="0">
    <w:nsid w:val="11AA5C45"/>
    <w:multiLevelType w:val="hybridMultilevel"/>
    <w:tmpl w:val="8EBA200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">
    <w:nsid w:val="33C42BBA"/>
    <w:multiLevelType w:val="hybridMultilevel"/>
    <w:tmpl w:val="CC567338"/>
    <w:lvl w:ilvl="0" w:tplc="6E1231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475D04A6"/>
    <w:multiLevelType w:val="hybridMultilevel"/>
    <w:tmpl w:val="23EC84C8"/>
    <w:lvl w:ilvl="0" w:tplc="A79218D2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6A5765BC"/>
    <w:multiLevelType w:val="hybridMultilevel"/>
    <w:tmpl w:val="719CD8E2"/>
    <w:lvl w:ilvl="0" w:tplc="A79218D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28071BB"/>
    <w:multiLevelType w:val="hybridMultilevel"/>
    <w:tmpl w:val="DDFED8EA"/>
    <w:lvl w:ilvl="0" w:tplc="55A631F4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0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54D46"/>
    <w:rsid w:val="00002ADA"/>
    <w:rsid w:val="00005772"/>
    <w:rsid w:val="000F26A1"/>
    <w:rsid w:val="00107904"/>
    <w:rsid w:val="001250A1"/>
    <w:rsid w:val="001F5C43"/>
    <w:rsid w:val="002751BE"/>
    <w:rsid w:val="002A0B7C"/>
    <w:rsid w:val="002A51BA"/>
    <w:rsid w:val="002A793B"/>
    <w:rsid w:val="002E6088"/>
    <w:rsid w:val="0030729C"/>
    <w:rsid w:val="00427BB7"/>
    <w:rsid w:val="00443DAF"/>
    <w:rsid w:val="00474B7C"/>
    <w:rsid w:val="00502F25"/>
    <w:rsid w:val="0050647A"/>
    <w:rsid w:val="005112C9"/>
    <w:rsid w:val="0053405F"/>
    <w:rsid w:val="00542711"/>
    <w:rsid w:val="005E65EA"/>
    <w:rsid w:val="006718B1"/>
    <w:rsid w:val="006C40F4"/>
    <w:rsid w:val="00734970"/>
    <w:rsid w:val="007362EB"/>
    <w:rsid w:val="00746C84"/>
    <w:rsid w:val="00814402"/>
    <w:rsid w:val="00860B97"/>
    <w:rsid w:val="00866A97"/>
    <w:rsid w:val="008E39F9"/>
    <w:rsid w:val="00907833"/>
    <w:rsid w:val="00913E50"/>
    <w:rsid w:val="009405E9"/>
    <w:rsid w:val="009E5D4D"/>
    <w:rsid w:val="00A05425"/>
    <w:rsid w:val="00A54D46"/>
    <w:rsid w:val="00A76F73"/>
    <w:rsid w:val="00B051AC"/>
    <w:rsid w:val="00B5025E"/>
    <w:rsid w:val="00B76706"/>
    <w:rsid w:val="00BB5240"/>
    <w:rsid w:val="00BC7782"/>
    <w:rsid w:val="00BE7BEC"/>
    <w:rsid w:val="00C016DE"/>
    <w:rsid w:val="00C2772A"/>
    <w:rsid w:val="00C33A20"/>
    <w:rsid w:val="00C42558"/>
    <w:rsid w:val="00CB7914"/>
    <w:rsid w:val="00CF1EEC"/>
    <w:rsid w:val="00D0729A"/>
    <w:rsid w:val="00E42CB7"/>
    <w:rsid w:val="00E467F2"/>
    <w:rsid w:val="00F97029"/>
    <w:rsid w:val="00FC60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7BB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54D46"/>
    <w:pPr>
      <w:ind w:left="720"/>
      <w:contextualSpacing/>
    </w:pPr>
  </w:style>
  <w:style w:type="table" w:styleId="a4">
    <w:name w:val="Table Grid"/>
    <w:basedOn w:val="a1"/>
    <w:uiPriority w:val="59"/>
    <w:rsid w:val="00BC778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4">
    <w:name w:val="Light List Accent 4"/>
    <w:basedOn w:val="a1"/>
    <w:uiPriority w:val="61"/>
    <w:rsid w:val="00BC778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paragraph" w:styleId="a5">
    <w:name w:val="Balloon Text"/>
    <w:basedOn w:val="a"/>
    <w:link w:val="a6"/>
    <w:uiPriority w:val="99"/>
    <w:semiHidden/>
    <w:unhideWhenUsed/>
    <w:rsid w:val="002A79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A793B"/>
    <w:rPr>
      <w:rFonts w:ascii="Tahoma" w:hAnsi="Tahoma" w:cs="Tahoma"/>
      <w:sz w:val="16"/>
      <w:szCs w:val="16"/>
    </w:rPr>
  </w:style>
  <w:style w:type="table" w:styleId="-40">
    <w:name w:val="Light Grid Accent 4"/>
    <w:basedOn w:val="1"/>
    <w:uiPriority w:val="62"/>
    <w:rsid w:val="0050647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  <w:color w:val="800080"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  <w:tl2br w:val="none" w:sz="0" w:space="0" w:color="auto"/>
          <w:tr2bl w:val="none" w:sz="0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  <w:tl2br w:val="none" w:sz="0" w:space="0" w:color="auto"/>
          <w:tr2bl w:val="none" w:sz="0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tl2br w:val="none" w:sz="0" w:space="0" w:color="auto"/>
          <w:tr2bl w:val="none" w:sz="0" w:space="0" w:color="auto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1">
    <w:name w:val="Table 3D effects 1"/>
    <w:basedOn w:val="a1"/>
    <w:uiPriority w:val="99"/>
    <w:semiHidden/>
    <w:unhideWhenUsed/>
    <w:rsid w:val="0050647A"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7.jpeg"/><Relationship Id="rId13" Type="http://schemas.openxmlformats.org/officeDocument/2006/relationships/diagramData" Target="diagrams/data2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6.jpeg"/><Relationship Id="rId12" Type="http://schemas.openxmlformats.org/officeDocument/2006/relationships/diagramColors" Target="diagrams/colors1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diagramColors" Target="diagrams/colors2.xml"/><Relationship Id="rId20" Type="http://schemas.microsoft.com/office/2007/relationships/diagramDrawing" Target="diagrams/drawing2.xml"/><Relationship Id="rId1" Type="http://schemas.openxmlformats.org/officeDocument/2006/relationships/numbering" Target="numbering.xml"/><Relationship Id="rId6" Type="http://schemas.openxmlformats.org/officeDocument/2006/relationships/image" Target="media/image5.jpeg"/><Relationship Id="rId11" Type="http://schemas.openxmlformats.org/officeDocument/2006/relationships/diagramQuickStyle" Target="diagrams/quickStyle1.xml"/><Relationship Id="rId5" Type="http://schemas.openxmlformats.org/officeDocument/2006/relationships/image" Target="media/image4.jpeg"/><Relationship Id="rId15" Type="http://schemas.openxmlformats.org/officeDocument/2006/relationships/diagramQuickStyle" Target="diagrams/quickStyle2.xml"/><Relationship Id="rId10" Type="http://schemas.openxmlformats.org/officeDocument/2006/relationships/diagramLayout" Target="diagrams/layout1.xml"/><Relationship Id="rId19" Type="http://schemas.microsoft.com/office/2007/relationships/diagramDrawing" Target="diagrams/drawing1.xml"/><Relationship Id="rId4" Type="http://schemas.openxmlformats.org/officeDocument/2006/relationships/webSettings" Target="webSettings.xml"/><Relationship Id="rId9" Type="http://schemas.openxmlformats.org/officeDocument/2006/relationships/diagramData" Target="diagrams/data1.xml"/><Relationship Id="rId14" Type="http://schemas.openxmlformats.org/officeDocument/2006/relationships/diagramLayout" Target="diagrams/layout2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gif"/><Relationship Id="rId2" Type="http://schemas.openxmlformats.org/officeDocument/2006/relationships/image" Target="media/image2.gif"/><Relationship Id="rId1" Type="http://schemas.openxmlformats.org/officeDocument/2006/relationships/image" Target="media/image1.gif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10.jpeg"/><Relationship Id="rId2" Type="http://schemas.openxmlformats.org/officeDocument/2006/relationships/image" Target="../media/image9.jpeg"/><Relationship Id="rId1" Type="http://schemas.openxmlformats.org/officeDocument/2006/relationships/image" Target="../media/image8.jpe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101.jpeg"/><Relationship Id="rId2" Type="http://schemas.openxmlformats.org/officeDocument/2006/relationships/image" Target="../media/image91.jpeg"/><Relationship Id="rId1" Type="http://schemas.openxmlformats.org/officeDocument/2006/relationships/image" Target="../media/image81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4">
  <dgm:title val=""/>
  <dgm:desc val=""/>
  <dgm:catLst>
    <dgm:cat type="colorful" pri="104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4"/>
      <a:schemeClr val="accent5"/>
    </dgm:fillClrLst>
    <dgm:linClrLst>
      <a:schemeClr val="accent4"/>
      <a:schemeClr val="accent5"/>
    </dgm:linClrLst>
    <dgm:effectClrLst/>
    <dgm:txLinClrLst/>
    <dgm:txFillClrLst/>
    <dgm:txEffectClrLst/>
  </dgm:styleLbl>
  <dgm:styleLbl name="ln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4">
        <a:alpha val="5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4">
        <a:tint val="50000"/>
      </a:schemeClr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4"/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>
        <a:tint val="9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>
        <a:tint val="5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3F0E43D-79BD-4CEE-A0BB-B085E5AB5F7E}" type="doc">
      <dgm:prSet loTypeId="urn:microsoft.com/office/officeart/2005/8/layout/vList3" loCatId="list" qsTypeId="urn:microsoft.com/office/officeart/2005/8/quickstyle/3d8" qsCatId="3D" csTypeId="urn:microsoft.com/office/officeart/2005/8/colors/colorful1" csCatId="colorful" phldr="1"/>
      <dgm:spPr/>
    </dgm:pt>
    <dgm:pt modelId="{0FF031A7-8852-41B0-A2AA-C247DCE2E91F}">
      <dgm:prSet phldrT="[Текст]"/>
      <dgm:spPr/>
      <dgm:t>
        <a:bodyPr/>
        <a:lstStyle/>
        <a:p>
          <a:r>
            <a:rPr lang="uk-UA" b="1"/>
            <a:t>видавничі системи</a:t>
          </a:r>
          <a:endParaRPr lang="ru-RU"/>
        </a:p>
      </dgm:t>
    </dgm:pt>
    <dgm:pt modelId="{B9EE159A-17A5-460E-A988-03B8C97716AF}" type="parTrans" cxnId="{F1C3967C-3376-41FC-87BF-B8D879D35553}">
      <dgm:prSet/>
      <dgm:spPr/>
      <dgm:t>
        <a:bodyPr/>
        <a:lstStyle/>
        <a:p>
          <a:endParaRPr lang="ru-RU"/>
        </a:p>
      </dgm:t>
    </dgm:pt>
    <dgm:pt modelId="{6C1A1087-9A63-4A42-9998-37EE2E59A5E0}" type="sibTrans" cxnId="{F1C3967C-3376-41FC-87BF-B8D879D35553}">
      <dgm:prSet/>
      <dgm:spPr/>
      <dgm:t>
        <a:bodyPr/>
        <a:lstStyle/>
        <a:p>
          <a:endParaRPr lang="ru-RU"/>
        </a:p>
      </dgm:t>
    </dgm:pt>
    <dgm:pt modelId="{7DF832B9-B9C4-4D8D-A27B-B2ADD2147EE7}">
      <dgm:prSet/>
      <dgm:spPr/>
      <dgm:t>
        <a:bodyPr/>
        <a:lstStyle/>
        <a:p>
          <a:r>
            <a:rPr lang="uk-UA" b="1"/>
            <a:t>текстові редактори</a:t>
          </a:r>
          <a:endParaRPr lang="ru-RU"/>
        </a:p>
      </dgm:t>
    </dgm:pt>
    <dgm:pt modelId="{C96CE1FB-26B9-4F32-9D3B-9CDC322FCA31}" type="parTrans" cxnId="{FB8BE2BC-07E1-4319-806A-35AC600B309A}">
      <dgm:prSet/>
      <dgm:spPr/>
      <dgm:t>
        <a:bodyPr/>
        <a:lstStyle/>
        <a:p>
          <a:endParaRPr lang="ru-RU"/>
        </a:p>
      </dgm:t>
    </dgm:pt>
    <dgm:pt modelId="{8B46063C-B062-46DC-9905-766E6C0B8746}" type="sibTrans" cxnId="{FB8BE2BC-07E1-4319-806A-35AC600B309A}">
      <dgm:prSet/>
      <dgm:spPr/>
      <dgm:t>
        <a:bodyPr/>
        <a:lstStyle/>
        <a:p>
          <a:endParaRPr lang="ru-RU"/>
        </a:p>
      </dgm:t>
    </dgm:pt>
    <dgm:pt modelId="{03BB60B0-8A97-48C5-BDD4-9AB578D88740}">
      <dgm:prSet/>
      <dgm:spPr/>
      <dgm:t>
        <a:bodyPr/>
        <a:lstStyle/>
        <a:p>
          <a:r>
            <a:rPr lang="uk-UA" b="1"/>
            <a:t>текстові процесори </a:t>
          </a:r>
          <a:endParaRPr lang="ru-RU"/>
        </a:p>
      </dgm:t>
    </dgm:pt>
    <dgm:pt modelId="{EBD6B543-CB7E-44F6-B8C2-C53D76CF8326}" type="parTrans" cxnId="{F8C2F383-2F2B-4E27-978E-1D4BCB584B2E}">
      <dgm:prSet/>
      <dgm:spPr/>
      <dgm:t>
        <a:bodyPr/>
        <a:lstStyle/>
        <a:p>
          <a:endParaRPr lang="ru-RU"/>
        </a:p>
      </dgm:t>
    </dgm:pt>
    <dgm:pt modelId="{CA4B6F70-1B58-4245-A51C-248784E01ACF}" type="sibTrans" cxnId="{F8C2F383-2F2B-4E27-978E-1D4BCB584B2E}">
      <dgm:prSet/>
      <dgm:spPr/>
      <dgm:t>
        <a:bodyPr/>
        <a:lstStyle/>
        <a:p>
          <a:endParaRPr lang="ru-RU"/>
        </a:p>
      </dgm:t>
    </dgm:pt>
    <dgm:pt modelId="{B4B7499C-495A-4B26-AB6F-8EB8FAF1C1E5}" type="pres">
      <dgm:prSet presAssocID="{93F0E43D-79BD-4CEE-A0BB-B085E5AB5F7E}" presName="linearFlow" presStyleCnt="0">
        <dgm:presLayoutVars>
          <dgm:dir/>
          <dgm:resizeHandles val="exact"/>
        </dgm:presLayoutVars>
      </dgm:prSet>
      <dgm:spPr/>
    </dgm:pt>
    <dgm:pt modelId="{904BC4E0-BEC9-4AEE-8B79-D5790AD06E89}" type="pres">
      <dgm:prSet presAssocID="{7DF832B9-B9C4-4D8D-A27B-B2ADD2147EE7}" presName="composite" presStyleCnt="0"/>
      <dgm:spPr/>
    </dgm:pt>
    <dgm:pt modelId="{DBB5FDC7-E991-4505-B7C7-75AE1A69F782}" type="pres">
      <dgm:prSet presAssocID="{7DF832B9-B9C4-4D8D-A27B-B2ADD2147EE7}" presName="imgShp" presStyleLbl="fgImgPlace1" presStyleIdx="0" presStyleCnt="3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</dgm:pt>
    <dgm:pt modelId="{BDB76751-026E-4082-B9F0-6156241D9B81}" type="pres">
      <dgm:prSet presAssocID="{7DF832B9-B9C4-4D8D-A27B-B2ADD2147EE7}" presName="txShp" presStyleLbl="node1" presStyleIdx="0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469503E-5F9F-4EC7-87D5-25F213457DAF}" type="pres">
      <dgm:prSet presAssocID="{8B46063C-B062-46DC-9905-766E6C0B8746}" presName="spacing" presStyleCnt="0"/>
      <dgm:spPr/>
    </dgm:pt>
    <dgm:pt modelId="{455ABAC0-3177-41F8-BF3F-DAD4E887BAF4}" type="pres">
      <dgm:prSet presAssocID="{03BB60B0-8A97-48C5-BDD4-9AB578D88740}" presName="composite" presStyleCnt="0"/>
      <dgm:spPr/>
    </dgm:pt>
    <dgm:pt modelId="{582111DB-F7A6-4264-9BA1-25B6822FB617}" type="pres">
      <dgm:prSet presAssocID="{03BB60B0-8A97-48C5-BDD4-9AB578D88740}" presName="imgShp" presStyleLbl="fgImgPlace1" presStyleIdx="1" presStyleCnt="3"/>
      <dgm:spPr>
        <a:blipFill rotWithShape="0">
          <a:blip xmlns:r="http://schemas.openxmlformats.org/officeDocument/2006/relationships" r:embed="rId2"/>
          <a:stretch>
            <a:fillRect/>
          </a:stretch>
        </a:blipFill>
      </dgm:spPr>
    </dgm:pt>
    <dgm:pt modelId="{6F77F2C8-2D1A-43E1-8B7A-7B44CA0EFECB}" type="pres">
      <dgm:prSet presAssocID="{03BB60B0-8A97-48C5-BDD4-9AB578D88740}" presName="txShp" presStyleLbl="node1" presStyleIdx="1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391E228-F26E-4DCA-BF11-4661FB226289}" type="pres">
      <dgm:prSet presAssocID="{CA4B6F70-1B58-4245-A51C-248784E01ACF}" presName="spacing" presStyleCnt="0"/>
      <dgm:spPr/>
    </dgm:pt>
    <dgm:pt modelId="{F8AB1100-28CF-4F58-B32B-B9957D8CA399}" type="pres">
      <dgm:prSet presAssocID="{0FF031A7-8852-41B0-A2AA-C247DCE2E91F}" presName="composite" presStyleCnt="0"/>
      <dgm:spPr/>
    </dgm:pt>
    <dgm:pt modelId="{7C61AE8B-BC0A-4E46-985B-20C6539DA892}" type="pres">
      <dgm:prSet presAssocID="{0FF031A7-8852-41B0-A2AA-C247DCE2E91F}" presName="imgShp" presStyleLbl="fgImgPlace1" presStyleIdx="2" presStyleCnt="3"/>
      <dgm:spPr>
        <a:blipFill rotWithShape="0">
          <a:blip xmlns:r="http://schemas.openxmlformats.org/officeDocument/2006/relationships" r:embed="rId3"/>
          <a:stretch>
            <a:fillRect/>
          </a:stretch>
        </a:blipFill>
      </dgm:spPr>
    </dgm:pt>
    <dgm:pt modelId="{7929156B-3E62-4EAF-BCBA-9746F67FC114}" type="pres">
      <dgm:prSet presAssocID="{0FF031A7-8852-41B0-A2AA-C247DCE2E91F}" presName="txShp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74C755B8-B431-419D-8B4C-93635B84F746}" type="presOf" srcId="{93F0E43D-79BD-4CEE-A0BB-B085E5AB5F7E}" destId="{B4B7499C-495A-4B26-AB6F-8EB8FAF1C1E5}" srcOrd="0" destOrd="0" presId="urn:microsoft.com/office/officeart/2005/8/layout/vList3"/>
    <dgm:cxn modelId="{F1C3967C-3376-41FC-87BF-B8D879D35553}" srcId="{93F0E43D-79BD-4CEE-A0BB-B085E5AB5F7E}" destId="{0FF031A7-8852-41B0-A2AA-C247DCE2E91F}" srcOrd="2" destOrd="0" parTransId="{B9EE159A-17A5-460E-A988-03B8C97716AF}" sibTransId="{6C1A1087-9A63-4A42-9998-37EE2E59A5E0}"/>
    <dgm:cxn modelId="{F1A1D04B-16C4-4C2D-9F64-E827CBAF65BE}" type="presOf" srcId="{7DF832B9-B9C4-4D8D-A27B-B2ADD2147EE7}" destId="{BDB76751-026E-4082-B9F0-6156241D9B81}" srcOrd="0" destOrd="0" presId="urn:microsoft.com/office/officeart/2005/8/layout/vList3"/>
    <dgm:cxn modelId="{D84AFCCE-068D-4C86-AB78-92F6E6090F34}" type="presOf" srcId="{03BB60B0-8A97-48C5-BDD4-9AB578D88740}" destId="{6F77F2C8-2D1A-43E1-8B7A-7B44CA0EFECB}" srcOrd="0" destOrd="0" presId="urn:microsoft.com/office/officeart/2005/8/layout/vList3"/>
    <dgm:cxn modelId="{F8C2F383-2F2B-4E27-978E-1D4BCB584B2E}" srcId="{93F0E43D-79BD-4CEE-A0BB-B085E5AB5F7E}" destId="{03BB60B0-8A97-48C5-BDD4-9AB578D88740}" srcOrd="1" destOrd="0" parTransId="{EBD6B543-CB7E-44F6-B8C2-C53D76CF8326}" sibTransId="{CA4B6F70-1B58-4245-A51C-248784E01ACF}"/>
    <dgm:cxn modelId="{B7EF68F7-318E-45BD-BA1E-5493D91CAA62}" type="presOf" srcId="{0FF031A7-8852-41B0-A2AA-C247DCE2E91F}" destId="{7929156B-3E62-4EAF-BCBA-9746F67FC114}" srcOrd="0" destOrd="0" presId="urn:microsoft.com/office/officeart/2005/8/layout/vList3"/>
    <dgm:cxn modelId="{FB8BE2BC-07E1-4319-806A-35AC600B309A}" srcId="{93F0E43D-79BD-4CEE-A0BB-B085E5AB5F7E}" destId="{7DF832B9-B9C4-4D8D-A27B-B2ADD2147EE7}" srcOrd="0" destOrd="0" parTransId="{C96CE1FB-26B9-4F32-9D3B-9CDC322FCA31}" sibTransId="{8B46063C-B062-46DC-9905-766E6C0B8746}"/>
    <dgm:cxn modelId="{EB3162F9-8C96-42E9-A254-CEF61F319C01}" type="presParOf" srcId="{B4B7499C-495A-4B26-AB6F-8EB8FAF1C1E5}" destId="{904BC4E0-BEC9-4AEE-8B79-D5790AD06E89}" srcOrd="0" destOrd="0" presId="urn:microsoft.com/office/officeart/2005/8/layout/vList3"/>
    <dgm:cxn modelId="{8656F640-E6F1-4C2D-B19B-0438AD07B9DA}" type="presParOf" srcId="{904BC4E0-BEC9-4AEE-8B79-D5790AD06E89}" destId="{DBB5FDC7-E991-4505-B7C7-75AE1A69F782}" srcOrd="0" destOrd="0" presId="urn:microsoft.com/office/officeart/2005/8/layout/vList3"/>
    <dgm:cxn modelId="{9F38A4A5-E909-419F-A3EC-C72AC4543673}" type="presParOf" srcId="{904BC4E0-BEC9-4AEE-8B79-D5790AD06E89}" destId="{BDB76751-026E-4082-B9F0-6156241D9B81}" srcOrd="1" destOrd="0" presId="urn:microsoft.com/office/officeart/2005/8/layout/vList3"/>
    <dgm:cxn modelId="{5B5D484C-82E8-405D-A4BE-BDEA8E257293}" type="presParOf" srcId="{B4B7499C-495A-4B26-AB6F-8EB8FAF1C1E5}" destId="{8469503E-5F9F-4EC7-87D5-25F213457DAF}" srcOrd="1" destOrd="0" presId="urn:microsoft.com/office/officeart/2005/8/layout/vList3"/>
    <dgm:cxn modelId="{063F80CC-83A1-4FB3-A1E4-EE947266F5BD}" type="presParOf" srcId="{B4B7499C-495A-4B26-AB6F-8EB8FAF1C1E5}" destId="{455ABAC0-3177-41F8-BF3F-DAD4E887BAF4}" srcOrd="2" destOrd="0" presId="urn:microsoft.com/office/officeart/2005/8/layout/vList3"/>
    <dgm:cxn modelId="{445BC45E-6A59-4935-A446-B4DD68108D96}" type="presParOf" srcId="{455ABAC0-3177-41F8-BF3F-DAD4E887BAF4}" destId="{582111DB-F7A6-4264-9BA1-25B6822FB617}" srcOrd="0" destOrd="0" presId="urn:microsoft.com/office/officeart/2005/8/layout/vList3"/>
    <dgm:cxn modelId="{CA602C9A-2FD6-4C27-B4AD-8BF873829133}" type="presParOf" srcId="{455ABAC0-3177-41F8-BF3F-DAD4E887BAF4}" destId="{6F77F2C8-2D1A-43E1-8B7A-7B44CA0EFECB}" srcOrd="1" destOrd="0" presId="urn:microsoft.com/office/officeart/2005/8/layout/vList3"/>
    <dgm:cxn modelId="{9A4678BA-00C4-498B-97CB-BFCC7B6A779D}" type="presParOf" srcId="{B4B7499C-495A-4B26-AB6F-8EB8FAF1C1E5}" destId="{D391E228-F26E-4DCA-BF11-4661FB226289}" srcOrd="3" destOrd="0" presId="urn:microsoft.com/office/officeart/2005/8/layout/vList3"/>
    <dgm:cxn modelId="{43E531FD-BB65-41A4-A5FA-AF77F4A0BDC5}" type="presParOf" srcId="{B4B7499C-495A-4B26-AB6F-8EB8FAF1C1E5}" destId="{F8AB1100-28CF-4F58-B32B-B9957D8CA399}" srcOrd="4" destOrd="0" presId="urn:microsoft.com/office/officeart/2005/8/layout/vList3"/>
    <dgm:cxn modelId="{D9BACA7A-F2CD-4A15-B482-62E1536B6710}" type="presParOf" srcId="{F8AB1100-28CF-4F58-B32B-B9957D8CA399}" destId="{7C61AE8B-BC0A-4E46-985B-20C6539DA892}" srcOrd="0" destOrd="0" presId="urn:microsoft.com/office/officeart/2005/8/layout/vList3"/>
    <dgm:cxn modelId="{8A7355E9-88A6-48B9-BA47-C6A9DBDF2B89}" type="presParOf" srcId="{F8AB1100-28CF-4F58-B32B-B9957D8CA399}" destId="{7929156B-3E62-4EAF-BCBA-9746F67FC114}" srcOrd="1" destOrd="0" presId="urn:microsoft.com/office/officeart/2005/8/layout/vList3"/>
  </dgm:cxnLst>
  <dgm:bg/>
  <dgm:whole/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B2B32C31-0E79-4D6B-A751-E87526C5F97A}" type="doc">
      <dgm:prSet loTypeId="urn:microsoft.com/office/officeart/2005/8/layout/radial5" loCatId="relationship" qsTypeId="urn:microsoft.com/office/officeart/2005/8/quickstyle/simple1" qsCatId="simple" csTypeId="urn:microsoft.com/office/officeart/2005/8/colors/colorful4" csCatId="colorful" phldr="1"/>
      <dgm:spPr/>
      <dgm:t>
        <a:bodyPr/>
        <a:lstStyle/>
        <a:p>
          <a:endParaRPr lang="ru-RU"/>
        </a:p>
      </dgm:t>
    </dgm:pt>
    <dgm:pt modelId="{6CC4C694-1D5F-40C2-AD22-7FF4C290C83D}">
      <dgm:prSet phldrT="[Текст]" custT="1">
        <dgm:style>
          <a:lnRef idx="1">
            <a:schemeClr val="accent5"/>
          </a:lnRef>
          <a:fillRef idx="2">
            <a:schemeClr val="accent5"/>
          </a:fillRef>
          <a:effectRef idx="1">
            <a:schemeClr val="accent5"/>
          </a:effectRef>
          <a:fontRef idx="minor">
            <a:schemeClr val="dk1"/>
          </a:fontRef>
        </dgm:style>
      </dgm:prSet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r>
            <a:rPr lang="ru-RU" sz="1800" b="1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Текстові </a:t>
          </a:r>
        </a:p>
        <a:p>
          <a:r>
            <a:rPr lang="ru-RU" sz="1800" b="1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процесори</a:t>
          </a:r>
        </a:p>
      </dgm:t>
    </dgm:pt>
    <dgm:pt modelId="{73E951D3-027B-4658-8623-DCAEC55D613F}" type="parTrans" cxnId="{5128E972-1073-401D-A444-9178FE19D129}">
      <dgm:prSet/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endParaRPr lang="ru-RU" b="1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gm:t>
    </dgm:pt>
    <dgm:pt modelId="{06A1CECA-2E44-4E36-9490-98FF48644D96}" type="sibTrans" cxnId="{5128E972-1073-401D-A444-9178FE19D129}">
      <dgm:prSet/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endParaRPr lang="ru-RU" b="1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gm:t>
    </dgm:pt>
    <dgm:pt modelId="{8CF52626-7E62-4E36-8E22-0C5BCB485B73}">
      <dgm:prSet phldrT="[Текст]" custT="1">
        <dgm:style>
          <a:lnRef idx="1">
            <a:schemeClr val="accent5"/>
          </a:lnRef>
          <a:fillRef idx="2">
            <a:schemeClr val="accent5"/>
          </a:fillRef>
          <a:effectRef idx="1">
            <a:schemeClr val="accent5"/>
          </a:effectRef>
          <a:fontRef idx="minor">
            <a:schemeClr val="dk1"/>
          </a:fontRef>
        </dgm:style>
      </dgm:prSet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r>
            <a:rPr lang="ru-RU" sz="1200" b="1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Введення і редагування тексту</a:t>
          </a:r>
        </a:p>
      </dgm:t>
    </dgm:pt>
    <dgm:pt modelId="{67E48105-3E20-4DF8-8F0B-45B6C99A0C9F}" type="parTrans" cxnId="{5A687591-DCE3-4D95-8862-9A89E43647C2}">
      <dgm:prSet/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endParaRPr lang="ru-RU" b="1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gm:t>
    </dgm:pt>
    <dgm:pt modelId="{26E5A328-4971-4C3D-AD5D-C4B03C65139B}" type="sibTrans" cxnId="{5A687591-DCE3-4D95-8862-9A89E43647C2}">
      <dgm:prSet/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endParaRPr lang="ru-RU" b="1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gm:t>
    </dgm:pt>
    <dgm:pt modelId="{ABC1AD8E-90DF-4962-947E-D9DE5ADA4DDA}">
      <dgm:prSet phldrT="[Текст]" custT="1">
        <dgm:style>
          <a:lnRef idx="1">
            <a:schemeClr val="accent4"/>
          </a:lnRef>
          <a:fillRef idx="2">
            <a:schemeClr val="accent4"/>
          </a:fillRef>
          <a:effectRef idx="1">
            <a:schemeClr val="accent4"/>
          </a:effectRef>
          <a:fontRef idx="minor">
            <a:schemeClr val="dk1"/>
          </a:fontRef>
        </dgm:style>
      </dgm:prSet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r>
            <a:rPr lang="ru-RU" sz="1200" b="1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Перевірка</a:t>
          </a:r>
        </a:p>
        <a:p>
          <a:r>
            <a:rPr lang="ru-RU" sz="1200" b="1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правопису</a:t>
          </a:r>
        </a:p>
      </dgm:t>
    </dgm:pt>
    <dgm:pt modelId="{745D092E-6DA6-46C5-982D-E0A2046D5572}" type="parTrans" cxnId="{1D7E9FFA-4CC9-4064-ADB0-6AEC05FE5983}">
      <dgm:prSet/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endParaRPr lang="ru-RU" b="1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gm:t>
    </dgm:pt>
    <dgm:pt modelId="{E7CBCE22-1134-4D36-AC74-C64D8C7B29AF}" type="sibTrans" cxnId="{1D7E9FFA-4CC9-4064-ADB0-6AEC05FE5983}">
      <dgm:prSet/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endParaRPr lang="ru-RU" b="1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gm:t>
    </dgm:pt>
    <dgm:pt modelId="{364EBE4C-D629-412A-A8A6-8CC1D995D1E1}">
      <dgm:prSet phldrT="[Текст]" custT="1">
        <dgm:style>
          <a:lnRef idx="1">
            <a:schemeClr val="accent3"/>
          </a:lnRef>
          <a:fillRef idx="2">
            <a:schemeClr val="accent3"/>
          </a:fillRef>
          <a:effectRef idx="1">
            <a:schemeClr val="accent3"/>
          </a:effectRef>
          <a:fontRef idx="minor">
            <a:schemeClr val="dk1"/>
          </a:fontRef>
        </dgm:style>
      </dgm:prSet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r>
            <a:rPr lang="ru-RU" sz="1200" b="1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Попередній</a:t>
          </a:r>
        </a:p>
        <a:p>
          <a:r>
            <a:rPr lang="ru-RU" sz="1200" b="1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перегляд і </a:t>
          </a:r>
        </a:p>
        <a:p>
          <a:r>
            <a:rPr lang="ru-RU" sz="1200" b="1" cap="all" spc="0">
              <a:ln w="9000" cmpd="sng">
                <a:solidFill>
                  <a:schemeClr val="accent4">
                    <a:shade val="50000"/>
                    <a:satMod val="120000"/>
                  </a:schemeClr>
                </a:solidFill>
                <a:prstDash val="solid"/>
              </a:ln>
              <a:gradFill>
                <a:gsLst>
                  <a:gs pos="0">
                    <a:schemeClr val="accent4">
                      <a:shade val="20000"/>
                      <a:satMod val="245000"/>
                    </a:schemeClr>
                  </a:gs>
                  <a:gs pos="43000">
                    <a:schemeClr val="accent4">
                      <a:satMod val="255000"/>
                    </a:schemeClr>
                  </a:gs>
                  <a:gs pos="48000">
                    <a:schemeClr val="accent4">
                      <a:shade val="85000"/>
                      <a:satMod val="255000"/>
                    </a:schemeClr>
                  </a:gs>
                  <a:gs pos="100000">
                    <a:schemeClr val="accent4">
                      <a:shade val="20000"/>
                      <a:satMod val="245000"/>
                    </a:schemeClr>
                  </a:gs>
                </a:gsLst>
                <a:lin ang="5400000"/>
              </a:gradFill>
              <a:effectLst>
                <a:reflection blurRad="12700" stA="28000" endPos="45000" dist="1000" dir="5400000" sy="-100000" algn="bl" rotWithShape="0"/>
              </a:effectLst>
            </a:rPr>
            <a:t>друк</a:t>
          </a:r>
          <a:endParaRPr lang="ru-RU" sz="1200" b="1" cap="none" spc="0">
            <a:ln w="17780" cmpd="sng">
              <a:prstDash val="solid"/>
              <a:miter lim="800000"/>
            </a:ln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gm:t>
    </dgm:pt>
    <dgm:pt modelId="{6F595F41-0DBA-4026-B548-9A80F916EDA7}" type="parTrans" cxnId="{5251D565-94E2-47EB-9FAE-7C1C1E0DE0CF}">
      <dgm:prSet/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endParaRPr lang="ru-RU" b="1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gm:t>
    </dgm:pt>
    <dgm:pt modelId="{0B9E1241-B46D-482F-8A6E-CA2CFA0B7834}" type="sibTrans" cxnId="{5251D565-94E2-47EB-9FAE-7C1C1E0DE0CF}">
      <dgm:prSet/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endParaRPr lang="ru-RU" b="1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gm:t>
    </dgm:pt>
    <dgm:pt modelId="{FEE4484B-1C8E-47D0-8724-78B1FCCDFF10}">
      <dgm:prSet phldrT="[Текст]" custT="1">
        <dgm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dgm:style>
      </dgm:prSet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r>
            <a:rPr lang="ru-RU" sz="1200" b="1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Робота з</a:t>
          </a:r>
        </a:p>
        <a:p>
          <a:r>
            <a:rPr lang="ru-RU" sz="1200" b="1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 таблицями</a:t>
          </a:r>
        </a:p>
      </dgm:t>
    </dgm:pt>
    <dgm:pt modelId="{15D5BA55-FF1E-421E-A34E-D59901008898}" type="parTrans" cxnId="{4C45BAE8-1460-483C-9AA7-F46047C77B1A}">
      <dgm:prSet/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endParaRPr lang="ru-RU" b="1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gm:t>
    </dgm:pt>
    <dgm:pt modelId="{57EF3478-6AD7-45A3-85C7-7A1F622297A3}" type="sibTrans" cxnId="{4C45BAE8-1460-483C-9AA7-F46047C77B1A}">
      <dgm:prSet/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endParaRPr lang="ru-RU" b="1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gm:t>
    </dgm:pt>
    <dgm:pt modelId="{FF0EA0F1-1C27-4415-83C4-50E64B4E9B29}">
      <dgm:prSet custT="1">
        <dgm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dgm:style>
      </dgm:prSet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r>
            <a:rPr lang="ru-RU" sz="1400" b="1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Макроси</a:t>
          </a:r>
        </a:p>
      </dgm:t>
    </dgm:pt>
    <dgm:pt modelId="{1188AD6D-234E-4D1E-A6A4-384D964A3962}" type="parTrans" cxnId="{02F75159-494D-4903-A827-1BE73FCCBA7E}">
      <dgm:prSet/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endParaRPr lang="ru-RU" b="1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gm:t>
    </dgm:pt>
    <dgm:pt modelId="{17B2F690-B4C5-4FD3-9F70-3C8DC1885C07}" type="sibTrans" cxnId="{02F75159-494D-4903-A827-1BE73FCCBA7E}">
      <dgm:prSet/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endParaRPr lang="ru-RU" b="1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gm:t>
    </dgm:pt>
    <dgm:pt modelId="{2790A8A1-3381-4D45-9B49-03456E27AE50}">
      <dgm:prSet custT="1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r>
            <a:rPr lang="ru-RU" sz="1200" b="1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Робота з </a:t>
          </a:r>
        </a:p>
        <a:p>
          <a:r>
            <a:rPr lang="ru-RU" sz="1200" b="1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декількома</a:t>
          </a:r>
        </a:p>
        <a:p>
          <a:r>
            <a:rPr lang="ru-RU" sz="1200" b="1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докуметами</a:t>
          </a:r>
        </a:p>
      </dgm:t>
    </dgm:pt>
    <dgm:pt modelId="{920002EB-74D9-4348-A8C3-CF3990986A9B}" type="parTrans" cxnId="{32B2A97B-0D78-4CCC-9A0E-7BBA1B55AA34}">
      <dgm:prSet/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endParaRPr lang="ru-RU" b="1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gm:t>
    </dgm:pt>
    <dgm:pt modelId="{29DDE31D-75D5-4091-8992-206697A25E1C}" type="sibTrans" cxnId="{32B2A97B-0D78-4CCC-9A0E-7BBA1B55AA34}">
      <dgm:prSet/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endParaRPr lang="ru-RU" b="1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gm:t>
    </dgm:pt>
    <dgm:pt modelId="{E756C4E0-406E-477D-8933-011F153F5B14}">
      <dgm:prSet custT="1">
        <dgm:style>
          <a:lnRef idx="1">
            <a:schemeClr val="accent3"/>
          </a:lnRef>
          <a:fillRef idx="2">
            <a:schemeClr val="accent3"/>
          </a:fillRef>
          <a:effectRef idx="1">
            <a:schemeClr val="accent3"/>
          </a:effectRef>
          <a:fontRef idx="minor">
            <a:schemeClr val="dk1"/>
          </a:fontRef>
        </dgm:style>
      </dgm:prSet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r>
            <a:rPr lang="ru-RU" sz="1200" b="1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Імпорт даних з </a:t>
          </a:r>
        </a:p>
        <a:p>
          <a:r>
            <a:rPr lang="ru-RU" sz="1200" b="1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інших</a:t>
          </a:r>
        </a:p>
        <a:p>
          <a:r>
            <a:rPr lang="ru-RU" sz="1200" b="1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доданків</a:t>
          </a:r>
        </a:p>
      </dgm:t>
    </dgm:pt>
    <dgm:pt modelId="{F704E807-09C2-4A54-BBAF-F1F1FE241AA6}" type="parTrans" cxnId="{0D6295E3-0553-40A4-B83E-1732B9FEDFF9}">
      <dgm:prSet/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endParaRPr lang="ru-RU" b="1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gm:t>
    </dgm:pt>
    <dgm:pt modelId="{A3218D38-143D-408B-9AF9-C03C67825B99}" type="sibTrans" cxnId="{0D6295E3-0553-40A4-B83E-1732B9FEDFF9}">
      <dgm:prSet/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endParaRPr lang="ru-RU" b="1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gm:t>
    </dgm:pt>
    <dgm:pt modelId="{69A7D5B0-7EE9-4DA2-9C27-30942F63DB09}">
      <dgm:prSet custT="1">
        <dgm:style>
          <a:lnRef idx="1">
            <a:schemeClr val="dk1"/>
          </a:lnRef>
          <a:fillRef idx="2">
            <a:schemeClr val="dk1"/>
          </a:fillRef>
          <a:effectRef idx="1">
            <a:schemeClr val="dk1"/>
          </a:effectRef>
          <a:fontRef idx="minor">
            <a:schemeClr val="dk1"/>
          </a:fontRef>
        </dgm:style>
      </dgm:prSet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r>
            <a:rPr lang="ru-RU" sz="1200" b="1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Робота </a:t>
          </a:r>
        </a:p>
        <a:p>
          <a:r>
            <a:rPr lang="ru-RU" sz="1200" b="1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з</a:t>
          </a:r>
        </a:p>
        <a:p>
          <a:r>
            <a:rPr lang="ru-RU" sz="1200" b="1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графікою</a:t>
          </a:r>
        </a:p>
      </dgm:t>
    </dgm:pt>
    <dgm:pt modelId="{4BADC224-17CF-4166-B141-91AE8C85016F}" type="parTrans" cxnId="{76121727-2DD6-4C5E-B77A-2A00412FD27D}">
      <dgm:prSet/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endParaRPr lang="ru-RU" b="1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gm:t>
    </dgm:pt>
    <dgm:pt modelId="{58994680-D3E0-4D05-AFB0-C3647FF7CDB8}" type="sibTrans" cxnId="{76121727-2DD6-4C5E-B77A-2A00412FD27D}">
      <dgm:prSet/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endParaRPr lang="ru-RU" b="1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gm:t>
    </dgm:pt>
    <dgm:pt modelId="{BB832F74-4DE8-4F32-A81F-EFCF5700AE5D}">
      <dgm:prSet custT="1">
        <dgm:style>
          <a:lnRef idx="1">
            <a:schemeClr val="accent6"/>
          </a:lnRef>
          <a:fillRef idx="2">
            <a:schemeClr val="accent6"/>
          </a:fillRef>
          <a:effectRef idx="1">
            <a:schemeClr val="accent6"/>
          </a:effectRef>
          <a:fontRef idx="minor">
            <a:schemeClr val="dk1"/>
          </a:fontRef>
        </dgm:style>
      </dgm:prSet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r>
            <a:rPr lang="ru-RU" sz="1200" b="1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Форматува-ння</a:t>
          </a:r>
        </a:p>
        <a:p>
          <a:r>
            <a:rPr lang="ru-RU" sz="1200" b="1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документів</a:t>
          </a:r>
        </a:p>
      </dgm:t>
    </dgm:pt>
    <dgm:pt modelId="{49F89164-B45B-47DC-89CE-668883E54B68}" type="parTrans" cxnId="{74E2DCC1-36F9-4DC4-8109-8F95075E10BB}">
      <dgm:prSet/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endParaRPr lang="ru-RU" b="1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gm:t>
    </dgm:pt>
    <dgm:pt modelId="{6346C2F1-7FA8-4180-84F1-E47B7D9B24C5}" type="sibTrans" cxnId="{74E2DCC1-36F9-4DC4-8109-8F95075E10BB}">
      <dgm:prSet/>
      <dgm:spPr/>
      <dgm:t>
        <a:bodyPr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endParaRPr lang="ru-RU" b="1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gm:t>
    </dgm:pt>
    <dgm:pt modelId="{93411A0E-0E45-4F08-BCBD-FF462EBBD90D}" type="pres">
      <dgm:prSet presAssocID="{B2B32C31-0E79-4D6B-A751-E87526C5F97A}" presName="Name0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66F5C7F7-A981-4E38-A6AB-2F35265A00E7}" type="pres">
      <dgm:prSet presAssocID="{6CC4C694-1D5F-40C2-AD22-7FF4C290C83D}" presName="centerShape" presStyleLbl="node0" presStyleIdx="0" presStyleCnt="1" custScaleX="123279" custScaleY="107970"/>
      <dgm:spPr/>
      <dgm:t>
        <a:bodyPr/>
        <a:lstStyle/>
        <a:p>
          <a:endParaRPr lang="ru-RU"/>
        </a:p>
      </dgm:t>
    </dgm:pt>
    <dgm:pt modelId="{C2D4C786-1B09-49A7-8148-2D7581D02983}" type="pres">
      <dgm:prSet presAssocID="{67E48105-3E20-4DF8-8F0B-45B6C99A0C9F}" presName="parTrans" presStyleLbl="sibTrans2D1" presStyleIdx="0" presStyleCnt="9"/>
      <dgm:spPr/>
      <dgm:t>
        <a:bodyPr/>
        <a:lstStyle/>
        <a:p>
          <a:endParaRPr lang="ru-RU"/>
        </a:p>
      </dgm:t>
    </dgm:pt>
    <dgm:pt modelId="{AE17DCC0-3ECE-4689-9C5B-323DFF73E45F}" type="pres">
      <dgm:prSet presAssocID="{67E48105-3E20-4DF8-8F0B-45B6C99A0C9F}" presName="connectorText" presStyleLbl="sibTrans2D1" presStyleIdx="0" presStyleCnt="9"/>
      <dgm:spPr/>
      <dgm:t>
        <a:bodyPr/>
        <a:lstStyle/>
        <a:p>
          <a:endParaRPr lang="ru-RU"/>
        </a:p>
      </dgm:t>
    </dgm:pt>
    <dgm:pt modelId="{EDF73FA8-0440-40CC-9525-6B8DD14C1118}" type="pres">
      <dgm:prSet presAssocID="{8CF52626-7E62-4E36-8E22-0C5BCB485B73}" presName="node" presStyleLbl="node1" presStyleIdx="0" presStyleCnt="9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C487648-4B17-4D77-858C-74B4C85C109A}" type="pres">
      <dgm:prSet presAssocID="{745D092E-6DA6-46C5-982D-E0A2046D5572}" presName="parTrans" presStyleLbl="sibTrans2D1" presStyleIdx="1" presStyleCnt="9"/>
      <dgm:spPr/>
      <dgm:t>
        <a:bodyPr/>
        <a:lstStyle/>
        <a:p>
          <a:endParaRPr lang="ru-RU"/>
        </a:p>
      </dgm:t>
    </dgm:pt>
    <dgm:pt modelId="{4A925546-E9A9-41B4-9469-4B4D3B3F5C33}" type="pres">
      <dgm:prSet presAssocID="{745D092E-6DA6-46C5-982D-E0A2046D5572}" presName="connectorText" presStyleLbl="sibTrans2D1" presStyleIdx="1" presStyleCnt="9"/>
      <dgm:spPr/>
      <dgm:t>
        <a:bodyPr/>
        <a:lstStyle/>
        <a:p>
          <a:endParaRPr lang="ru-RU"/>
        </a:p>
      </dgm:t>
    </dgm:pt>
    <dgm:pt modelId="{68FE665E-AC0C-4AF2-AD9F-F45B62D92094}" type="pres">
      <dgm:prSet presAssocID="{ABC1AD8E-90DF-4962-947E-D9DE5ADA4DDA}" presName="node" presStyleLbl="node1" presStyleIdx="1" presStyleCnt="9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0A2814D-02C0-48CD-A989-98F02BF54599}" type="pres">
      <dgm:prSet presAssocID="{6F595F41-0DBA-4026-B548-9A80F916EDA7}" presName="parTrans" presStyleLbl="sibTrans2D1" presStyleIdx="2" presStyleCnt="9"/>
      <dgm:spPr/>
      <dgm:t>
        <a:bodyPr/>
        <a:lstStyle/>
        <a:p>
          <a:endParaRPr lang="ru-RU"/>
        </a:p>
      </dgm:t>
    </dgm:pt>
    <dgm:pt modelId="{253AEFF2-DAB7-4E81-820E-DA8D0D8CCD0A}" type="pres">
      <dgm:prSet presAssocID="{6F595F41-0DBA-4026-B548-9A80F916EDA7}" presName="connectorText" presStyleLbl="sibTrans2D1" presStyleIdx="2" presStyleCnt="9"/>
      <dgm:spPr/>
      <dgm:t>
        <a:bodyPr/>
        <a:lstStyle/>
        <a:p>
          <a:endParaRPr lang="ru-RU"/>
        </a:p>
      </dgm:t>
    </dgm:pt>
    <dgm:pt modelId="{1DDED91C-0A8D-4C2B-B0CE-4897B8E4EA34}" type="pres">
      <dgm:prSet presAssocID="{364EBE4C-D629-412A-A8A6-8CC1D995D1E1}" presName="node" presStyleLbl="node1" presStyleIdx="2" presStyleCnt="9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C13DD7E-2E45-4A50-B357-65E128CF8C9E}" type="pres">
      <dgm:prSet presAssocID="{15D5BA55-FF1E-421E-A34E-D59901008898}" presName="parTrans" presStyleLbl="sibTrans2D1" presStyleIdx="3" presStyleCnt="9"/>
      <dgm:spPr/>
      <dgm:t>
        <a:bodyPr/>
        <a:lstStyle/>
        <a:p>
          <a:endParaRPr lang="ru-RU"/>
        </a:p>
      </dgm:t>
    </dgm:pt>
    <dgm:pt modelId="{8E050D40-BDFD-43DA-9205-ED292751F998}" type="pres">
      <dgm:prSet presAssocID="{15D5BA55-FF1E-421E-A34E-D59901008898}" presName="connectorText" presStyleLbl="sibTrans2D1" presStyleIdx="3" presStyleCnt="9"/>
      <dgm:spPr/>
      <dgm:t>
        <a:bodyPr/>
        <a:lstStyle/>
        <a:p>
          <a:endParaRPr lang="ru-RU"/>
        </a:p>
      </dgm:t>
    </dgm:pt>
    <dgm:pt modelId="{0D198D72-8874-4CE1-A943-84D88FD11C93}" type="pres">
      <dgm:prSet presAssocID="{FEE4484B-1C8E-47D0-8724-78B1FCCDFF10}" presName="node" presStyleLbl="node1" presStyleIdx="3" presStyleCnt="9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C4B51C4-F9B8-430B-80D5-2BEEA35A9AA8}" type="pres">
      <dgm:prSet presAssocID="{49F89164-B45B-47DC-89CE-668883E54B68}" presName="parTrans" presStyleLbl="sibTrans2D1" presStyleIdx="4" presStyleCnt="9"/>
      <dgm:spPr/>
      <dgm:t>
        <a:bodyPr/>
        <a:lstStyle/>
        <a:p>
          <a:endParaRPr lang="ru-RU"/>
        </a:p>
      </dgm:t>
    </dgm:pt>
    <dgm:pt modelId="{D8F22759-28B6-4D89-B164-F514C83803FE}" type="pres">
      <dgm:prSet presAssocID="{49F89164-B45B-47DC-89CE-668883E54B68}" presName="connectorText" presStyleLbl="sibTrans2D1" presStyleIdx="4" presStyleCnt="9"/>
      <dgm:spPr/>
      <dgm:t>
        <a:bodyPr/>
        <a:lstStyle/>
        <a:p>
          <a:endParaRPr lang="ru-RU"/>
        </a:p>
      </dgm:t>
    </dgm:pt>
    <dgm:pt modelId="{22E1B113-1DBF-470C-987F-E95E6FF50BFD}" type="pres">
      <dgm:prSet presAssocID="{BB832F74-4DE8-4F32-A81F-EFCF5700AE5D}" presName="node" presStyleLbl="node1" presStyleIdx="4" presStyleCnt="9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EC1BA69-75E7-4C7E-BF31-495511A6970D}" type="pres">
      <dgm:prSet presAssocID="{4BADC224-17CF-4166-B141-91AE8C85016F}" presName="parTrans" presStyleLbl="sibTrans2D1" presStyleIdx="5" presStyleCnt="9"/>
      <dgm:spPr/>
      <dgm:t>
        <a:bodyPr/>
        <a:lstStyle/>
        <a:p>
          <a:endParaRPr lang="ru-RU"/>
        </a:p>
      </dgm:t>
    </dgm:pt>
    <dgm:pt modelId="{4E8D0937-87FA-4E48-A0D5-C875AC758A6F}" type="pres">
      <dgm:prSet presAssocID="{4BADC224-17CF-4166-B141-91AE8C85016F}" presName="connectorText" presStyleLbl="sibTrans2D1" presStyleIdx="5" presStyleCnt="9"/>
      <dgm:spPr/>
      <dgm:t>
        <a:bodyPr/>
        <a:lstStyle/>
        <a:p>
          <a:endParaRPr lang="ru-RU"/>
        </a:p>
      </dgm:t>
    </dgm:pt>
    <dgm:pt modelId="{8AB96C17-18C7-4DCA-9E39-008ADB348DD1}" type="pres">
      <dgm:prSet presAssocID="{69A7D5B0-7EE9-4DA2-9C27-30942F63DB09}" presName="node" presStyleLbl="node1" presStyleIdx="5" presStyleCnt="9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A7F0CC3-1AB9-47F2-8AC5-3875A17621A2}" type="pres">
      <dgm:prSet presAssocID="{F704E807-09C2-4A54-BBAF-F1F1FE241AA6}" presName="parTrans" presStyleLbl="sibTrans2D1" presStyleIdx="6" presStyleCnt="9"/>
      <dgm:spPr/>
      <dgm:t>
        <a:bodyPr/>
        <a:lstStyle/>
        <a:p>
          <a:endParaRPr lang="ru-RU"/>
        </a:p>
      </dgm:t>
    </dgm:pt>
    <dgm:pt modelId="{59440A7E-3170-45B4-80F3-6B17AE291AA7}" type="pres">
      <dgm:prSet presAssocID="{F704E807-09C2-4A54-BBAF-F1F1FE241AA6}" presName="connectorText" presStyleLbl="sibTrans2D1" presStyleIdx="6" presStyleCnt="9"/>
      <dgm:spPr/>
      <dgm:t>
        <a:bodyPr/>
        <a:lstStyle/>
        <a:p>
          <a:endParaRPr lang="ru-RU"/>
        </a:p>
      </dgm:t>
    </dgm:pt>
    <dgm:pt modelId="{C55889F7-5D04-4AF5-B2EC-7569150520B6}" type="pres">
      <dgm:prSet presAssocID="{E756C4E0-406E-477D-8933-011F153F5B14}" presName="node" presStyleLbl="node1" presStyleIdx="6" presStyleCnt="9" custRadScaleRad="99800" custRadScaleInc="-2169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6000B82-2C6C-43E0-9F32-C71B44ED377F}" type="pres">
      <dgm:prSet presAssocID="{920002EB-74D9-4348-A8C3-CF3990986A9B}" presName="parTrans" presStyleLbl="sibTrans2D1" presStyleIdx="7" presStyleCnt="9"/>
      <dgm:spPr/>
      <dgm:t>
        <a:bodyPr/>
        <a:lstStyle/>
        <a:p>
          <a:endParaRPr lang="ru-RU"/>
        </a:p>
      </dgm:t>
    </dgm:pt>
    <dgm:pt modelId="{52B51051-9D01-4F54-BD17-B06A7585C64E}" type="pres">
      <dgm:prSet presAssocID="{920002EB-74D9-4348-A8C3-CF3990986A9B}" presName="connectorText" presStyleLbl="sibTrans2D1" presStyleIdx="7" presStyleCnt="9"/>
      <dgm:spPr/>
      <dgm:t>
        <a:bodyPr/>
        <a:lstStyle/>
        <a:p>
          <a:endParaRPr lang="ru-RU"/>
        </a:p>
      </dgm:t>
    </dgm:pt>
    <dgm:pt modelId="{939C1C1D-2802-43CF-B18A-C7D25B66770B}" type="pres">
      <dgm:prSet presAssocID="{2790A8A1-3381-4D45-9B49-03456E27AE50}" presName="node" presStyleLbl="node1" presStyleIdx="7" presStyleCnt="9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36E28EB-688F-4D84-8534-4EC3F719E7A7}" type="pres">
      <dgm:prSet presAssocID="{1188AD6D-234E-4D1E-A6A4-384D964A3962}" presName="parTrans" presStyleLbl="sibTrans2D1" presStyleIdx="8" presStyleCnt="9"/>
      <dgm:spPr/>
      <dgm:t>
        <a:bodyPr/>
        <a:lstStyle/>
        <a:p>
          <a:endParaRPr lang="ru-RU"/>
        </a:p>
      </dgm:t>
    </dgm:pt>
    <dgm:pt modelId="{5818BC53-492D-4BE1-B174-D0F158331F73}" type="pres">
      <dgm:prSet presAssocID="{1188AD6D-234E-4D1E-A6A4-384D964A3962}" presName="connectorText" presStyleLbl="sibTrans2D1" presStyleIdx="8" presStyleCnt="9"/>
      <dgm:spPr/>
      <dgm:t>
        <a:bodyPr/>
        <a:lstStyle/>
        <a:p>
          <a:endParaRPr lang="ru-RU"/>
        </a:p>
      </dgm:t>
    </dgm:pt>
    <dgm:pt modelId="{156E10CD-57CD-4A69-BCC2-371F3117706C}" type="pres">
      <dgm:prSet presAssocID="{FF0EA0F1-1C27-4415-83C4-50E64B4E9B29}" presName="node" presStyleLbl="node1" presStyleIdx="8" presStyleCnt="9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1D7E9FFA-4CC9-4064-ADB0-6AEC05FE5983}" srcId="{6CC4C694-1D5F-40C2-AD22-7FF4C290C83D}" destId="{ABC1AD8E-90DF-4962-947E-D9DE5ADA4DDA}" srcOrd="1" destOrd="0" parTransId="{745D092E-6DA6-46C5-982D-E0A2046D5572}" sibTransId="{E7CBCE22-1134-4D36-AC74-C64D8C7B29AF}"/>
    <dgm:cxn modelId="{5251D565-94E2-47EB-9FAE-7C1C1E0DE0CF}" srcId="{6CC4C694-1D5F-40C2-AD22-7FF4C290C83D}" destId="{364EBE4C-D629-412A-A8A6-8CC1D995D1E1}" srcOrd="2" destOrd="0" parTransId="{6F595F41-0DBA-4026-B548-9A80F916EDA7}" sibTransId="{0B9E1241-B46D-482F-8A6E-CA2CFA0B7834}"/>
    <dgm:cxn modelId="{CC4C7998-45DF-4BF2-B31A-B487FD94AAC6}" type="presOf" srcId="{2790A8A1-3381-4D45-9B49-03456E27AE50}" destId="{939C1C1D-2802-43CF-B18A-C7D25B66770B}" srcOrd="0" destOrd="0" presId="urn:microsoft.com/office/officeart/2005/8/layout/radial5"/>
    <dgm:cxn modelId="{723EDAD3-DEAA-444D-82A8-099F4094B7ED}" type="presOf" srcId="{364EBE4C-D629-412A-A8A6-8CC1D995D1E1}" destId="{1DDED91C-0A8D-4C2B-B0CE-4897B8E4EA34}" srcOrd="0" destOrd="0" presId="urn:microsoft.com/office/officeart/2005/8/layout/radial5"/>
    <dgm:cxn modelId="{7927CD5B-FE3B-4434-BD95-98FE45B1A8F8}" type="presOf" srcId="{6F595F41-0DBA-4026-B548-9A80F916EDA7}" destId="{10A2814D-02C0-48CD-A989-98F02BF54599}" srcOrd="0" destOrd="0" presId="urn:microsoft.com/office/officeart/2005/8/layout/radial5"/>
    <dgm:cxn modelId="{0D6295E3-0553-40A4-B83E-1732B9FEDFF9}" srcId="{6CC4C694-1D5F-40C2-AD22-7FF4C290C83D}" destId="{E756C4E0-406E-477D-8933-011F153F5B14}" srcOrd="6" destOrd="0" parTransId="{F704E807-09C2-4A54-BBAF-F1F1FE241AA6}" sibTransId="{A3218D38-143D-408B-9AF9-C03C67825B99}"/>
    <dgm:cxn modelId="{8E4F9709-EBC6-4EB6-914D-6D9386664378}" type="presOf" srcId="{4BADC224-17CF-4166-B141-91AE8C85016F}" destId="{CEC1BA69-75E7-4C7E-BF31-495511A6970D}" srcOrd="0" destOrd="0" presId="urn:microsoft.com/office/officeart/2005/8/layout/radial5"/>
    <dgm:cxn modelId="{5A687591-DCE3-4D95-8862-9A89E43647C2}" srcId="{6CC4C694-1D5F-40C2-AD22-7FF4C290C83D}" destId="{8CF52626-7E62-4E36-8E22-0C5BCB485B73}" srcOrd="0" destOrd="0" parTransId="{67E48105-3E20-4DF8-8F0B-45B6C99A0C9F}" sibTransId="{26E5A328-4971-4C3D-AD5D-C4B03C65139B}"/>
    <dgm:cxn modelId="{F65CAE30-59FD-47C0-B899-3AEAD015BE10}" type="presOf" srcId="{745D092E-6DA6-46C5-982D-E0A2046D5572}" destId="{6C487648-4B17-4D77-858C-74B4C85C109A}" srcOrd="0" destOrd="0" presId="urn:microsoft.com/office/officeart/2005/8/layout/radial5"/>
    <dgm:cxn modelId="{76121727-2DD6-4C5E-B77A-2A00412FD27D}" srcId="{6CC4C694-1D5F-40C2-AD22-7FF4C290C83D}" destId="{69A7D5B0-7EE9-4DA2-9C27-30942F63DB09}" srcOrd="5" destOrd="0" parTransId="{4BADC224-17CF-4166-B141-91AE8C85016F}" sibTransId="{58994680-D3E0-4D05-AFB0-C3647FF7CDB8}"/>
    <dgm:cxn modelId="{C3224328-6A7C-44C2-9E12-F9F1E0669BB2}" type="presOf" srcId="{67E48105-3E20-4DF8-8F0B-45B6C99A0C9F}" destId="{AE17DCC0-3ECE-4689-9C5B-323DFF73E45F}" srcOrd="1" destOrd="0" presId="urn:microsoft.com/office/officeart/2005/8/layout/radial5"/>
    <dgm:cxn modelId="{D6F91F08-6689-4CE5-8547-425AA074F687}" type="presOf" srcId="{F704E807-09C2-4A54-BBAF-F1F1FE241AA6}" destId="{59440A7E-3170-45B4-80F3-6B17AE291AA7}" srcOrd="1" destOrd="0" presId="urn:microsoft.com/office/officeart/2005/8/layout/radial5"/>
    <dgm:cxn modelId="{4C45BAE8-1460-483C-9AA7-F46047C77B1A}" srcId="{6CC4C694-1D5F-40C2-AD22-7FF4C290C83D}" destId="{FEE4484B-1C8E-47D0-8724-78B1FCCDFF10}" srcOrd="3" destOrd="0" parTransId="{15D5BA55-FF1E-421E-A34E-D59901008898}" sibTransId="{57EF3478-6AD7-45A3-85C7-7A1F622297A3}"/>
    <dgm:cxn modelId="{27110C44-6E50-4C79-97C6-82F1E5FD5624}" type="presOf" srcId="{49F89164-B45B-47DC-89CE-668883E54B68}" destId="{BC4B51C4-F9B8-430B-80D5-2BEEA35A9AA8}" srcOrd="0" destOrd="0" presId="urn:microsoft.com/office/officeart/2005/8/layout/radial5"/>
    <dgm:cxn modelId="{74E2DCC1-36F9-4DC4-8109-8F95075E10BB}" srcId="{6CC4C694-1D5F-40C2-AD22-7FF4C290C83D}" destId="{BB832F74-4DE8-4F32-A81F-EFCF5700AE5D}" srcOrd="4" destOrd="0" parTransId="{49F89164-B45B-47DC-89CE-668883E54B68}" sibTransId="{6346C2F1-7FA8-4180-84F1-E47B7D9B24C5}"/>
    <dgm:cxn modelId="{4678B640-624A-4133-9B13-45993DA1A2CD}" type="presOf" srcId="{ABC1AD8E-90DF-4962-947E-D9DE5ADA4DDA}" destId="{68FE665E-AC0C-4AF2-AD9F-F45B62D92094}" srcOrd="0" destOrd="0" presId="urn:microsoft.com/office/officeart/2005/8/layout/radial5"/>
    <dgm:cxn modelId="{F9402FE6-01E5-4D72-B8E8-077C839ADED3}" type="presOf" srcId="{15D5BA55-FF1E-421E-A34E-D59901008898}" destId="{8E050D40-BDFD-43DA-9205-ED292751F998}" srcOrd="1" destOrd="0" presId="urn:microsoft.com/office/officeart/2005/8/layout/radial5"/>
    <dgm:cxn modelId="{A029A997-A1E9-434C-BFF8-62F19137C38B}" type="presOf" srcId="{6CC4C694-1D5F-40C2-AD22-7FF4C290C83D}" destId="{66F5C7F7-A981-4E38-A6AB-2F35265A00E7}" srcOrd="0" destOrd="0" presId="urn:microsoft.com/office/officeart/2005/8/layout/radial5"/>
    <dgm:cxn modelId="{A9A993E5-F397-44DC-9214-06205BAF37EB}" type="presOf" srcId="{FF0EA0F1-1C27-4415-83C4-50E64B4E9B29}" destId="{156E10CD-57CD-4A69-BCC2-371F3117706C}" srcOrd="0" destOrd="0" presId="urn:microsoft.com/office/officeart/2005/8/layout/radial5"/>
    <dgm:cxn modelId="{6D1D4CA8-53BF-4D53-ABC3-CACE2FE8A78B}" type="presOf" srcId="{920002EB-74D9-4348-A8C3-CF3990986A9B}" destId="{52B51051-9D01-4F54-BD17-B06A7585C64E}" srcOrd="1" destOrd="0" presId="urn:microsoft.com/office/officeart/2005/8/layout/radial5"/>
    <dgm:cxn modelId="{DE9E1724-AE00-4EE1-B6BC-A8160D32A264}" type="presOf" srcId="{6F595F41-0DBA-4026-B548-9A80F916EDA7}" destId="{253AEFF2-DAB7-4E81-820E-DA8D0D8CCD0A}" srcOrd="1" destOrd="0" presId="urn:microsoft.com/office/officeart/2005/8/layout/radial5"/>
    <dgm:cxn modelId="{C0C27F82-ACE3-4278-8C41-4F9CE0AD2E4C}" type="presOf" srcId="{67E48105-3E20-4DF8-8F0B-45B6C99A0C9F}" destId="{C2D4C786-1B09-49A7-8148-2D7581D02983}" srcOrd="0" destOrd="0" presId="urn:microsoft.com/office/officeart/2005/8/layout/radial5"/>
    <dgm:cxn modelId="{25B7F642-71E6-4AD5-B07D-C62785288980}" type="presOf" srcId="{49F89164-B45B-47DC-89CE-668883E54B68}" destId="{D8F22759-28B6-4D89-B164-F514C83803FE}" srcOrd="1" destOrd="0" presId="urn:microsoft.com/office/officeart/2005/8/layout/radial5"/>
    <dgm:cxn modelId="{721E27C0-65CE-4A0B-9360-17C61F86E51C}" type="presOf" srcId="{745D092E-6DA6-46C5-982D-E0A2046D5572}" destId="{4A925546-E9A9-41B4-9469-4B4D3B3F5C33}" srcOrd="1" destOrd="0" presId="urn:microsoft.com/office/officeart/2005/8/layout/radial5"/>
    <dgm:cxn modelId="{A3B6C57B-27E8-46D7-A0D4-54FA49717B5E}" type="presOf" srcId="{FEE4484B-1C8E-47D0-8724-78B1FCCDFF10}" destId="{0D198D72-8874-4CE1-A943-84D88FD11C93}" srcOrd="0" destOrd="0" presId="urn:microsoft.com/office/officeart/2005/8/layout/radial5"/>
    <dgm:cxn modelId="{396032F6-DC6B-4EB6-B3B5-60B42D4F4491}" type="presOf" srcId="{1188AD6D-234E-4D1E-A6A4-384D964A3962}" destId="{136E28EB-688F-4D84-8534-4EC3F719E7A7}" srcOrd="0" destOrd="0" presId="urn:microsoft.com/office/officeart/2005/8/layout/radial5"/>
    <dgm:cxn modelId="{32B2A97B-0D78-4CCC-9A0E-7BBA1B55AA34}" srcId="{6CC4C694-1D5F-40C2-AD22-7FF4C290C83D}" destId="{2790A8A1-3381-4D45-9B49-03456E27AE50}" srcOrd="7" destOrd="0" parTransId="{920002EB-74D9-4348-A8C3-CF3990986A9B}" sibTransId="{29DDE31D-75D5-4091-8992-206697A25E1C}"/>
    <dgm:cxn modelId="{FFEBFDB1-B4E1-44D3-B7E5-BFD2D4BB4640}" type="presOf" srcId="{8CF52626-7E62-4E36-8E22-0C5BCB485B73}" destId="{EDF73FA8-0440-40CC-9525-6B8DD14C1118}" srcOrd="0" destOrd="0" presId="urn:microsoft.com/office/officeart/2005/8/layout/radial5"/>
    <dgm:cxn modelId="{418DD6C6-6738-4D7D-BFB7-7F9512576A10}" type="presOf" srcId="{4BADC224-17CF-4166-B141-91AE8C85016F}" destId="{4E8D0937-87FA-4E48-A0D5-C875AC758A6F}" srcOrd="1" destOrd="0" presId="urn:microsoft.com/office/officeart/2005/8/layout/radial5"/>
    <dgm:cxn modelId="{76DF88E9-CA8D-447A-AEF3-435BFF221CAB}" type="presOf" srcId="{B2B32C31-0E79-4D6B-A751-E87526C5F97A}" destId="{93411A0E-0E45-4F08-BCBD-FF462EBBD90D}" srcOrd="0" destOrd="0" presId="urn:microsoft.com/office/officeart/2005/8/layout/radial5"/>
    <dgm:cxn modelId="{A67ECD0D-BA2F-4F36-B288-A30D460CD87B}" type="presOf" srcId="{1188AD6D-234E-4D1E-A6A4-384D964A3962}" destId="{5818BC53-492D-4BE1-B174-D0F158331F73}" srcOrd="1" destOrd="0" presId="urn:microsoft.com/office/officeart/2005/8/layout/radial5"/>
    <dgm:cxn modelId="{47B35B2E-040E-4911-901F-D66B28D89924}" type="presOf" srcId="{69A7D5B0-7EE9-4DA2-9C27-30942F63DB09}" destId="{8AB96C17-18C7-4DCA-9E39-008ADB348DD1}" srcOrd="0" destOrd="0" presId="urn:microsoft.com/office/officeart/2005/8/layout/radial5"/>
    <dgm:cxn modelId="{43B286A6-A08C-43A8-9401-1C8060A2625C}" type="presOf" srcId="{BB832F74-4DE8-4F32-A81F-EFCF5700AE5D}" destId="{22E1B113-1DBF-470C-987F-E95E6FF50BFD}" srcOrd="0" destOrd="0" presId="urn:microsoft.com/office/officeart/2005/8/layout/radial5"/>
    <dgm:cxn modelId="{4DC0DCB2-AC5C-4D11-B2FA-17F6DFE2BD4E}" type="presOf" srcId="{F704E807-09C2-4A54-BBAF-F1F1FE241AA6}" destId="{4A7F0CC3-1AB9-47F2-8AC5-3875A17621A2}" srcOrd="0" destOrd="0" presId="urn:microsoft.com/office/officeart/2005/8/layout/radial5"/>
    <dgm:cxn modelId="{5128E972-1073-401D-A444-9178FE19D129}" srcId="{B2B32C31-0E79-4D6B-A751-E87526C5F97A}" destId="{6CC4C694-1D5F-40C2-AD22-7FF4C290C83D}" srcOrd="0" destOrd="0" parTransId="{73E951D3-027B-4658-8623-DCAEC55D613F}" sibTransId="{06A1CECA-2E44-4E36-9490-98FF48644D96}"/>
    <dgm:cxn modelId="{E9D4601C-613D-49CD-908B-4230C07280DA}" type="presOf" srcId="{920002EB-74D9-4348-A8C3-CF3990986A9B}" destId="{16000B82-2C6C-43E0-9F32-C71B44ED377F}" srcOrd="0" destOrd="0" presId="urn:microsoft.com/office/officeart/2005/8/layout/radial5"/>
    <dgm:cxn modelId="{21F150B2-4021-44C5-929F-B327FD6E9437}" type="presOf" srcId="{15D5BA55-FF1E-421E-A34E-D59901008898}" destId="{FC13DD7E-2E45-4A50-B357-65E128CF8C9E}" srcOrd="0" destOrd="0" presId="urn:microsoft.com/office/officeart/2005/8/layout/radial5"/>
    <dgm:cxn modelId="{41B6DF5B-066A-4488-8580-A6901DBBB5C4}" type="presOf" srcId="{E756C4E0-406E-477D-8933-011F153F5B14}" destId="{C55889F7-5D04-4AF5-B2EC-7569150520B6}" srcOrd="0" destOrd="0" presId="urn:microsoft.com/office/officeart/2005/8/layout/radial5"/>
    <dgm:cxn modelId="{02F75159-494D-4903-A827-1BE73FCCBA7E}" srcId="{6CC4C694-1D5F-40C2-AD22-7FF4C290C83D}" destId="{FF0EA0F1-1C27-4415-83C4-50E64B4E9B29}" srcOrd="8" destOrd="0" parTransId="{1188AD6D-234E-4D1E-A6A4-384D964A3962}" sibTransId="{17B2F690-B4C5-4FD3-9F70-3C8DC1885C07}"/>
    <dgm:cxn modelId="{A75483EB-D04E-450D-B25C-EB9E56ACC714}" type="presParOf" srcId="{93411A0E-0E45-4F08-BCBD-FF462EBBD90D}" destId="{66F5C7F7-A981-4E38-A6AB-2F35265A00E7}" srcOrd="0" destOrd="0" presId="urn:microsoft.com/office/officeart/2005/8/layout/radial5"/>
    <dgm:cxn modelId="{BBEB61A8-7631-4FF9-A4A8-394CA8EA5DAC}" type="presParOf" srcId="{93411A0E-0E45-4F08-BCBD-FF462EBBD90D}" destId="{C2D4C786-1B09-49A7-8148-2D7581D02983}" srcOrd="1" destOrd="0" presId="urn:microsoft.com/office/officeart/2005/8/layout/radial5"/>
    <dgm:cxn modelId="{2D22543B-5E06-400D-A8C6-6CB7472DAE33}" type="presParOf" srcId="{C2D4C786-1B09-49A7-8148-2D7581D02983}" destId="{AE17DCC0-3ECE-4689-9C5B-323DFF73E45F}" srcOrd="0" destOrd="0" presId="urn:microsoft.com/office/officeart/2005/8/layout/radial5"/>
    <dgm:cxn modelId="{17AE7989-D975-4CB5-80F7-AA856C0E1E60}" type="presParOf" srcId="{93411A0E-0E45-4F08-BCBD-FF462EBBD90D}" destId="{EDF73FA8-0440-40CC-9525-6B8DD14C1118}" srcOrd="2" destOrd="0" presId="urn:microsoft.com/office/officeart/2005/8/layout/radial5"/>
    <dgm:cxn modelId="{8E2AD541-B454-4755-8140-73304350773C}" type="presParOf" srcId="{93411A0E-0E45-4F08-BCBD-FF462EBBD90D}" destId="{6C487648-4B17-4D77-858C-74B4C85C109A}" srcOrd="3" destOrd="0" presId="urn:microsoft.com/office/officeart/2005/8/layout/radial5"/>
    <dgm:cxn modelId="{FB163EC0-0F75-40A7-BBE6-629128766A2A}" type="presParOf" srcId="{6C487648-4B17-4D77-858C-74B4C85C109A}" destId="{4A925546-E9A9-41B4-9469-4B4D3B3F5C33}" srcOrd="0" destOrd="0" presId="urn:microsoft.com/office/officeart/2005/8/layout/radial5"/>
    <dgm:cxn modelId="{F0987064-4A00-40EF-99AC-8CFAB0C8C95E}" type="presParOf" srcId="{93411A0E-0E45-4F08-BCBD-FF462EBBD90D}" destId="{68FE665E-AC0C-4AF2-AD9F-F45B62D92094}" srcOrd="4" destOrd="0" presId="urn:microsoft.com/office/officeart/2005/8/layout/radial5"/>
    <dgm:cxn modelId="{FBAB7237-EE84-48A9-8069-E1908374661D}" type="presParOf" srcId="{93411A0E-0E45-4F08-BCBD-FF462EBBD90D}" destId="{10A2814D-02C0-48CD-A989-98F02BF54599}" srcOrd="5" destOrd="0" presId="urn:microsoft.com/office/officeart/2005/8/layout/radial5"/>
    <dgm:cxn modelId="{D43A3D32-7E18-40A9-9A95-B7F08CFE2C17}" type="presParOf" srcId="{10A2814D-02C0-48CD-A989-98F02BF54599}" destId="{253AEFF2-DAB7-4E81-820E-DA8D0D8CCD0A}" srcOrd="0" destOrd="0" presId="urn:microsoft.com/office/officeart/2005/8/layout/radial5"/>
    <dgm:cxn modelId="{2C34D3F7-E0EC-44EC-BE5D-7403A7CFF2E5}" type="presParOf" srcId="{93411A0E-0E45-4F08-BCBD-FF462EBBD90D}" destId="{1DDED91C-0A8D-4C2B-B0CE-4897B8E4EA34}" srcOrd="6" destOrd="0" presId="urn:microsoft.com/office/officeart/2005/8/layout/radial5"/>
    <dgm:cxn modelId="{427220E1-EAF5-47FA-9AA9-AA854E8DD2C3}" type="presParOf" srcId="{93411A0E-0E45-4F08-BCBD-FF462EBBD90D}" destId="{FC13DD7E-2E45-4A50-B357-65E128CF8C9E}" srcOrd="7" destOrd="0" presId="urn:microsoft.com/office/officeart/2005/8/layout/radial5"/>
    <dgm:cxn modelId="{73C141DE-E491-42BC-8D99-7B95C0029432}" type="presParOf" srcId="{FC13DD7E-2E45-4A50-B357-65E128CF8C9E}" destId="{8E050D40-BDFD-43DA-9205-ED292751F998}" srcOrd="0" destOrd="0" presId="urn:microsoft.com/office/officeart/2005/8/layout/radial5"/>
    <dgm:cxn modelId="{EB4D4E86-3DF1-4ED4-B105-A4D17CCFF03A}" type="presParOf" srcId="{93411A0E-0E45-4F08-BCBD-FF462EBBD90D}" destId="{0D198D72-8874-4CE1-A943-84D88FD11C93}" srcOrd="8" destOrd="0" presId="urn:microsoft.com/office/officeart/2005/8/layout/radial5"/>
    <dgm:cxn modelId="{F90C49E3-C562-43DC-821E-7FD18D721D6D}" type="presParOf" srcId="{93411A0E-0E45-4F08-BCBD-FF462EBBD90D}" destId="{BC4B51C4-F9B8-430B-80D5-2BEEA35A9AA8}" srcOrd="9" destOrd="0" presId="urn:microsoft.com/office/officeart/2005/8/layout/radial5"/>
    <dgm:cxn modelId="{C8C7A9AE-0295-4898-BA61-C8B04D78CEB7}" type="presParOf" srcId="{BC4B51C4-F9B8-430B-80D5-2BEEA35A9AA8}" destId="{D8F22759-28B6-4D89-B164-F514C83803FE}" srcOrd="0" destOrd="0" presId="urn:microsoft.com/office/officeart/2005/8/layout/radial5"/>
    <dgm:cxn modelId="{8D360A20-7D7D-41A5-8048-31AECBC837B7}" type="presParOf" srcId="{93411A0E-0E45-4F08-BCBD-FF462EBBD90D}" destId="{22E1B113-1DBF-470C-987F-E95E6FF50BFD}" srcOrd="10" destOrd="0" presId="urn:microsoft.com/office/officeart/2005/8/layout/radial5"/>
    <dgm:cxn modelId="{9EF8A8A5-B39A-47B4-8D28-2271E246B828}" type="presParOf" srcId="{93411A0E-0E45-4F08-BCBD-FF462EBBD90D}" destId="{CEC1BA69-75E7-4C7E-BF31-495511A6970D}" srcOrd="11" destOrd="0" presId="urn:microsoft.com/office/officeart/2005/8/layout/radial5"/>
    <dgm:cxn modelId="{358F6644-811F-4F1D-B702-3EF31C91530D}" type="presParOf" srcId="{CEC1BA69-75E7-4C7E-BF31-495511A6970D}" destId="{4E8D0937-87FA-4E48-A0D5-C875AC758A6F}" srcOrd="0" destOrd="0" presId="urn:microsoft.com/office/officeart/2005/8/layout/radial5"/>
    <dgm:cxn modelId="{3AEFDD87-3B2C-4C33-851D-CB3CFB8CBD55}" type="presParOf" srcId="{93411A0E-0E45-4F08-BCBD-FF462EBBD90D}" destId="{8AB96C17-18C7-4DCA-9E39-008ADB348DD1}" srcOrd="12" destOrd="0" presId="urn:microsoft.com/office/officeart/2005/8/layout/radial5"/>
    <dgm:cxn modelId="{D44E2AAA-E485-49B0-86EB-7CA3361F0568}" type="presParOf" srcId="{93411A0E-0E45-4F08-BCBD-FF462EBBD90D}" destId="{4A7F0CC3-1AB9-47F2-8AC5-3875A17621A2}" srcOrd="13" destOrd="0" presId="urn:microsoft.com/office/officeart/2005/8/layout/radial5"/>
    <dgm:cxn modelId="{9D6EDEF7-07AA-45F3-A931-D209D5990A30}" type="presParOf" srcId="{4A7F0CC3-1AB9-47F2-8AC5-3875A17621A2}" destId="{59440A7E-3170-45B4-80F3-6B17AE291AA7}" srcOrd="0" destOrd="0" presId="urn:microsoft.com/office/officeart/2005/8/layout/radial5"/>
    <dgm:cxn modelId="{F0FE5240-943A-4A6F-95F4-220F06128B96}" type="presParOf" srcId="{93411A0E-0E45-4F08-BCBD-FF462EBBD90D}" destId="{C55889F7-5D04-4AF5-B2EC-7569150520B6}" srcOrd="14" destOrd="0" presId="urn:microsoft.com/office/officeart/2005/8/layout/radial5"/>
    <dgm:cxn modelId="{417FE378-E934-444A-A1C6-707394D591BA}" type="presParOf" srcId="{93411A0E-0E45-4F08-BCBD-FF462EBBD90D}" destId="{16000B82-2C6C-43E0-9F32-C71B44ED377F}" srcOrd="15" destOrd="0" presId="urn:microsoft.com/office/officeart/2005/8/layout/radial5"/>
    <dgm:cxn modelId="{43875981-6417-4391-AC55-9A87C4AAB1E5}" type="presParOf" srcId="{16000B82-2C6C-43E0-9F32-C71B44ED377F}" destId="{52B51051-9D01-4F54-BD17-B06A7585C64E}" srcOrd="0" destOrd="0" presId="urn:microsoft.com/office/officeart/2005/8/layout/radial5"/>
    <dgm:cxn modelId="{08F16839-05CB-4202-9FCC-127C1964F5C3}" type="presParOf" srcId="{93411A0E-0E45-4F08-BCBD-FF462EBBD90D}" destId="{939C1C1D-2802-43CF-B18A-C7D25B66770B}" srcOrd="16" destOrd="0" presId="urn:microsoft.com/office/officeart/2005/8/layout/radial5"/>
    <dgm:cxn modelId="{B95D9C38-0B4F-4ADD-9F14-0505B0C8F287}" type="presParOf" srcId="{93411A0E-0E45-4F08-BCBD-FF462EBBD90D}" destId="{136E28EB-688F-4D84-8534-4EC3F719E7A7}" srcOrd="17" destOrd="0" presId="urn:microsoft.com/office/officeart/2005/8/layout/radial5"/>
    <dgm:cxn modelId="{33D91C60-4CAE-489F-B023-AC7F267025E5}" type="presParOf" srcId="{136E28EB-688F-4D84-8534-4EC3F719E7A7}" destId="{5818BC53-492D-4BE1-B174-D0F158331F73}" srcOrd="0" destOrd="0" presId="urn:microsoft.com/office/officeart/2005/8/layout/radial5"/>
    <dgm:cxn modelId="{FD85A3F4-3DAE-4683-8FE8-A1142A614AD7}" type="presParOf" srcId="{93411A0E-0E45-4F08-BCBD-FF462EBBD90D}" destId="{156E10CD-57CD-4A69-BCC2-371F3117706C}" srcOrd="18" destOrd="0" presId="urn:microsoft.com/office/officeart/2005/8/layout/radial5"/>
  </dgm:cxnLst>
  <dgm:bg>
    <a:solidFill>
      <a:srgbClr val="92D050"/>
    </a:solidFill>
    <a:effectLst>
      <a:glow rad="139700">
        <a:schemeClr val="accent2">
          <a:satMod val="175000"/>
          <a:alpha val="40000"/>
        </a:schemeClr>
      </a:glow>
    </a:effectLst>
  </dgm:bg>
  <dgm:whole>
    <a:ln>
      <a:solidFill>
        <a:srgbClr val="92D050"/>
      </a:solidFill>
    </a:ln>
  </dgm:whole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BDB76751-026E-4082-B9F0-6156241D9B81}">
      <dsp:nvSpPr>
        <dsp:cNvPr id="0" name=""/>
        <dsp:cNvSpPr/>
      </dsp:nvSpPr>
      <dsp:spPr>
        <a:xfrm rot="10800000">
          <a:off x="1216489" y="607"/>
          <a:ext cx="4180522" cy="654004"/>
        </a:xfrm>
        <a:prstGeom prst="homePlate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p3d extrusionH="190500" prstMaterial="matte">
          <a:bevelT w="120650" h="38100" prst="relaxedInset"/>
          <a:bevelB w="120650" h="571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288398" tIns="114300" rIns="213360" bIns="11430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3000" b="1" kern="1200"/>
            <a:t>текстові редактори</a:t>
          </a:r>
          <a:endParaRPr lang="ru-RU" sz="3000" kern="1200"/>
        </a:p>
      </dsp:txBody>
      <dsp:txXfrm rot="10800000">
        <a:off x="1216489" y="607"/>
        <a:ext cx="4180522" cy="654004"/>
      </dsp:txXfrm>
    </dsp:sp>
    <dsp:sp modelId="{DBB5FDC7-E991-4505-B7C7-75AE1A69F782}">
      <dsp:nvSpPr>
        <dsp:cNvPr id="0" name=""/>
        <dsp:cNvSpPr/>
      </dsp:nvSpPr>
      <dsp:spPr>
        <a:xfrm>
          <a:off x="889487" y="607"/>
          <a:ext cx="654004" cy="654004"/>
        </a:xfrm>
        <a:prstGeom prst="ellipse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>
          <a:noFill/>
        </a:ln>
        <a:effectLst/>
        <a:sp3d z="152400" extrusionH="63500" prstMaterial="matte">
          <a:bevelT w="50800" h="190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6F77F2C8-2D1A-43E1-8B7A-7B44CA0EFECB}">
      <dsp:nvSpPr>
        <dsp:cNvPr id="0" name=""/>
        <dsp:cNvSpPr/>
      </dsp:nvSpPr>
      <dsp:spPr>
        <a:xfrm rot="10800000">
          <a:off x="1216489" y="835047"/>
          <a:ext cx="4180522" cy="654004"/>
        </a:xfrm>
        <a:prstGeom prst="homePlate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p3d extrusionH="190500" prstMaterial="matte">
          <a:bevelT w="120650" h="38100" prst="relaxedInset"/>
          <a:bevelB w="120650" h="571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288398" tIns="114300" rIns="213360" bIns="11430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3000" b="1" kern="1200"/>
            <a:t>текстові процесори </a:t>
          </a:r>
          <a:endParaRPr lang="ru-RU" sz="3000" kern="1200"/>
        </a:p>
      </dsp:txBody>
      <dsp:txXfrm rot="10800000">
        <a:off x="1216489" y="835047"/>
        <a:ext cx="4180522" cy="654004"/>
      </dsp:txXfrm>
    </dsp:sp>
    <dsp:sp modelId="{582111DB-F7A6-4264-9BA1-25B6822FB617}">
      <dsp:nvSpPr>
        <dsp:cNvPr id="0" name=""/>
        <dsp:cNvSpPr/>
      </dsp:nvSpPr>
      <dsp:spPr>
        <a:xfrm>
          <a:off x="889487" y="835047"/>
          <a:ext cx="654004" cy="654004"/>
        </a:xfrm>
        <a:prstGeom prst="ellipse">
          <a:avLst/>
        </a:prstGeom>
        <a:blipFill rotWithShape="0">
          <a:blip xmlns:r="http://schemas.openxmlformats.org/officeDocument/2006/relationships" r:embed="rId2"/>
          <a:stretch>
            <a:fillRect/>
          </a:stretch>
        </a:blipFill>
        <a:ln>
          <a:noFill/>
        </a:ln>
        <a:effectLst/>
        <a:sp3d z="152400" extrusionH="63500" prstMaterial="matte">
          <a:bevelT w="50800" h="190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7929156B-3E62-4EAF-BCBA-9746F67FC114}">
      <dsp:nvSpPr>
        <dsp:cNvPr id="0" name=""/>
        <dsp:cNvSpPr/>
      </dsp:nvSpPr>
      <dsp:spPr>
        <a:xfrm rot="10800000">
          <a:off x="1216489" y="1669487"/>
          <a:ext cx="4180522" cy="654004"/>
        </a:xfrm>
        <a:prstGeom prst="homePlate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p3d extrusionH="190500" prstMaterial="matte">
          <a:bevelT w="120650" h="38100" prst="relaxedInset"/>
          <a:bevelB w="120650" h="571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288398" tIns="114300" rIns="213360" bIns="11430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3000" b="1" kern="1200"/>
            <a:t>видавничі системи</a:t>
          </a:r>
          <a:endParaRPr lang="ru-RU" sz="3000" kern="1200"/>
        </a:p>
      </dsp:txBody>
      <dsp:txXfrm rot="10800000">
        <a:off x="1216489" y="1669487"/>
        <a:ext cx="4180522" cy="654004"/>
      </dsp:txXfrm>
    </dsp:sp>
    <dsp:sp modelId="{7C61AE8B-BC0A-4E46-985B-20C6539DA892}">
      <dsp:nvSpPr>
        <dsp:cNvPr id="0" name=""/>
        <dsp:cNvSpPr/>
      </dsp:nvSpPr>
      <dsp:spPr>
        <a:xfrm>
          <a:off x="889487" y="1669487"/>
          <a:ext cx="654004" cy="654004"/>
        </a:xfrm>
        <a:prstGeom prst="ellipse">
          <a:avLst/>
        </a:prstGeom>
        <a:blipFill rotWithShape="0">
          <a:blip xmlns:r="http://schemas.openxmlformats.org/officeDocument/2006/relationships" r:embed="rId3"/>
          <a:stretch>
            <a:fillRect/>
          </a:stretch>
        </a:blipFill>
        <a:ln>
          <a:noFill/>
        </a:ln>
        <a:effectLst/>
        <a:sp3d z="152400" extrusionH="63500" prstMaterial="matte">
          <a:bevelT w="50800" h="190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66F5C7F7-A981-4E38-A6AB-2F35265A00E7}">
      <dsp:nvSpPr>
        <dsp:cNvPr id="0" name=""/>
        <dsp:cNvSpPr/>
      </dsp:nvSpPr>
      <dsp:spPr>
        <a:xfrm>
          <a:off x="2549760" y="1447865"/>
          <a:ext cx="1290484" cy="1130230"/>
        </a:xfrm>
        <a:prstGeom prst="ellipse">
          <a:avLst/>
        </a:prstGeom>
        <a:gradFill rotWithShape="1">
          <a:gsLst>
            <a:gs pos="0">
              <a:schemeClr val="accent5">
                <a:tint val="50000"/>
                <a:satMod val="300000"/>
              </a:schemeClr>
            </a:gs>
            <a:gs pos="35000">
              <a:schemeClr val="accent5">
                <a:tint val="37000"/>
                <a:satMod val="300000"/>
              </a:schemeClr>
            </a:gs>
            <a:gs pos="100000">
              <a:schemeClr val="accent5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5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5"/>
        </a:lnRef>
        <a:fillRef idx="2">
          <a:schemeClr val="accent5"/>
        </a:fillRef>
        <a:effectRef idx="1">
          <a:schemeClr val="accent5"/>
        </a:effectRef>
        <a:fontRef idx="minor">
          <a:schemeClr val="dk1"/>
        </a:fontRef>
      </dsp:style>
      <dsp:txBody>
        <a:bodyPr spcFirstLastPara="0" vert="horz" wrap="square" lIns="22860" tIns="22860" rIns="22860" bIns="22860" numCol="1" spcCol="1270" anchor="ctr" anchorCtr="0">
          <a:noAutofit/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800" b="1" kern="1200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Текстові </a:t>
          </a:r>
        </a:p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800" b="1" kern="1200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процесори</a:t>
          </a:r>
        </a:p>
      </dsp:txBody>
      <dsp:txXfrm>
        <a:off x="2549760" y="1447865"/>
        <a:ext cx="1290484" cy="1130230"/>
      </dsp:txXfrm>
    </dsp:sp>
    <dsp:sp modelId="{C2D4C786-1B09-49A7-8148-2D7581D02983}">
      <dsp:nvSpPr>
        <dsp:cNvPr id="0" name=""/>
        <dsp:cNvSpPr/>
      </dsp:nvSpPr>
      <dsp:spPr>
        <a:xfrm rot="16200000">
          <a:off x="3033957" y="975166"/>
          <a:ext cx="322090" cy="355912"/>
        </a:xfrm>
        <a:prstGeom prst="rightArrow">
          <a:avLst>
            <a:gd name="adj1" fmla="val 60000"/>
            <a:gd name="adj2" fmla="val 50000"/>
          </a:avLst>
        </a:prstGeom>
        <a:solidFill>
          <a:schemeClr val="accent4"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500" b="1" kern="1200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sp:txBody>
      <dsp:txXfrm rot="16200000">
        <a:off x="3033957" y="975166"/>
        <a:ext cx="322090" cy="355912"/>
      </dsp:txXfrm>
    </dsp:sp>
    <dsp:sp modelId="{EDF73FA8-0440-40CC-9525-6B8DD14C1118}">
      <dsp:nvSpPr>
        <dsp:cNvPr id="0" name=""/>
        <dsp:cNvSpPr/>
      </dsp:nvSpPr>
      <dsp:spPr>
        <a:xfrm>
          <a:off x="2776282" y="2707"/>
          <a:ext cx="837440" cy="837440"/>
        </a:xfrm>
        <a:prstGeom prst="ellipse">
          <a:avLst/>
        </a:prstGeom>
        <a:gradFill rotWithShape="1">
          <a:gsLst>
            <a:gs pos="0">
              <a:schemeClr val="accent5">
                <a:tint val="50000"/>
                <a:satMod val="300000"/>
              </a:schemeClr>
            </a:gs>
            <a:gs pos="35000">
              <a:schemeClr val="accent5">
                <a:tint val="37000"/>
                <a:satMod val="300000"/>
              </a:schemeClr>
            </a:gs>
            <a:gs pos="100000">
              <a:schemeClr val="accent5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5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5"/>
        </a:lnRef>
        <a:fillRef idx="2">
          <a:schemeClr val="accent5"/>
        </a:fillRef>
        <a:effectRef idx="1">
          <a:schemeClr val="accent5"/>
        </a:effectRef>
        <a:fontRef idx="minor">
          <a:schemeClr val="dk1"/>
        </a:fontRef>
      </dsp:style>
      <dsp:txBody>
        <a:bodyPr spcFirstLastPara="0" vert="horz" wrap="square" lIns="15240" tIns="15240" rIns="15240" bIns="15240" numCol="1" spcCol="1270" anchor="ctr" anchorCtr="0">
          <a:noAutofit/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Введення і редагування тексту</a:t>
          </a:r>
        </a:p>
      </dsp:txBody>
      <dsp:txXfrm>
        <a:off x="2776282" y="2707"/>
        <a:ext cx="837440" cy="837440"/>
      </dsp:txXfrm>
    </dsp:sp>
    <dsp:sp modelId="{6C487648-4B17-4D77-858C-74B4C85C109A}">
      <dsp:nvSpPr>
        <dsp:cNvPr id="0" name=""/>
        <dsp:cNvSpPr/>
      </dsp:nvSpPr>
      <dsp:spPr>
        <a:xfrm rot="18600000">
          <a:off x="3604145" y="1164764"/>
          <a:ext cx="306545" cy="355912"/>
        </a:xfrm>
        <a:prstGeom prst="rightArrow">
          <a:avLst>
            <a:gd name="adj1" fmla="val 60000"/>
            <a:gd name="adj2" fmla="val 50000"/>
          </a:avLst>
        </a:prstGeom>
        <a:solidFill>
          <a:schemeClr val="accent4">
            <a:hueOff val="-558096"/>
            <a:satOff val="3362"/>
            <a:lumOff val="27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500" b="1" kern="1200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sp:txBody>
      <dsp:txXfrm rot="18600000">
        <a:off x="3604145" y="1164764"/>
        <a:ext cx="306545" cy="355912"/>
      </dsp:txXfrm>
    </dsp:sp>
    <dsp:sp modelId="{68FE665E-AC0C-4AF2-AD9F-F45B62D92094}">
      <dsp:nvSpPr>
        <dsp:cNvPr id="0" name=""/>
        <dsp:cNvSpPr/>
      </dsp:nvSpPr>
      <dsp:spPr>
        <a:xfrm>
          <a:off x="3799312" y="375060"/>
          <a:ext cx="837440" cy="837440"/>
        </a:xfrm>
        <a:prstGeom prst="ellipse">
          <a:avLst/>
        </a:prstGeom>
        <a:gradFill rotWithShape="1">
          <a:gsLst>
            <a:gs pos="0">
              <a:schemeClr val="accent4">
                <a:tint val="50000"/>
                <a:satMod val="300000"/>
              </a:schemeClr>
            </a:gs>
            <a:gs pos="35000">
              <a:schemeClr val="accent4">
                <a:tint val="37000"/>
                <a:satMod val="300000"/>
              </a:schemeClr>
            </a:gs>
            <a:gs pos="100000">
              <a:schemeClr val="accent4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4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4"/>
        </a:lnRef>
        <a:fillRef idx="2">
          <a:schemeClr val="accent4"/>
        </a:fillRef>
        <a:effectRef idx="1">
          <a:schemeClr val="accent4"/>
        </a:effectRef>
        <a:fontRef idx="minor">
          <a:schemeClr val="dk1"/>
        </a:fontRef>
      </dsp:style>
      <dsp:txBody>
        <a:bodyPr spcFirstLastPara="0" vert="horz" wrap="square" lIns="15240" tIns="15240" rIns="15240" bIns="15240" numCol="1" spcCol="1270" anchor="ctr" anchorCtr="0">
          <a:noAutofit/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Перевірка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правопису</a:t>
          </a:r>
        </a:p>
      </dsp:txBody>
      <dsp:txXfrm>
        <a:off x="3799312" y="375060"/>
        <a:ext cx="837440" cy="837440"/>
      </dsp:txXfrm>
    </dsp:sp>
    <dsp:sp modelId="{10A2814D-02C0-48CD-A989-98F02BF54599}">
      <dsp:nvSpPr>
        <dsp:cNvPr id="0" name=""/>
        <dsp:cNvSpPr/>
      </dsp:nvSpPr>
      <dsp:spPr>
        <a:xfrm rot="21000000">
          <a:off x="3940358" y="1678808"/>
          <a:ext cx="281177" cy="355912"/>
        </a:xfrm>
        <a:prstGeom prst="rightArrow">
          <a:avLst>
            <a:gd name="adj1" fmla="val 60000"/>
            <a:gd name="adj2" fmla="val 50000"/>
          </a:avLst>
        </a:prstGeom>
        <a:solidFill>
          <a:schemeClr val="accent4">
            <a:hueOff val="-1116192"/>
            <a:satOff val="6725"/>
            <a:lumOff val="539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500" b="1" kern="1200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sp:txBody>
      <dsp:txXfrm rot="21000000">
        <a:off x="3940358" y="1678808"/>
        <a:ext cx="281177" cy="355912"/>
      </dsp:txXfrm>
    </dsp:sp>
    <dsp:sp modelId="{1DDED91C-0A8D-4C2B-B0CE-4897B8E4EA34}">
      <dsp:nvSpPr>
        <dsp:cNvPr id="0" name=""/>
        <dsp:cNvSpPr/>
      </dsp:nvSpPr>
      <dsp:spPr>
        <a:xfrm>
          <a:off x="4343655" y="1317890"/>
          <a:ext cx="837440" cy="837440"/>
        </a:xfrm>
        <a:prstGeom prst="ellipse">
          <a:avLst/>
        </a:prstGeom>
        <a:gradFill rotWithShape="1">
          <a:gsLst>
            <a:gs pos="0">
              <a:schemeClr val="accent3">
                <a:tint val="50000"/>
                <a:satMod val="300000"/>
              </a:schemeClr>
            </a:gs>
            <a:gs pos="35000">
              <a:schemeClr val="accent3">
                <a:tint val="37000"/>
                <a:satMod val="300000"/>
              </a:schemeClr>
            </a:gs>
            <a:gs pos="100000">
              <a:schemeClr val="accent3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3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3"/>
        </a:lnRef>
        <a:fillRef idx="2">
          <a:schemeClr val="accent3"/>
        </a:fillRef>
        <a:effectRef idx="1">
          <a:schemeClr val="accent3"/>
        </a:effectRef>
        <a:fontRef idx="minor">
          <a:schemeClr val="dk1"/>
        </a:fontRef>
      </dsp:style>
      <dsp:txBody>
        <a:bodyPr spcFirstLastPara="0" vert="horz" wrap="square" lIns="15240" tIns="15240" rIns="15240" bIns="15240" numCol="1" spcCol="1270" anchor="ctr" anchorCtr="0">
          <a:noAutofit/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Попередній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перегляд і 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 cap="all" spc="0">
              <a:ln w="9000" cmpd="sng">
                <a:solidFill>
                  <a:schemeClr val="accent4">
                    <a:shade val="50000"/>
                    <a:satMod val="120000"/>
                  </a:schemeClr>
                </a:solidFill>
                <a:prstDash val="solid"/>
              </a:ln>
              <a:gradFill>
                <a:gsLst>
                  <a:gs pos="0">
                    <a:schemeClr val="accent4">
                      <a:shade val="20000"/>
                      <a:satMod val="245000"/>
                    </a:schemeClr>
                  </a:gs>
                  <a:gs pos="43000">
                    <a:schemeClr val="accent4">
                      <a:satMod val="255000"/>
                    </a:schemeClr>
                  </a:gs>
                  <a:gs pos="48000">
                    <a:schemeClr val="accent4">
                      <a:shade val="85000"/>
                      <a:satMod val="255000"/>
                    </a:schemeClr>
                  </a:gs>
                  <a:gs pos="100000">
                    <a:schemeClr val="accent4">
                      <a:shade val="20000"/>
                      <a:satMod val="245000"/>
                    </a:schemeClr>
                  </a:gs>
                </a:gsLst>
                <a:lin ang="5400000"/>
              </a:gradFill>
              <a:effectLst>
                <a:reflection blurRad="12700" stA="28000" endPos="45000" dist="1000" dir="5400000" sy="-100000" algn="bl" rotWithShape="0"/>
              </a:effectLst>
            </a:rPr>
            <a:t>друк</a:t>
          </a:r>
          <a:endParaRPr lang="ru-RU" sz="1200" b="1" kern="1200" cap="none" spc="0">
            <a:ln w="17780" cmpd="sng">
              <a:prstDash val="solid"/>
              <a:miter lim="800000"/>
            </a:ln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sp:txBody>
      <dsp:txXfrm>
        <a:off x="4343655" y="1317890"/>
        <a:ext cx="837440" cy="837440"/>
      </dsp:txXfrm>
    </dsp:sp>
    <dsp:sp modelId="{FC13DD7E-2E45-4A50-B357-65E128CF8C9E}">
      <dsp:nvSpPr>
        <dsp:cNvPr id="0" name=""/>
        <dsp:cNvSpPr/>
      </dsp:nvSpPr>
      <dsp:spPr>
        <a:xfrm rot="1800000">
          <a:off x="3819104" y="2279617"/>
          <a:ext cx="291909" cy="355912"/>
        </a:xfrm>
        <a:prstGeom prst="rightArrow">
          <a:avLst>
            <a:gd name="adj1" fmla="val 60000"/>
            <a:gd name="adj2" fmla="val 50000"/>
          </a:avLst>
        </a:prstGeom>
        <a:solidFill>
          <a:schemeClr val="accent4">
            <a:hueOff val="-1674289"/>
            <a:satOff val="10087"/>
            <a:lumOff val="809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500" b="1" kern="1200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sp:txBody>
      <dsp:txXfrm rot="1800000">
        <a:off x="3819104" y="2279617"/>
        <a:ext cx="291909" cy="355912"/>
      </dsp:txXfrm>
    </dsp:sp>
    <dsp:sp modelId="{0D198D72-8874-4CE1-A943-84D88FD11C93}">
      <dsp:nvSpPr>
        <dsp:cNvPr id="0" name=""/>
        <dsp:cNvSpPr/>
      </dsp:nvSpPr>
      <dsp:spPr>
        <a:xfrm>
          <a:off x="4154607" y="2390036"/>
          <a:ext cx="837440" cy="837440"/>
        </a:xfrm>
        <a:prstGeom prst="ellipse">
          <a:avLst/>
        </a:prstGeom>
        <a:gradFill rotWithShape="1">
          <a:gsLst>
            <a:gs pos="0">
              <a:schemeClr val="accent1">
                <a:tint val="50000"/>
                <a:satMod val="300000"/>
              </a:schemeClr>
            </a:gs>
            <a:gs pos="35000">
              <a:schemeClr val="accent1">
                <a:tint val="37000"/>
                <a:satMod val="300000"/>
              </a:schemeClr>
            </a:gs>
            <a:gs pos="100000">
              <a:schemeClr val="accent1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1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1"/>
        </a:lnRef>
        <a:fillRef idx="2">
          <a:schemeClr val="accent1"/>
        </a:fillRef>
        <a:effectRef idx="1">
          <a:schemeClr val="accent1"/>
        </a:effectRef>
        <a:fontRef idx="minor">
          <a:schemeClr val="dk1"/>
        </a:fontRef>
      </dsp:style>
      <dsp:txBody>
        <a:bodyPr spcFirstLastPara="0" vert="horz" wrap="square" lIns="15240" tIns="15240" rIns="15240" bIns="15240" numCol="1" spcCol="1270" anchor="ctr" anchorCtr="0">
          <a:noAutofit/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Робота з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 таблицями</a:t>
          </a:r>
        </a:p>
      </dsp:txBody>
      <dsp:txXfrm>
        <a:off x="4154607" y="2390036"/>
        <a:ext cx="837440" cy="837440"/>
      </dsp:txXfrm>
    </dsp:sp>
    <dsp:sp modelId="{BC4B51C4-F9B8-430B-80D5-2BEEA35A9AA8}">
      <dsp:nvSpPr>
        <dsp:cNvPr id="0" name=""/>
        <dsp:cNvSpPr/>
      </dsp:nvSpPr>
      <dsp:spPr>
        <a:xfrm rot="4200000">
          <a:off x="3331513" y="2646830"/>
          <a:ext cx="317924" cy="355912"/>
        </a:xfrm>
        <a:prstGeom prst="rightArrow">
          <a:avLst>
            <a:gd name="adj1" fmla="val 60000"/>
            <a:gd name="adj2" fmla="val 50000"/>
          </a:avLst>
        </a:prstGeom>
        <a:solidFill>
          <a:schemeClr val="accent4">
            <a:hueOff val="-2232385"/>
            <a:satOff val="13449"/>
            <a:lumOff val="1078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500" b="1" kern="1200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sp:txBody>
      <dsp:txXfrm rot="4200000">
        <a:off x="3331513" y="2646830"/>
        <a:ext cx="317924" cy="355912"/>
      </dsp:txXfrm>
    </dsp:sp>
    <dsp:sp modelId="{22E1B113-1DBF-470C-987F-E95E6FF50BFD}">
      <dsp:nvSpPr>
        <dsp:cNvPr id="0" name=""/>
        <dsp:cNvSpPr/>
      </dsp:nvSpPr>
      <dsp:spPr>
        <a:xfrm>
          <a:off x="3320625" y="3089830"/>
          <a:ext cx="837440" cy="837440"/>
        </a:xfrm>
        <a:prstGeom prst="ellipse">
          <a:avLst/>
        </a:prstGeom>
        <a:gradFill rotWithShape="1">
          <a:gsLst>
            <a:gs pos="0">
              <a:schemeClr val="accent6">
                <a:tint val="50000"/>
                <a:satMod val="300000"/>
              </a:schemeClr>
            </a:gs>
            <a:gs pos="35000">
              <a:schemeClr val="accent6">
                <a:tint val="37000"/>
                <a:satMod val="300000"/>
              </a:schemeClr>
            </a:gs>
            <a:gs pos="100000">
              <a:schemeClr val="accent6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6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15240" tIns="15240" rIns="15240" bIns="15240" numCol="1" spcCol="1270" anchor="ctr" anchorCtr="0">
          <a:noAutofit/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Форматува-ння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документів</a:t>
          </a:r>
        </a:p>
      </dsp:txBody>
      <dsp:txXfrm>
        <a:off x="3320625" y="3089830"/>
        <a:ext cx="837440" cy="837440"/>
      </dsp:txXfrm>
    </dsp:sp>
    <dsp:sp modelId="{CEC1BA69-75E7-4C7E-BF31-495511A6970D}">
      <dsp:nvSpPr>
        <dsp:cNvPr id="0" name=""/>
        <dsp:cNvSpPr/>
      </dsp:nvSpPr>
      <dsp:spPr>
        <a:xfrm rot="6600000">
          <a:off x="2740567" y="2646830"/>
          <a:ext cx="317924" cy="355912"/>
        </a:xfrm>
        <a:prstGeom prst="rightArrow">
          <a:avLst>
            <a:gd name="adj1" fmla="val 60000"/>
            <a:gd name="adj2" fmla="val 50000"/>
          </a:avLst>
        </a:prstGeom>
        <a:solidFill>
          <a:schemeClr val="accent4">
            <a:hueOff val="-2790481"/>
            <a:satOff val="16812"/>
            <a:lumOff val="1348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500" b="1" kern="1200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sp:txBody>
      <dsp:txXfrm rot="6600000">
        <a:off x="2740567" y="2646830"/>
        <a:ext cx="317924" cy="355912"/>
      </dsp:txXfrm>
    </dsp:sp>
    <dsp:sp modelId="{8AB96C17-18C7-4DCA-9E39-008ADB348DD1}">
      <dsp:nvSpPr>
        <dsp:cNvPr id="0" name=""/>
        <dsp:cNvSpPr/>
      </dsp:nvSpPr>
      <dsp:spPr>
        <a:xfrm>
          <a:off x="2231939" y="3089830"/>
          <a:ext cx="837440" cy="837440"/>
        </a:xfrm>
        <a:prstGeom prst="ellipse">
          <a:avLst/>
        </a:prstGeom>
        <a:gradFill rotWithShape="1">
          <a:gsLst>
            <a:gs pos="0">
              <a:schemeClr val="dk1">
                <a:tint val="50000"/>
                <a:satMod val="300000"/>
              </a:schemeClr>
            </a:gs>
            <a:gs pos="35000">
              <a:schemeClr val="dk1">
                <a:tint val="37000"/>
                <a:satMod val="300000"/>
              </a:schemeClr>
            </a:gs>
            <a:gs pos="100000">
              <a:schemeClr val="dk1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dk1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dk1"/>
        </a:lnRef>
        <a:fillRef idx="2">
          <a:schemeClr val="dk1"/>
        </a:fillRef>
        <a:effectRef idx="1">
          <a:schemeClr val="dk1"/>
        </a:effectRef>
        <a:fontRef idx="minor">
          <a:schemeClr val="dk1"/>
        </a:fontRef>
      </dsp:style>
      <dsp:txBody>
        <a:bodyPr spcFirstLastPara="0" vert="horz" wrap="square" lIns="15240" tIns="15240" rIns="15240" bIns="15240" numCol="1" spcCol="1270" anchor="ctr" anchorCtr="0">
          <a:noAutofit/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Робота 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з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графікою</a:t>
          </a:r>
        </a:p>
      </dsp:txBody>
      <dsp:txXfrm>
        <a:off x="2231939" y="3089830"/>
        <a:ext cx="837440" cy="837440"/>
      </dsp:txXfrm>
    </dsp:sp>
    <dsp:sp modelId="{4A7F0CC3-1AB9-47F2-8AC5-3875A17621A2}">
      <dsp:nvSpPr>
        <dsp:cNvPr id="0" name=""/>
        <dsp:cNvSpPr/>
      </dsp:nvSpPr>
      <dsp:spPr>
        <a:xfrm rot="8973972">
          <a:off x="2284657" y="2284502"/>
          <a:ext cx="290528" cy="355912"/>
        </a:xfrm>
        <a:prstGeom prst="rightArrow">
          <a:avLst>
            <a:gd name="adj1" fmla="val 60000"/>
            <a:gd name="adj2" fmla="val 50000"/>
          </a:avLst>
        </a:prstGeom>
        <a:solidFill>
          <a:schemeClr val="accent4">
            <a:hueOff val="-3348577"/>
            <a:satOff val="20174"/>
            <a:lumOff val="1617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500" b="1" kern="1200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sp:txBody>
      <dsp:txXfrm rot="8973972">
        <a:off x="2284657" y="2284502"/>
        <a:ext cx="290528" cy="355912"/>
      </dsp:txXfrm>
    </dsp:sp>
    <dsp:sp modelId="{C55889F7-5D04-4AF5-B2EC-7569150520B6}">
      <dsp:nvSpPr>
        <dsp:cNvPr id="0" name=""/>
        <dsp:cNvSpPr/>
      </dsp:nvSpPr>
      <dsp:spPr>
        <a:xfrm>
          <a:off x="1406766" y="2398837"/>
          <a:ext cx="837440" cy="837440"/>
        </a:xfrm>
        <a:prstGeom prst="ellipse">
          <a:avLst/>
        </a:prstGeom>
        <a:gradFill rotWithShape="1">
          <a:gsLst>
            <a:gs pos="0">
              <a:schemeClr val="accent3">
                <a:tint val="50000"/>
                <a:satMod val="300000"/>
              </a:schemeClr>
            </a:gs>
            <a:gs pos="35000">
              <a:schemeClr val="accent3">
                <a:tint val="37000"/>
                <a:satMod val="300000"/>
              </a:schemeClr>
            </a:gs>
            <a:gs pos="100000">
              <a:schemeClr val="accent3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3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3"/>
        </a:lnRef>
        <a:fillRef idx="2">
          <a:schemeClr val="accent3"/>
        </a:fillRef>
        <a:effectRef idx="1">
          <a:schemeClr val="accent3"/>
        </a:effectRef>
        <a:fontRef idx="minor">
          <a:schemeClr val="dk1"/>
        </a:fontRef>
      </dsp:style>
      <dsp:txBody>
        <a:bodyPr spcFirstLastPara="0" vert="horz" wrap="square" lIns="15240" tIns="15240" rIns="15240" bIns="15240" numCol="1" spcCol="1270" anchor="ctr" anchorCtr="0">
          <a:noAutofit/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Імпорт даних з 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інших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доданків</a:t>
          </a:r>
        </a:p>
      </dsp:txBody>
      <dsp:txXfrm>
        <a:off x="1406766" y="2398837"/>
        <a:ext cx="837440" cy="837440"/>
      </dsp:txXfrm>
    </dsp:sp>
    <dsp:sp modelId="{16000B82-2C6C-43E0-9F32-C71B44ED377F}">
      <dsp:nvSpPr>
        <dsp:cNvPr id="0" name=""/>
        <dsp:cNvSpPr/>
      </dsp:nvSpPr>
      <dsp:spPr>
        <a:xfrm rot="11400000">
          <a:off x="2168468" y="1678808"/>
          <a:ext cx="281177" cy="355912"/>
        </a:xfrm>
        <a:prstGeom prst="rightArrow">
          <a:avLst>
            <a:gd name="adj1" fmla="val 60000"/>
            <a:gd name="adj2" fmla="val 50000"/>
          </a:avLst>
        </a:prstGeom>
        <a:solidFill>
          <a:schemeClr val="accent4">
            <a:hueOff val="-3906673"/>
            <a:satOff val="23537"/>
            <a:lumOff val="1887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500" b="1" kern="1200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sp:txBody>
      <dsp:txXfrm rot="11400000">
        <a:off x="2168468" y="1678808"/>
        <a:ext cx="281177" cy="355912"/>
      </dsp:txXfrm>
    </dsp:sp>
    <dsp:sp modelId="{939C1C1D-2802-43CF-B18A-C7D25B66770B}">
      <dsp:nvSpPr>
        <dsp:cNvPr id="0" name=""/>
        <dsp:cNvSpPr/>
      </dsp:nvSpPr>
      <dsp:spPr>
        <a:xfrm>
          <a:off x="1208908" y="1317890"/>
          <a:ext cx="837440" cy="837440"/>
        </a:xfrm>
        <a:prstGeom prst="ellipse">
          <a:avLst/>
        </a:prstGeom>
        <a:gradFill rotWithShape="1">
          <a:gsLst>
            <a:gs pos="0">
              <a:schemeClr val="accent6">
                <a:tint val="50000"/>
                <a:satMod val="300000"/>
              </a:schemeClr>
            </a:gs>
            <a:gs pos="35000">
              <a:schemeClr val="accent6">
                <a:tint val="37000"/>
                <a:satMod val="300000"/>
              </a:schemeClr>
            </a:gs>
            <a:gs pos="100000">
              <a:schemeClr val="accent6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6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6"/>
        </a:lnRef>
        <a:fillRef idx="2">
          <a:schemeClr val="accent6"/>
        </a:fillRef>
        <a:effectRef idx="1">
          <a:schemeClr val="accent6"/>
        </a:effectRef>
        <a:fontRef idx="minor">
          <a:schemeClr val="dk1"/>
        </a:fontRef>
      </dsp:style>
      <dsp:txBody>
        <a:bodyPr spcFirstLastPara="0" vert="horz" wrap="square" lIns="15240" tIns="15240" rIns="15240" bIns="15240" numCol="1" spcCol="1270" anchor="ctr" anchorCtr="0">
          <a:noAutofit/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Робота з 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декількома</a:t>
          </a:r>
        </a:p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докуметами</a:t>
          </a:r>
        </a:p>
      </dsp:txBody>
      <dsp:txXfrm>
        <a:off x="1208908" y="1317890"/>
        <a:ext cx="837440" cy="837440"/>
      </dsp:txXfrm>
    </dsp:sp>
    <dsp:sp modelId="{136E28EB-688F-4D84-8534-4EC3F719E7A7}">
      <dsp:nvSpPr>
        <dsp:cNvPr id="0" name=""/>
        <dsp:cNvSpPr/>
      </dsp:nvSpPr>
      <dsp:spPr>
        <a:xfrm rot="13800000">
          <a:off x="2479314" y="1164764"/>
          <a:ext cx="306545" cy="355912"/>
        </a:xfrm>
        <a:prstGeom prst="rightArrow">
          <a:avLst>
            <a:gd name="adj1" fmla="val 60000"/>
            <a:gd name="adj2" fmla="val 50000"/>
          </a:avLst>
        </a:prstGeom>
        <a:solidFill>
          <a:schemeClr val="accent4">
            <a:hueOff val="-4464770"/>
            <a:satOff val="26899"/>
            <a:lumOff val="2156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500" b="1" kern="1200" cap="none" spc="0">
            <a:ln w="17780" cmpd="sng">
              <a:solidFill>
                <a:schemeClr val="accent1">
                  <a:tint val="3000"/>
                </a:schemeClr>
              </a:solidFill>
              <a:prstDash val="solid"/>
              <a:miter lim="800000"/>
            </a:ln>
            <a:gradFill>
              <a:gsLst>
                <a:gs pos="10000">
                  <a:schemeClr val="accent1">
                    <a:tint val="63000"/>
                    <a:sat val="105000"/>
                  </a:schemeClr>
                </a:gs>
                <a:gs pos="90000">
                  <a:schemeClr val="accent1">
                    <a:shade val="50000"/>
                    <a:satMod val="100000"/>
                  </a:schemeClr>
                </a:gs>
              </a:gsLst>
              <a:lin ang="5400000"/>
            </a:gradFill>
            <a:effectLst>
              <a:outerShdw blurRad="55000" dist="50800" dir="5400000" algn="tl">
                <a:srgbClr val="000000">
                  <a:alpha val="33000"/>
                </a:srgbClr>
              </a:outerShdw>
            </a:effectLst>
          </a:endParaRPr>
        </a:p>
      </dsp:txBody>
      <dsp:txXfrm rot="13800000">
        <a:off x="2479314" y="1164764"/>
        <a:ext cx="306545" cy="355912"/>
      </dsp:txXfrm>
    </dsp:sp>
    <dsp:sp modelId="{156E10CD-57CD-4A69-BCC2-371F3117706C}">
      <dsp:nvSpPr>
        <dsp:cNvPr id="0" name=""/>
        <dsp:cNvSpPr/>
      </dsp:nvSpPr>
      <dsp:spPr>
        <a:xfrm>
          <a:off x="1753252" y="375060"/>
          <a:ext cx="837440" cy="837440"/>
        </a:xfrm>
        <a:prstGeom prst="ellipse">
          <a:avLst/>
        </a:prstGeom>
        <a:gradFill rotWithShape="1">
          <a:gsLst>
            <a:gs pos="0">
              <a:schemeClr val="accent1">
                <a:tint val="50000"/>
                <a:satMod val="300000"/>
              </a:schemeClr>
            </a:gs>
            <a:gs pos="35000">
              <a:schemeClr val="accent1">
                <a:tint val="37000"/>
                <a:satMod val="300000"/>
              </a:schemeClr>
            </a:gs>
            <a:gs pos="100000">
              <a:schemeClr val="accent1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1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1"/>
        </a:lnRef>
        <a:fillRef idx="2">
          <a:schemeClr val="accent1"/>
        </a:fillRef>
        <a:effectRef idx="1">
          <a:schemeClr val="accent1"/>
        </a:effectRef>
        <a:fontRef idx="minor">
          <a:schemeClr val="dk1"/>
        </a:fontRef>
      </dsp:style>
      <dsp:txBody>
        <a:bodyPr spcFirstLastPara="0" vert="horz" wrap="square" lIns="17780" tIns="17780" rIns="17780" bIns="17780" numCol="1" spcCol="1270" anchor="ctr" anchorCtr="0">
          <a:noAutofit/>
          <a:scene3d>
            <a:camera prst="orthographicFront"/>
            <a:lightRig rig="glow" dir="tl">
              <a:rot lat="0" lon="0" rev="5400000"/>
            </a:lightRig>
          </a:scene3d>
          <a:sp3d contourW="12700">
            <a:bevelT w="25400" h="25400"/>
            <a:contourClr>
              <a:schemeClr val="accent6">
                <a:shade val="73000"/>
              </a:schemeClr>
            </a:contourClr>
          </a:sp3d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 cap="none" spc="0">
              <a:ln w="17780" cmpd="sng">
                <a:prstDash val="solid"/>
                <a:miter lim="800000"/>
              </a:ln>
              <a:effectLst>
                <a:outerShdw blurRad="55000" dist="50800" dir="5400000" algn="tl">
                  <a:srgbClr val="000000">
                    <a:alpha val="33000"/>
                  </a:srgbClr>
                </a:outerShdw>
              </a:effectLst>
            </a:rPr>
            <a:t>Макроси</a:t>
          </a:r>
        </a:p>
      </dsp:txBody>
      <dsp:txXfrm>
        <a:off x="1753252" y="375060"/>
        <a:ext cx="837440" cy="83744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3">
  <dgm:title val=""/>
  <dgm:desc val=""/>
  <dgm:catLst>
    <dgm:cat type="list" pri="14000"/>
    <dgm:cat type="convert" pri="3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dir/>
      <dgm:resizeHandles val="exact"/>
    </dgm:varLst>
    <dgm:alg type="lin">
      <dgm:param type="linDir" val="fromT"/>
      <dgm:param type="vertAlign" val="mid"/>
      <dgm:param type="horzAlign" val="ctr"/>
    </dgm:alg>
    <dgm:shape xmlns:r="http://schemas.openxmlformats.org/officeDocument/2006/relationships" r:blip="">
      <dgm:adjLst/>
    </dgm:shape>
    <dgm:presOf/>
    <dgm:constrLst>
      <dgm:constr type="w" for="ch" forName="composite" refType="w"/>
      <dgm:constr type="h" for="ch" forName="composite" refType="h"/>
      <dgm:constr type="h" for="ch" forName="spacing" refType="h" refFor="ch" refForName="composite" fact="0.25"/>
      <dgm:constr type="h" for="ch" forName="spacing" refType="w" op="lte" fact="0.1"/>
      <dgm:constr type="primFontSz" for="des" ptType="node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l" for="ch" forName="imgShp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l" for="ch" forName="txShp" refType="w" refFor="ch" refForName="imgShp" fact="0.5"/>
              <dgm:constr type="lMarg" for="ch" forName="txShp" refType="w" refFor="ch" refForName="imgShp" fact="1.25"/>
            </dgm:constrLst>
          </dgm:if>
          <dgm:else name="Name3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r" for="ch" forName="imgShp" refType="w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r" for="ch" forName="txShp" refType="ctrX" refFor="ch" refForName="imgShp"/>
              <dgm:constr type="rMarg" for="ch" forName="txShp" refType="w" refFor="ch" refForName="imgShp" fact="1.25"/>
            </dgm:constrLst>
          </dgm:else>
        </dgm:choose>
        <dgm:ruleLst/>
        <dgm:layoutNode name="imgShp" styleLbl="fgImgPlace1">
          <dgm:alg type="sp"/>
          <dgm:shape xmlns:r="http://schemas.openxmlformats.org/officeDocument/2006/relationships" type="ellipse" r:blip="" blipPhldr="1">
            <dgm:adjLst/>
          </dgm:shape>
          <dgm:presOf/>
          <dgm:constrLst/>
          <dgm:ruleLst/>
        </dgm:layoutNode>
        <dgm:layoutNode name="txShp">
          <dgm:varLst>
            <dgm:bulletEnabled val="1"/>
          </dgm:varLst>
          <dgm:alg type="tx"/>
          <dgm:choose name="Name4">
            <dgm:if name="Name5" func="var" arg="dir" op="equ" val="norm">
              <dgm:shape xmlns:r="http://schemas.openxmlformats.org/officeDocument/2006/relationships" rot="180" type="homePlate" r:blip="" zOrderOff="-1">
                <dgm:adjLst/>
              </dgm:shape>
            </dgm:if>
            <dgm:else name="Name6">
              <dgm:shape xmlns:r="http://schemas.openxmlformats.org/officeDocument/2006/relationships" type="homePlate" r:blip="" zOrderOff="-1">
                <dgm:adjLst/>
              </dgm:shape>
            </dgm:else>
          </dgm:choose>
          <dgm:presOf axis="desOrSelf" ptType="node"/>
          <dgm:constrLst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layoutNode>
      <dgm:forEach name="Name7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radial5">
  <dgm:title val=""/>
  <dgm:desc val=""/>
  <dgm:catLst>
    <dgm:cat type="relationship" pri="23000"/>
    <dgm:cat type="cycle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Name0">
    <dgm:varLst>
      <dgm:chMax val="1"/>
      <dgm:dir/>
      <dgm:animLvl val="ctr"/>
      <dgm:resizeHandles val="exact"/>
    </dgm:varLst>
    <dgm:choose name="Name1">
      <dgm:if name="Name2" func="var" arg="dir" op="equ" val="norm">
        <dgm:alg type="cycle">
          <dgm:param type="stAng" val="0"/>
          <dgm:param type="spanAng" val="360"/>
          <dgm:param type="ctrShpMap" val="fNode"/>
        </dgm:alg>
      </dgm:if>
      <dgm:else name="Name3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parTrans" refType="w" refFor="ch" refForName="centerShape" fact="0.4"/>
      <dgm:constr type="w" for="ch" forName="node" refType="w" refFor="ch" refForName="centerShape" op="equ" fact="1.25"/>
      <dgm:constr type="sp" refType="w" refFor="ch" refForName="centerShape" op="equ" fact="0.4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node" refType="primFontSz" refFor="ch" refForName="centerShape" op="lte"/>
      <dgm:constr type="primFontSz" for="des" forName="connectorText" op="equ" val="55"/>
      <dgm:constr type="primFontSz" for="des" forName="connectorText" refType="primFontSz" refFor="ch" refForName="centerShape" op="lte" fact="0.8"/>
      <dgm:constr type="primFontSz" for="des" forName="connectorText" refType="primFontSz" refFor="des" refForName="node" op="lte"/>
    </dgm:constrLst>
    <dgm:choose name="Name4">
      <dgm:if name="Name5" axis="ch ch" ptType="node node" st="1 1" cnt="1 0" func="cnt" op="lte" val="6">
        <dgm:ruleLst>
          <dgm:rule type="w" for="ch" forName="node" val="NaN" fact="1" max="NaN"/>
        </dgm:ruleLst>
      </dgm:if>
      <dgm:if name="Name6" axis="ch ch" ptType="node node" st="1 1" cnt="1 0" func="cnt" op="lte" val="8">
        <dgm:ruleLst>
          <dgm:rule type="w" for="ch" forName="node" val="NaN" fact="0.9" max="NaN"/>
        </dgm:ruleLst>
      </dgm:if>
      <dgm:if name="Name7" axis="ch ch" ptType="node node" st="1 1" cnt="1 0" func="cnt" op="lte" val="10">
        <dgm:ruleLst>
          <dgm:rule type="w" for="ch" forName="node" val="NaN" fact="0.8" max="NaN"/>
        </dgm:ruleLst>
      </dgm:if>
      <dgm:if name="Name8" axis="ch ch" ptType="node node" st="1 1" cnt="1 0" func="cnt" op="lte" val="12">
        <dgm:ruleLst>
          <dgm:rule type="w" for="ch" forName="node" val="NaN" fact="0.7" max="NaN"/>
        </dgm:ruleLst>
      </dgm:if>
      <dgm:if name="Name9" axis="ch ch" ptType="node node" st="1 1" cnt="1 0" func="cnt" op="lte" val="14">
        <dgm:ruleLst>
          <dgm:rule type="w" for="ch" forName="node" val="NaN" fact="0.6" max="NaN"/>
        </dgm:ruleLst>
      </dgm:if>
      <dgm:else name="Name10">
        <dgm:ruleLst>
          <dgm:rule type="w" for="ch" forName="node" val="NaN" fact="0.5" max="NaN"/>
        </dgm:ruleLst>
      </dgm:else>
    </dgm:choose>
    <dgm:forEach name="Name11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1"/>
          <dgm:constr type="bMarg" refType="primFontSz" fact="0.1"/>
          <dgm:constr type="lMarg" refType="primFontSz" fact="0.1"/>
          <dgm:constr type="rMarg" refType="primFontSz" fact="0.1"/>
        </dgm:constrLst>
        <dgm:ruleLst>
          <dgm:rule type="primFontSz" val="5" fact="NaN" max="NaN"/>
        </dgm:ruleLst>
      </dgm:layoutNode>
      <dgm:forEach name="Name12" axis="ch">
        <dgm:forEach name="Name13" axis="self" ptType="parTrans">
          <dgm:layoutNode name="parTrans" styleLbl="sibTrans2D1">
            <dgm:alg type="conn">
              <dgm:param type="begPts" val="auto"/>
              <dgm:param type="endPts" val="auto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h" refType="w" fact="0.85"/>
            </dgm:constrLst>
            <dgm:ruleLst/>
            <dgm:layoutNode name="connectorText">
              <dgm:alg type="tx">
                <dgm:param type="autoTxRot" val="grav"/>
              </dgm:alg>
              <dgm:shape xmlns:r="http://schemas.openxmlformats.org/officeDocument/2006/relationships" type="conn" r:blip="" hideGeom="1">
                <dgm:adjLst/>
              </dgm:shape>
              <dgm:presOf axis="self"/>
              <dgm:constrLst>
                <dgm:constr type="lMarg"/>
                <dgm:constr type="rMarg"/>
                <dgm:constr type="tMarg"/>
                <dgm:constr type="bMarg"/>
              </dgm:constrLst>
              <dgm:ruleLst>
                <dgm:rule type="primFontSz" val="5" fact="NaN" max="NaN"/>
              </dgm:ruleLst>
            </dgm:layoutNode>
          </dgm:layoutNode>
        </dgm:forEach>
        <dgm:forEach name="Name14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1"/>
              <dgm:constr type="bMarg" refType="primFontSz" fact="0.1"/>
              <dgm:constr type="lMarg" refType="primFontSz" fact="0.1"/>
              <dgm:constr type="rMarg" refType="primFontSz" fact="0.1"/>
            </dgm:constrLst>
            <dgm:ruleLst>
              <dgm:rule type="w" val="INF" fact="NaN" max="NaN"/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8">
  <dgm:title val=""/>
  <dgm:desc val=""/>
  <dgm:catLst>
    <dgm:cat type="3D" pri="11800"/>
  </dgm:catLst>
  <dgm:scene3d>
    <a:camera prst="perspectiveHeroicExtremeRightFacing" zoom="82000">
      <a:rot lat="21300000" lon="20400000" rev="180000"/>
    </a:camera>
    <a:lightRig rig="morning" dir="t">
      <a:rot lat="0" lon="0" rev="20400000"/>
    </a:lightRig>
  </dgm:scene3d>
  <dgm:styleLbl name="node0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 z="-30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 z="-600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 z="635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 z="-1520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 z="60000" prstMaterial="flat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 z="60000" prstMaterial="flat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 z="-152400" extrusionH="63500" prstMaterial="matte">
      <a:bevelT w="4445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 extrusionH="190500" prstMaterial="matte">
      <a:bevelT w="120650" h="38100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 z="-152400" extrusionH="63500" prstMaterial="matte">
      <a:bevelT w="4445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 z="-152400" extrusionH="63500" prstMaterial="matte">
      <a:bevelT w="4445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 z="-152400" extrusionH="63500" prstMaterial="matte">
      <a:bevelT w="4445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 z="-152400" extrusionH="63500" prstMaterial="matte">
      <a:bevelT w="4445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 extrusionH="190500" prstMaterial="matte">
      <a:bevelT w="120650" h="38100" prst="relaxedInset"/>
      <a:bevelB w="120650" h="571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1005</TotalTime>
  <Pages>1</Pages>
  <Words>1247</Words>
  <Characters>7108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SamForum.ws</Company>
  <LinksUpToDate>false</LinksUpToDate>
  <CharactersWithSpaces>8339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Вита</dc:creator>
  <cp:keywords/>
  <dc:description/>
  <cp:lastModifiedBy>user</cp:lastModifiedBy>
  <cp:revision>22</cp:revision>
  <dcterms:created xsi:type="dcterms:W3CDTF">2012-02-07T15:38:00Z</dcterms:created>
  <dcterms:modified xsi:type="dcterms:W3CDTF">2017-02-06T12:07:00Z</dcterms:modified>
</cp:coreProperties>
</file>