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107" w:rsidRPr="00723107" w:rsidRDefault="00723107" w:rsidP="00723107">
      <w:pPr>
        <w:spacing w:after="0"/>
        <w:rPr>
          <w:rFonts w:ascii="Times New Roman" w:hAnsi="Times New Roman" w:cs="Times New Roman"/>
          <w:b/>
          <w:sz w:val="28"/>
          <w:szCs w:val="28"/>
          <w:lang w:val="ru-RU"/>
        </w:rPr>
      </w:pPr>
      <w:r>
        <w:rPr>
          <w:rFonts w:ascii="Times New Roman" w:hAnsi="Times New Roman" w:cs="Times New Roman"/>
          <w:b/>
          <w:sz w:val="28"/>
          <w:szCs w:val="28"/>
        </w:rPr>
        <w:t xml:space="preserve">Інформатика </w:t>
      </w:r>
      <w:r w:rsidRPr="00723107">
        <w:rPr>
          <w:rFonts w:ascii="Times New Roman" w:hAnsi="Times New Roman" w:cs="Times New Roman"/>
          <w:b/>
          <w:sz w:val="28"/>
          <w:szCs w:val="28"/>
          <w:lang w:val="ru-RU"/>
        </w:rPr>
        <w:t>6</w:t>
      </w:r>
      <w:r>
        <w:rPr>
          <w:rFonts w:ascii="Times New Roman" w:hAnsi="Times New Roman" w:cs="Times New Roman"/>
          <w:b/>
          <w:sz w:val="28"/>
          <w:szCs w:val="28"/>
        </w:rPr>
        <w:t xml:space="preserve"> клас                                    </w:t>
      </w:r>
    </w:p>
    <w:p w:rsidR="00723107" w:rsidRDefault="00723107" w:rsidP="00723107">
      <w:pPr>
        <w:spacing w:after="0"/>
        <w:jc w:val="center"/>
        <w:rPr>
          <w:rFonts w:ascii="Times New Roman" w:hAnsi="Times New Roman" w:cs="Times New Roman"/>
          <w:b/>
          <w:sz w:val="28"/>
          <w:szCs w:val="28"/>
        </w:rPr>
      </w:pPr>
      <w:r>
        <w:rPr>
          <w:rFonts w:ascii="Times New Roman" w:hAnsi="Times New Roman" w:cs="Times New Roman"/>
          <w:b/>
          <w:sz w:val="28"/>
          <w:szCs w:val="28"/>
        </w:rPr>
        <w:t>Конспект уроку</w:t>
      </w:r>
    </w:p>
    <w:p w:rsidR="00723107" w:rsidRDefault="00723107" w:rsidP="00723107">
      <w:pPr>
        <w:spacing w:after="0"/>
        <w:rPr>
          <w:rFonts w:ascii="Times New Roman" w:hAnsi="Times New Roman" w:cs="Times New Roman"/>
          <w:b/>
          <w:sz w:val="28"/>
          <w:szCs w:val="28"/>
        </w:rPr>
      </w:pPr>
      <w:r w:rsidRPr="00170EB6">
        <w:rPr>
          <w:rFonts w:ascii="Times New Roman" w:hAnsi="Times New Roman" w:cs="Times New Roman"/>
          <w:b/>
          <w:sz w:val="28"/>
          <w:szCs w:val="28"/>
        </w:rPr>
        <w:t>Тема</w:t>
      </w:r>
      <w:r w:rsidRPr="00B82668">
        <w:rPr>
          <w:rFonts w:ascii="Times New Roman" w:hAnsi="Times New Roman" w:cs="Times New Roman"/>
          <w:b/>
          <w:sz w:val="28"/>
          <w:szCs w:val="28"/>
        </w:rPr>
        <w:t xml:space="preserve">: </w:t>
      </w:r>
      <w:r w:rsidRPr="00B82668">
        <w:rPr>
          <w:rFonts w:ascii="Times New Roman" w:hAnsi="Times New Roman"/>
          <w:sz w:val="28"/>
          <w:szCs w:val="28"/>
        </w:rPr>
        <w:t>Інструктаж з БЖД</w:t>
      </w:r>
      <w:r w:rsidRPr="00B82668">
        <w:rPr>
          <w:rFonts w:ascii="Times New Roman" w:hAnsi="Times New Roman"/>
          <w:i/>
          <w:sz w:val="28"/>
          <w:szCs w:val="28"/>
        </w:rPr>
        <w:t xml:space="preserve">. </w:t>
      </w:r>
      <w:r w:rsidRPr="00B82668">
        <w:rPr>
          <w:rFonts w:ascii="Times New Roman" w:hAnsi="Times New Roman"/>
          <w:sz w:val="28"/>
          <w:szCs w:val="28"/>
        </w:rPr>
        <w:t>Ефекти анімації,</w:t>
      </w:r>
      <w:r w:rsidRPr="001727E3">
        <w:rPr>
          <w:rFonts w:ascii="Times New Roman" w:hAnsi="Times New Roman"/>
          <w:sz w:val="24"/>
          <w:szCs w:val="24"/>
        </w:rPr>
        <w:t xml:space="preserve"> </w:t>
      </w:r>
      <w:r w:rsidRPr="00B82668">
        <w:rPr>
          <w:rFonts w:ascii="Times New Roman" w:hAnsi="Times New Roman"/>
          <w:sz w:val="28"/>
          <w:szCs w:val="28"/>
        </w:rPr>
        <w:t>рух об’єктів в презентаціях.</w:t>
      </w:r>
    </w:p>
    <w:p w:rsidR="00723107" w:rsidRDefault="00723107" w:rsidP="00723107">
      <w:pPr>
        <w:spacing w:after="0"/>
        <w:rPr>
          <w:rFonts w:ascii="Times New Roman" w:hAnsi="Times New Roman" w:cs="Times New Roman"/>
          <w:b/>
          <w:sz w:val="28"/>
          <w:szCs w:val="28"/>
        </w:rPr>
      </w:pPr>
      <w:r>
        <w:rPr>
          <w:rFonts w:ascii="Times New Roman" w:hAnsi="Times New Roman" w:cs="Times New Roman"/>
          <w:b/>
          <w:sz w:val="28"/>
          <w:szCs w:val="28"/>
        </w:rPr>
        <w:t xml:space="preserve">Мета: </w:t>
      </w:r>
    </w:p>
    <w:p w:rsidR="00723107" w:rsidRPr="0092511B" w:rsidRDefault="00723107" w:rsidP="00723107">
      <w:pPr>
        <w:pStyle w:val="a3"/>
        <w:numPr>
          <w:ilvl w:val="0"/>
          <w:numId w:val="1"/>
        </w:numPr>
        <w:spacing w:after="0" w:line="276" w:lineRule="auto"/>
        <w:jc w:val="both"/>
        <w:rPr>
          <w:rFonts w:ascii="Times New Roman" w:hAnsi="Times New Roman" w:cs="Times New Roman"/>
          <w:color w:val="000000" w:themeColor="text1"/>
          <w:sz w:val="28"/>
          <w:szCs w:val="28"/>
        </w:rPr>
      </w:pPr>
      <w:r w:rsidRPr="0092511B">
        <w:rPr>
          <w:rFonts w:ascii="Times New Roman" w:hAnsi="Times New Roman" w:cs="Times New Roman"/>
          <w:b/>
          <w:i/>
          <w:color w:val="000000" w:themeColor="text1"/>
          <w:sz w:val="28"/>
          <w:szCs w:val="28"/>
        </w:rPr>
        <w:t>навчальна</w:t>
      </w:r>
      <w:r w:rsidRPr="0092511B">
        <w:rPr>
          <w:rFonts w:ascii="Times New Roman" w:hAnsi="Times New Roman" w:cs="Times New Roman"/>
          <w:color w:val="000000" w:themeColor="text1"/>
          <w:sz w:val="28"/>
          <w:szCs w:val="28"/>
        </w:rPr>
        <w:t xml:space="preserve">: </w:t>
      </w:r>
      <w:r w:rsidRPr="003D2BBC">
        <w:rPr>
          <w:rFonts w:ascii="Times New Roman" w:hAnsi="Times New Roman" w:cs="Times New Roman"/>
          <w:color w:val="000000" w:themeColor="text1"/>
          <w:sz w:val="28"/>
          <w:szCs w:val="28"/>
        </w:rPr>
        <w:t>навчити учнів створювати презентації з використанням анімаційних ефектів за допомогою редактора презентацій Microsoft PowerPoint;</w:t>
      </w:r>
    </w:p>
    <w:p w:rsidR="00723107" w:rsidRDefault="00723107" w:rsidP="00723107">
      <w:pPr>
        <w:pStyle w:val="a3"/>
        <w:numPr>
          <w:ilvl w:val="0"/>
          <w:numId w:val="1"/>
        </w:numPr>
        <w:spacing w:after="0" w:line="276" w:lineRule="auto"/>
        <w:jc w:val="both"/>
        <w:rPr>
          <w:rFonts w:ascii="Times New Roman" w:hAnsi="Times New Roman" w:cs="Times New Roman"/>
          <w:color w:val="000000" w:themeColor="text1"/>
          <w:sz w:val="28"/>
          <w:szCs w:val="28"/>
        </w:rPr>
      </w:pPr>
      <w:r w:rsidRPr="00F6042C">
        <w:rPr>
          <w:rFonts w:ascii="Times New Roman" w:hAnsi="Times New Roman" w:cs="Times New Roman"/>
          <w:b/>
          <w:i/>
          <w:color w:val="000000" w:themeColor="text1"/>
          <w:sz w:val="28"/>
          <w:szCs w:val="28"/>
        </w:rPr>
        <w:t>розвивальна</w:t>
      </w:r>
      <w:r w:rsidRPr="00F6042C">
        <w:rPr>
          <w:rFonts w:ascii="Times New Roman" w:hAnsi="Times New Roman" w:cs="Times New Roman"/>
          <w:color w:val="000000" w:themeColor="text1"/>
          <w:sz w:val="28"/>
          <w:szCs w:val="28"/>
        </w:rPr>
        <w:t xml:space="preserve">: </w:t>
      </w:r>
      <w:r w:rsidRPr="003D2BBC">
        <w:rPr>
          <w:rFonts w:ascii="Times New Roman" w:hAnsi="Times New Roman" w:cs="Times New Roman"/>
          <w:color w:val="000000" w:themeColor="text1"/>
          <w:sz w:val="28"/>
          <w:szCs w:val="28"/>
        </w:rPr>
        <w:t>розвивати інформаційну культуру, логічне мислення, пам’ять; формувати вміння узагальнювати, міркувати;</w:t>
      </w:r>
    </w:p>
    <w:p w:rsidR="00723107" w:rsidRPr="00F6042C" w:rsidRDefault="00723107" w:rsidP="00723107">
      <w:pPr>
        <w:pStyle w:val="a3"/>
        <w:numPr>
          <w:ilvl w:val="0"/>
          <w:numId w:val="1"/>
        </w:numPr>
        <w:spacing w:after="0" w:line="276" w:lineRule="auto"/>
        <w:jc w:val="both"/>
        <w:rPr>
          <w:rFonts w:ascii="Times New Roman" w:hAnsi="Times New Roman" w:cs="Times New Roman"/>
          <w:color w:val="000000" w:themeColor="text1"/>
          <w:sz w:val="28"/>
          <w:szCs w:val="28"/>
        </w:rPr>
      </w:pPr>
      <w:r w:rsidRPr="00F6042C">
        <w:rPr>
          <w:rFonts w:ascii="Times New Roman" w:hAnsi="Times New Roman" w:cs="Times New Roman"/>
          <w:b/>
          <w:i/>
          <w:color w:val="000000" w:themeColor="text1"/>
          <w:sz w:val="28"/>
          <w:szCs w:val="28"/>
        </w:rPr>
        <w:t>виховна</w:t>
      </w:r>
      <w:r w:rsidRPr="00F6042C">
        <w:rPr>
          <w:rFonts w:ascii="Times New Roman" w:hAnsi="Times New Roman" w:cs="Times New Roman"/>
          <w:color w:val="000000" w:themeColor="text1"/>
          <w:sz w:val="28"/>
          <w:szCs w:val="28"/>
        </w:rPr>
        <w:t xml:space="preserve">: </w:t>
      </w:r>
      <w:r w:rsidRPr="003D2BBC">
        <w:rPr>
          <w:rFonts w:ascii="Times New Roman" w:hAnsi="Times New Roman" w:cs="Times New Roman"/>
          <w:color w:val="000000" w:themeColor="text1"/>
          <w:sz w:val="28"/>
          <w:szCs w:val="28"/>
        </w:rPr>
        <w:t>виховувати інформаційну культуру учнів, уважність, акуратність, дисциплінованість.</w:t>
      </w:r>
    </w:p>
    <w:p w:rsidR="00723107" w:rsidRDefault="00723107" w:rsidP="00723107">
      <w:pPr>
        <w:spacing w:after="0"/>
        <w:jc w:val="both"/>
        <w:rPr>
          <w:rFonts w:ascii="Times New Roman" w:hAnsi="Times New Roman" w:cs="Times New Roman"/>
          <w:color w:val="000000" w:themeColor="text1"/>
          <w:sz w:val="28"/>
          <w:szCs w:val="28"/>
        </w:rPr>
      </w:pPr>
      <w:r w:rsidRPr="00975DC3">
        <w:rPr>
          <w:rFonts w:ascii="Times New Roman" w:hAnsi="Times New Roman" w:cs="Times New Roman"/>
          <w:b/>
          <w:color w:val="000000" w:themeColor="text1"/>
          <w:sz w:val="28"/>
          <w:szCs w:val="28"/>
        </w:rPr>
        <w:t>Тип уроку</w:t>
      </w:r>
      <w:r w:rsidRPr="00975DC3">
        <w:rPr>
          <w:rFonts w:ascii="Times New Roman" w:hAnsi="Times New Roman" w:cs="Times New Roman"/>
          <w:color w:val="000000" w:themeColor="text1"/>
          <w:sz w:val="28"/>
          <w:szCs w:val="28"/>
        </w:rPr>
        <w:t>: комбінований.</w:t>
      </w:r>
    </w:p>
    <w:p w:rsidR="00723107" w:rsidRPr="008E4A18" w:rsidRDefault="00723107" w:rsidP="00723107">
      <w:pPr>
        <w:spacing w:after="0"/>
        <w:jc w:val="both"/>
        <w:rPr>
          <w:rFonts w:ascii="Times New Roman" w:hAnsi="Times New Roman" w:cs="Times New Roman"/>
          <w:b/>
          <w:color w:val="000000" w:themeColor="text1"/>
          <w:sz w:val="28"/>
          <w:szCs w:val="28"/>
        </w:rPr>
      </w:pPr>
      <w:r w:rsidRPr="008E4A18">
        <w:rPr>
          <w:rFonts w:ascii="Times New Roman" w:hAnsi="Times New Roman" w:cs="Times New Roman"/>
          <w:b/>
          <w:color w:val="000000" w:themeColor="text1"/>
          <w:sz w:val="28"/>
          <w:szCs w:val="28"/>
        </w:rPr>
        <w:t>Компетентності:</w:t>
      </w:r>
      <w:r>
        <w:rPr>
          <w:rFonts w:ascii="Times New Roman" w:hAnsi="Times New Roman" w:cs="Times New Roman"/>
          <w:b/>
          <w:color w:val="000000" w:themeColor="text1"/>
          <w:sz w:val="28"/>
          <w:szCs w:val="28"/>
        </w:rPr>
        <w:t xml:space="preserve"> </w:t>
      </w:r>
      <w:r w:rsidRPr="008E4A18">
        <w:rPr>
          <w:rFonts w:ascii="Times New Roman" w:hAnsi="Times New Roman" w:cs="Times New Roman"/>
          <w:color w:val="000000" w:themeColor="text1"/>
          <w:sz w:val="28"/>
          <w:szCs w:val="28"/>
        </w:rPr>
        <w:t>спілкування державною мовою, основні компетентності у природничих науках і технологіях,</w:t>
      </w:r>
      <w:r>
        <w:rPr>
          <w:rFonts w:ascii="Times New Roman" w:hAnsi="Times New Roman" w:cs="Times New Roman"/>
          <w:color w:val="000000" w:themeColor="text1"/>
          <w:sz w:val="28"/>
          <w:szCs w:val="28"/>
        </w:rPr>
        <w:t xml:space="preserve"> уміння вчитися впродовж життя, </w:t>
      </w:r>
      <w:r w:rsidRPr="008E4A18">
        <w:rPr>
          <w:rFonts w:ascii="Times New Roman" w:hAnsi="Times New Roman" w:cs="Times New Roman"/>
          <w:color w:val="000000" w:themeColor="text1"/>
          <w:sz w:val="28"/>
          <w:szCs w:val="28"/>
        </w:rPr>
        <w:t>соціальна</w:t>
      </w:r>
      <w:r>
        <w:rPr>
          <w:rFonts w:ascii="Times New Roman" w:hAnsi="Times New Roman" w:cs="Times New Roman"/>
          <w:color w:val="000000" w:themeColor="text1"/>
          <w:sz w:val="28"/>
          <w:szCs w:val="28"/>
        </w:rPr>
        <w:t xml:space="preserve"> та громадянська компетентності.</w:t>
      </w:r>
    </w:p>
    <w:p w:rsidR="00723107" w:rsidRPr="00975DC3" w:rsidRDefault="00723107" w:rsidP="00723107">
      <w:pPr>
        <w:spacing w:after="0"/>
        <w:jc w:val="both"/>
        <w:rPr>
          <w:rFonts w:ascii="Times New Roman" w:hAnsi="Times New Roman" w:cs="Times New Roman"/>
          <w:color w:val="000000" w:themeColor="text1"/>
          <w:sz w:val="28"/>
          <w:szCs w:val="28"/>
          <w:lang w:val="ru-RU"/>
        </w:rPr>
      </w:pPr>
      <w:r w:rsidRPr="00975DC3">
        <w:rPr>
          <w:rFonts w:ascii="Times New Roman" w:hAnsi="Times New Roman" w:cs="Times New Roman"/>
          <w:b/>
          <w:color w:val="000000" w:themeColor="text1"/>
          <w:sz w:val="28"/>
          <w:szCs w:val="28"/>
        </w:rPr>
        <w:t>Обладнання та наочність</w:t>
      </w:r>
      <w:r w:rsidRPr="00975DC3">
        <w:rPr>
          <w:rFonts w:ascii="Times New Roman" w:hAnsi="Times New Roman" w:cs="Times New Roman"/>
          <w:color w:val="000000" w:themeColor="text1"/>
          <w:sz w:val="28"/>
          <w:szCs w:val="28"/>
        </w:rPr>
        <w:t>: дошка, комп’ютери з підключенням до мережі Інтернет, підручник, комп’ютерна презентація.</w:t>
      </w:r>
    </w:p>
    <w:p w:rsidR="00723107" w:rsidRPr="00723107" w:rsidRDefault="00723107" w:rsidP="00723107">
      <w:pPr>
        <w:spacing w:after="0"/>
        <w:jc w:val="both"/>
        <w:rPr>
          <w:rFonts w:ascii="Times New Roman" w:hAnsi="Times New Roman" w:cs="Times New Roman"/>
          <w:color w:val="000000" w:themeColor="text1"/>
          <w:sz w:val="28"/>
          <w:szCs w:val="28"/>
          <w:lang w:val="ru-RU"/>
        </w:rPr>
      </w:pPr>
      <w:r w:rsidRPr="003D2BBC">
        <w:rPr>
          <w:rFonts w:ascii="Times New Roman" w:hAnsi="Times New Roman" w:cs="Times New Roman"/>
          <w:b/>
          <w:color w:val="000000" w:themeColor="text1"/>
          <w:sz w:val="28"/>
          <w:szCs w:val="28"/>
        </w:rPr>
        <w:t>Програмне забезпечення</w:t>
      </w:r>
      <w:r w:rsidRPr="003D2BBC">
        <w:rPr>
          <w:rFonts w:ascii="Times New Roman" w:hAnsi="Times New Roman" w:cs="Times New Roman"/>
          <w:color w:val="000000" w:themeColor="text1"/>
          <w:sz w:val="28"/>
          <w:szCs w:val="28"/>
        </w:rPr>
        <w:t>: редактора п</w:t>
      </w:r>
      <w:r>
        <w:rPr>
          <w:rFonts w:ascii="Times New Roman" w:hAnsi="Times New Roman" w:cs="Times New Roman"/>
          <w:color w:val="000000" w:themeColor="text1"/>
          <w:sz w:val="28"/>
          <w:szCs w:val="28"/>
        </w:rPr>
        <w:t>резентацій Microsoft PowerPoint</w:t>
      </w:r>
      <w:r w:rsidRPr="00723107">
        <w:rPr>
          <w:rFonts w:ascii="Times New Roman" w:hAnsi="Times New Roman" w:cs="Times New Roman"/>
          <w:color w:val="000000" w:themeColor="text1"/>
          <w:sz w:val="28"/>
          <w:szCs w:val="28"/>
          <w:lang w:val="ru-RU"/>
        </w:rPr>
        <w:t>.</w:t>
      </w:r>
    </w:p>
    <w:p w:rsidR="00723107" w:rsidRPr="00723107" w:rsidRDefault="00723107" w:rsidP="00723107">
      <w:pPr>
        <w:spacing w:after="0"/>
        <w:jc w:val="both"/>
        <w:rPr>
          <w:rFonts w:ascii="Times New Roman" w:hAnsi="Times New Roman" w:cs="Times New Roman"/>
          <w:color w:val="000000" w:themeColor="text1"/>
          <w:sz w:val="28"/>
          <w:szCs w:val="28"/>
          <w:lang w:val="ru-RU"/>
        </w:rPr>
      </w:pPr>
      <w:r w:rsidRPr="0078443F">
        <w:rPr>
          <w:rFonts w:ascii="Times New Roman" w:hAnsi="Times New Roman" w:cs="Times New Roman"/>
          <w:b/>
          <w:color w:val="000000" w:themeColor="text1"/>
          <w:sz w:val="28"/>
          <w:szCs w:val="28"/>
        </w:rPr>
        <w:t>Підручник</w:t>
      </w:r>
      <w:r>
        <w:rPr>
          <w:rFonts w:ascii="Times New Roman" w:hAnsi="Times New Roman" w:cs="Times New Roman"/>
          <w:b/>
          <w:color w:val="000000" w:themeColor="text1"/>
          <w:sz w:val="28"/>
          <w:szCs w:val="28"/>
        </w:rPr>
        <w:t xml:space="preserve">: </w:t>
      </w:r>
      <w:r>
        <w:rPr>
          <w:rFonts w:ascii="Times New Roman" w:hAnsi="Times New Roman" w:cs="Times New Roman"/>
          <w:color w:val="000000" w:themeColor="text1"/>
          <w:sz w:val="28"/>
          <w:szCs w:val="28"/>
        </w:rPr>
        <w:t xml:space="preserve">Інформатика </w:t>
      </w:r>
      <w:r w:rsidRPr="00723107">
        <w:rPr>
          <w:rFonts w:ascii="Times New Roman" w:hAnsi="Times New Roman" w:cs="Times New Roman"/>
          <w:color w:val="000000" w:themeColor="text1"/>
          <w:sz w:val="28"/>
          <w:szCs w:val="28"/>
          <w:lang w:val="ru-RU"/>
        </w:rPr>
        <w:t>6</w:t>
      </w:r>
      <w:r>
        <w:rPr>
          <w:rFonts w:ascii="Times New Roman" w:hAnsi="Times New Roman" w:cs="Times New Roman"/>
          <w:color w:val="000000" w:themeColor="text1"/>
          <w:sz w:val="28"/>
          <w:szCs w:val="28"/>
        </w:rPr>
        <w:t xml:space="preserve"> клас. Н. Морзе, О. Барна. 20</w:t>
      </w:r>
      <w:r w:rsidRPr="00723107">
        <w:rPr>
          <w:rFonts w:ascii="Times New Roman" w:hAnsi="Times New Roman" w:cs="Times New Roman"/>
          <w:color w:val="000000" w:themeColor="text1"/>
          <w:sz w:val="28"/>
          <w:szCs w:val="28"/>
          <w:lang w:val="ru-RU"/>
        </w:rPr>
        <w:t>17</w:t>
      </w:r>
      <w:r>
        <w:rPr>
          <w:rFonts w:ascii="Times New Roman" w:hAnsi="Times New Roman" w:cs="Times New Roman"/>
          <w:color w:val="000000" w:themeColor="text1"/>
          <w:sz w:val="28"/>
          <w:szCs w:val="28"/>
        </w:rPr>
        <w:t xml:space="preserve"> р. </w:t>
      </w:r>
    </w:p>
    <w:p w:rsidR="00723107" w:rsidRDefault="00723107" w:rsidP="00723107">
      <w:pPr>
        <w:spacing w:after="0"/>
        <w:jc w:val="center"/>
        <w:rPr>
          <w:rFonts w:ascii="Times New Roman" w:hAnsi="Times New Roman" w:cs="Times New Roman"/>
          <w:b/>
          <w:bCs/>
          <w:color w:val="000000" w:themeColor="text1"/>
          <w:sz w:val="28"/>
          <w:szCs w:val="28"/>
        </w:rPr>
      </w:pPr>
      <w:r w:rsidRPr="003D2BBC">
        <w:rPr>
          <w:rFonts w:ascii="Times New Roman" w:hAnsi="Times New Roman" w:cs="Times New Roman"/>
          <w:b/>
          <w:bCs/>
          <w:color w:val="000000" w:themeColor="text1"/>
          <w:sz w:val="28"/>
          <w:szCs w:val="28"/>
        </w:rPr>
        <w:t>ХІД УРОКУ</w:t>
      </w:r>
    </w:p>
    <w:p w:rsidR="00723107" w:rsidRPr="003D2BBC" w:rsidRDefault="00723107" w:rsidP="00723107">
      <w:pPr>
        <w:spacing w:after="0"/>
        <w:rPr>
          <w:rFonts w:ascii="Times New Roman" w:hAnsi="Times New Roman" w:cs="Times New Roman"/>
          <w:b/>
          <w:bCs/>
          <w:color w:val="000000" w:themeColor="text1"/>
          <w:sz w:val="28"/>
          <w:szCs w:val="28"/>
        </w:rPr>
      </w:pPr>
      <w:r w:rsidRPr="003D2BBC">
        <w:rPr>
          <w:rFonts w:ascii="Times New Roman" w:hAnsi="Times New Roman" w:cs="Times New Roman"/>
          <w:b/>
          <w:bCs/>
          <w:color w:val="000000" w:themeColor="text1"/>
          <w:sz w:val="28"/>
          <w:szCs w:val="28"/>
        </w:rPr>
        <w:t>І. Організація класу до уроку</w:t>
      </w:r>
      <w:r>
        <w:rPr>
          <w:rFonts w:ascii="Times New Roman" w:hAnsi="Times New Roman" w:cs="Times New Roman"/>
          <w:b/>
          <w:bCs/>
          <w:color w:val="000000" w:themeColor="text1"/>
          <w:sz w:val="28"/>
          <w:szCs w:val="28"/>
        </w:rPr>
        <w:t>.</w:t>
      </w:r>
    </w:p>
    <w:p w:rsidR="00723107" w:rsidRPr="003D2BBC" w:rsidRDefault="00723107" w:rsidP="00723107">
      <w:pPr>
        <w:pStyle w:val="a3"/>
        <w:numPr>
          <w:ilvl w:val="0"/>
          <w:numId w:val="8"/>
        </w:numPr>
        <w:spacing w:after="0" w:line="276" w:lineRule="auto"/>
        <w:rPr>
          <w:rFonts w:ascii="Times New Roman" w:hAnsi="Times New Roman" w:cs="Times New Roman"/>
          <w:color w:val="000000" w:themeColor="text1"/>
          <w:sz w:val="28"/>
          <w:szCs w:val="28"/>
        </w:rPr>
      </w:pPr>
      <w:r w:rsidRPr="003D2BBC">
        <w:rPr>
          <w:rFonts w:ascii="Times New Roman" w:hAnsi="Times New Roman" w:cs="Times New Roman"/>
          <w:color w:val="000000" w:themeColor="text1"/>
          <w:sz w:val="28"/>
          <w:szCs w:val="28"/>
        </w:rPr>
        <w:t>Привітання із класом</w:t>
      </w:r>
      <w:r>
        <w:rPr>
          <w:rFonts w:ascii="Times New Roman" w:hAnsi="Times New Roman" w:cs="Times New Roman"/>
          <w:color w:val="000000" w:themeColor="text1"/>
          <w:sz w:val="28"/>
          <w:szCs w:val="28"/>
        </w:rPr>
        <w:t>;</w:t>
      </w:r>
    </w:p>
    <w:p w:rsidR="00723107" w:rsidRDefault="00723107" w:rsidP="00723107">
      <w:pPr>
        <w:pStyle w:val="a3"/>
        <w:numPr>
          <w:ilvl w:val="0"/>
          <w:numId w:val="8"/>
        </w:numPr>
        <w:spacing w:after="0" w:line="27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Повідомлення теми і мети уроку.</w:t>
      </w:r>
    </w:p>
    <w:p w:rsidR="00723107" w:rsidRPr="003D2BBC" w:rsidRDefault="00723107" w:rsidP="00723107">
      <w:pPr>
        <w:spacing w:after="0"/>
        <w:rPr>
          <w:rFonts w:ascii="Times New Roman" w:hAnsi="Times New Roman" w:cs="Times New Roman"/>
          <w:b/>
          <w:bCs/>
          <w:color w:val="000000" w:themeColor="text1"/>
          <w:sz w:val="28"/>
          <w:szCs w:val="28"/>
        </w:rPr>
      </w:pPr>
      <w:r w:rsidRPr="003D2BBC">
        <w:rPr>
          <w:rFonts w:ascii="Times New Roman" w:hAnsi="Times New Roman" w:cs="Times New Roman"/>
          <w:b/>
          <w:bCs/>
          <w:color w:val="000000" w:themeColor="text1"/>
          <w:sz w:val="28"/>
          <w:szCs w:val="28"/>
        </w:rPr>
        <w:t>ІІ. Актуалізація опорних знань учнів</w:t>
      </w:r>
      <w:r>
        <w:rPr>
          <w:rFonts w:ascii="Times New Roman" w:hAnsi="Times New Roman" w:cs="Times New Roman"/>
          <w:b/>
          <w:bCs/>
          <w:color w:val="000000" w:themeColor="text1"/>
          <w:sz w:val="28"/>
          <w:szCs w:val="28"/>
        </w:rPr>
        <w:t>.</w:t>
      </w:r>
    </w:p>
    <w:p w:rsidR="00723107" w:rsidRPr="003D2BBC" w:rsidRDefault="00723107" w:rsidP="00723107">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Пригадайте</w:t>
      </w:r>
      <w:r w:rsidRPr="003D2BBC">
        <w:rPr>
          <w:rFonts w:ascii="Times New Roman" w:hAnsi="Times New Roman" w:cs="Times New Roman"/>
          <w:color w:val="000000" w:themeColor="text1"/>
          <w:sz w:val="28"/>
          <w:szCs w:val="28"/>
        </w:rPr>
        <w:t>:</w:t>
      </w:r>
    </w:p>
    <w:p w:rsidR="00723107" w:rsidRPr="003D2BBC" w:rsidRDefault="00723107" w:rsidP="00723107">
      <w:pPr>
        <w:pStyle w:val="a3"/>
        <w:numPr>
          <w:ilvl w:val="0"/>
          <w:numId w:val="9"/>
        </w:numPr>
        <w:spacing w:after="0" w:line="276" w:lineRule="auto"/>
        <w:rPr>
          <w:rFonts w:ascii="Times New Roman" w:hAnsi="Times New Roman" w:cs="Times New Roman"/>
          <w:color w:val="000000" w:themeColor="text1"/>
          <w:sz w:val="28"/>
          <w:szCs w:val="28"/>
        </w:rPr>
      </w:pPr>
      <w:r w:rsidRPr="003D2BBC">
        <w:rPr>
          <w:rFonts w:ascii="Times New Roman" w:hAnsi="Times New Roman" w:cs="Times New Roman"/>
          <w:color w:val="000000" w:themeColor="text1"/>
          <w:sz w:val="28"/>
          <w:szCs w:val="28"/>
        </w:rPr>
        <w:t>Які об’єкти можна розмістити на слайді презентації?</w:t>
      </w:r>
    </w:p>
    <w:p w:rsidR="00723107" w:rsidRDefault="00723107" w:rsidP="00723107">
      <w:pPr>
        <w:pStyle w:val="a3"/>
        <w:numPr>
          <w:ilvl w:val="0"/>
          <w:numId w:val="9"/>
        </w:numPr>
        <w:spacing w:after="0" w:line="276" w:lineRule="auto"/>
        <w:rPr>
          <w:rFonts w:ascii="Times New Roman" w:hAnsi="Times New Roman" w:cs="Times New Roman"/>
          <w:color w:val="000000" w:themeColor="text1"/>
          <w:sz w:val="28"/>
          <w:szCs w:val="28"/>
        </w:rPr>
      </w:pPr>
      <w:r w:rsidRPr="003D2BBC">
        <w:rPr>
          <w:rFonts w:ascii="Times New Roman" w:hAnsi="Times New Roman" w:cs="Times New Roman"/>
          <w:color w:val="000000" w:themeColor="text1"/>
          <w:sz w:val="28"/>
          <w:szCs w:val="28"/>
        </w:rPr>
        <w:t>Які правила створення презентації ви знаєте?</w:t>
      </w:r>
    </w:p>
    <w:p w:rsidR="00723107" w:rsidRDefault="00723107" w:rsidP="00723107">
      <w:pPr>
        <w:pStyle w:val="a5"/>
        <w:spacing w:before="0" w:beforeAutospacing="0" w:after="0" w:afterAutospacing="0" w:line="276" w:lineRule="auto"/>
        <w:ind w:right="23"/>
        <w:jc w:val="both"/>
        <w:rPr>
          <w:b/>
          <w:bCs/>
          <w:color w:val="000000" w:themeColor="text1"/>
          <w:sz w:val="28"/>
          <w:szCs w:val="28"/>
        </w:rPr>
      </w:pPr>
      <w:r w:rsidRPr="00555B3C">
        <w:rPr>
          <w:b/>
          <w:bCs/>
          <w:color w:val="000000" w:themeColor="text1"/>
          <w:sz w:val="28"/>
          <w:szCs w:val="28"/>
        </w:rPr>
        <w:t>III. Вивчення нового матеріалу</w:t>
      </w:r>
      <w:r>
        <w:rPr>
          <w:b/>
          <w:bCs/>
          <w:color w:val="000000" w:themeColor="text1"/>
          <w:sz w:val="28"/>
          <w:szCs w:val="28"/>
        </w:rPr>
        <w:t>.</w:t>
      </w:r>
    </w:p>
    <w:p w:rsidR="00723107" w:rsidRDefault="00723107" w:rsidP="00723107">
      <w:pPr>
        <w:pStyle w:val="a5"/>
        <w:spacing w:before="0" w:beforeAutospacing="0" w:after="0" w:line="276" w:lineRule="auto"/>
        <w:ind w:right="23"/>
        <w:jc w:val="both"/>
        <w:rPr>
          <w:i/>
          <w:iCs/>
          <w:color w:val="000000" w:themeColor="text1"/>
          <w:sz w:val="28"/>
          <w:szCs w:val="28"/>
        </w:rPr>
      </w:pPr>
      <w:r>
        <w:rPr>
          <w:b/>
          <w:bCs/>
          <w:color w:val="000000" w:themeColor="text1"/>
          <w:sz w:val="28"/>
          <w:szCs w:val="28"/>
        </w:rPr>
        <w:t xml:space="preserve">     </w:t>
      </w:r>
      <w:r w:rsidRPr="00555B3C">
        <w:rPr>
          <w:i/>
          <w:iCs/>
          <w:color w:val="000000" w:themeColor="text1"/>
          <w:sz w:val="28"/>
          <w:szCs w:val="28"/>
        </w:rPr>
        <w:t>Пояснення вчителя з елементами демонстрування презентації (використовується   проектор)</w:t>
      </w:r>
      <w:r>
        <w:rPr>
          <w:i/>
          <w:iCs/>
          <w:color w:val="000000" w:themeColor="text1"/>
          <w:sz w:val="28"/>
          <w:szCs w:val="28"/>
        </w:rPr>
        <w:t xml:space="preserve"> </w:t>
      </w:r>
    </w:p>
    <w:p w:rsidR="00723107" w:rsidRPr="00F9116B" w:rsidRDefault="00723107" w:rsidP="00723107">
      <w:pPr>
        <w:pStyle w:val="a5"/>
        <w:spacing w:before="0" w:beforeAutospacing="0" w:after="0" w:line="276" w:lineRule="auto"/>
        <w:ind w:right="23"/>
        <w:jc w:val="both"/>
        <w:rPr>
          <w:i/>
          <w:iCs/>
          <w:color w:val="000000" w:themeColor="text1"/>
          <w:sz w:val="28"/>
          <w:szCs w:val="28"/>
        </w:rPr>
      </w:pPr>
      <w:r>
        <w:rPr>
          <w:b/>
          <w:bCs/>
          <w:color w:val="000000" w:themeColor="text1"/>
          <w:sz w:val="28"/>
          <w:szCs w:val="28"/>
          <w:u w:val="single"/>
        </w:rPr>
        <w:t>Пла</w:t>
      </w:r>
      <w:r w:rsidRPr="00555B3C">
        <w:rPr>
          <w:b/>
          <w:bCs/>
          <w:color w:val="000000" w:themeColor="text1"/>
          <w:sz w:val="28"/>
          <w:szCs w:val="28"/>
          <w:u w:val="single"/>
        </w:rPr>
        <w:t>н вивчення нового матеріалу:</w:t>
      </w:r>
    </w:p>
    <w:p w:rsidR="00723107" w:rsidRPr="00555B3C" w:rsidRDefault="00723107" w:rsidP="00723107">
      <w:pPr>
        <w:pStyle w:val="a5"/>
        <w:numPr>
          <w:ilvl w:val="0"/>
          <w:numId w:val="10"/>
        </w:numPr>
        <w:spacing w:before="0" w:beforeAutospacing="0" w:after="0" w:line="276" w:lineRule="auto"/>
        <w:ind w:right="23"/>
        <w:jc w:val="both"/>
        <w:rPr>
          <w:color w:val="000000" w:themeColor="text1"/>
          <w:sz w:val="28"/>
          <w:szCs w:val="28"/>
        </w:rPr>
      </w:pPr>
      <w:r w:rsidRPr="00555B3C">
        <w:rPr>
          <w:sz w:val="28"/>
          <w:szCs w:val="28"/>
        </w:rPr>
        <w:t>Додавання анімаційних ефектів до об’єктів слайда. Рух об’єктів за заданими траєкторіями.</w:t>
      </w:r>
    </w:p>
    <w:p w:rsidR="00723107" w:rsidRPr="00555B3C" w:rsidRDefault="00723107" w:rsidP="00723107">
      <w:pPr>
        <w:pStyle w:val="a5"/>
        <w:numPr>
          <w:ilvl w:val="0"/>
          <w:numId w:val="10"/>
        </w:numPr>
        <w:spacing w:before="0" w:beforeAutospacing="0" w:after="0"/>
        <w:ind w:right="23"/>
        <w:jc w:val="both"/>
        <w:rPr>
          <w:color w:val="000000" w:themeColor="text1"/>
          <w:sz w:val="28"/>
          <w:szCs w:val="28"/>
        </w:rPr>
      </w:pPr>
      <w:r w:rsidRPr="00555B3C">
        <w:rPr>
          <w:bCs/>
        </w:rPr>
        <w:t>Використання гіперпосилань і налаштування дій, що зв’язані з об’єктами презентації</w:t>
      </w:r>
      <w:r w:rsidRPr="00C85415">
        <w:rPr>
          <w:b/>
        </w:rPr>
        <w:t>.</w:t>
      </w:r>
    </w:p>
    <w:p w:rsidR="00723107" w:rsidRPr="00555B3C" w:rsidRDefault="00723107" w:rsidP="00723107">
      <w:pPr>
        <w:spacing w:after="0" w:line="240" w:lineRule="auto"/>
        <w:jc w:val="both"/>
        <w:rPr>
          <w:rFonts w:asciiTheme="majorBidi" w:hAnsiTheme="majorBidi" w:cstheme="majorBidi"/>
          <w:i/>
          <w:sz w:val="28"/>
          <w:szCs w:val="28"/>
        </w:rPr>
      </w:pPr>
      <w:r w:rsidRPr="00555B3C">
        <w:rPr>
          <w:rFonts w:asciiTheme="majorBidi" w:hAnsiTheme="majorBidi" w:cstheme="majorBidi"/>
          <w:i/>
          <w:sz w:val="28"/>
          <w:szCs w:val="28"/>
        </w:rPr>
        <w:t>Для зв’язування гіперпосилання з об’єктом необхідно:</w:t>
      </w:r>
    </w:p>
    <w:p w:rsidR="00723107" w:rsidRPr="00555B3C" w:rsidRDefault="00723107" w:rsidP="00723107">
      <w:pPr>
        <w:pStyle w:val="a3"/>
        <w:numPr>
          <w:ilvl w:val="0"/>
          <w:numId w:val="11"/>
        </w:numPr>
        <w:spacing w:after="0"/>
        <w:jc w:val="both"/>
        <w:rPr>
          <w:rFonts w:asciiTheme="majorBidi" w:hAnsiTheme="majorBidi" w:cstheme="majorBidi"/>
          <w:i/>
          <w:sz w:val="28"/>
          <w:szCs w:val="28"/>
        </w:rPr>
      </w:pPr>
      <w:r w:rsidRPr="00555B3C">
        <w:rPr>
          <w:rFonts w:asciiTheme="majorBidi" w:hAnsiTheme="majorBidi" w:cstheme="majorBidi"/>
          <w:i/>
          <w:sz w:val="28"/>
          <w:szCs w:val="28"/>
        </w:rPr>
        <w:t>Виділити об’єкт, з яким буде зв’язане гіперпосилання.</w:t>
      </w:r>
    </w:p>
    <w:p w:rsidR="00723107" w:rsidRPr="00555B3C" w:rsidRDefault="00723107" w:rsidP="00723107">
      <w:pPr>
        <w:pStyle w:val="a3"/>
        <w:numPr>
          <w:ilvl w:val="0"/>
          <w:numId w:val="11"/>
        </w:numPr>
        <w:spacing w:after="0"/>
        <w:jc w:val="both"/>
        <w:rPr>
          <w:rFonts w:asciiTheme="majorBidi" w:hAnsiTheme="majorBidi" w:cstheme="majorBidi"/>
          <w:i/>
          <w:sz w:val="28"/>
          <w:szCs w:val="28"/>
        </w:rPr>
      </w:pPr>
      <w:r w:rsidRPr="00555B3C">
        <w:rPr>
          <w:rFonts w:asciiTheme="majorBidi" w:hAnsiTheme="majorBidi" w:cstheme="majorBidi"/>
          <w:i/>
          <w:sz w:val="28"/>
          <w:szCs w:val="28"/>
        </w:rPr>
        <w:t>Виконати Вставлення Посилання Гіперпосилання.</w:t>
      </w:r>
    </w:p>
    <w:p w:rsidR="00723107" w:rsidRPr="00555B3C" w:rsidRDefault="00723107" w:rsidP="00723107">
      <w:pPr>
        <w:pStyle w:val="a3"/>
        <w:numPr>
          <w:ilvl w:val="0"/>
          <w:numId w:val="11"/>
        </w:numPr>
        <w:spacing w:after="0"/>
        <w:jc w:val="both"/>
        <w:rPr>
          <w:rFonts w:asciiTheme="majorBidi" w:hAnsiTheme="majorBidi" w:cstheme="majorBidi"/>
          <w:i/>
          <w:sz w:val="28"/>
          <w:szCs w:val="28"/>
        </w:rPr>
      </w:pPr>
      <w:r w:rsidRPr="00555B3C">
        <w:rPr>
          <w:rFonts w:asciiTheme="majorBidi" w:hAnsiTheme="majorBidi" w:cstheme="majorBidi"/>
          <w:i/>
          <w:sz w:val="28"/>
          <w:szCs w:val="28"/>
        </w:rPr>
        <w:t xml:space="preserve">Вибрати у списку Зв’язати з вікна Додавання гіперпосилання (рис.) тип об’єкта, на який буде вказувати посилання (можливі значення: з файлом, </w:t>
      </w:r>
      <w:r w:rsidRPr="00555B3C">
        <w:rPr>
          <w:rFonts w:asciiTheme="majorBidi" w:hAnsiTheme="majorBidi" w:cstheme="majorBidi"/>
          <w:i/>
          <w:sz w:val="28"/>
          <w:szCs w:val="28"/>
        </w:rPr>
        <w:lastRenderedPageBreak/>
        <w:t>веб-сторінкою; місцем у документі; новим документом; електронною поштою).</w:t>
      </w:r>
    </w:p>
    <w:p w:rsidR="00723107" w:rsidRPr="00555B3C" w:rsidRDefault="00723107" w:rsidP="00723107">
      <w:pPr>
        <w:pStyle w:val="a3"/>
        <w:numPr>
          <w:ilvl w:val="0"/>
          <w:numId w:val="11"/>
        </w:numPr>
        <w:spacing w:after="0"/>
        <w:jc w:val="both"/>
        <w:rPr>
          <w:rFonts w:asciiTheme="majorBidi" w:hAnsiTheme="majorBidi" w:cstheme="majorBidi"/>
          <w:i/>
          <w:sz w:val="28"/>
          <w:szCs w:val="28"/>
        </w:rPr>
      </w:pPr>
      <w:r w:rsidRPr="00555B3C">
        <w:rPr>
          <w:rFonts w:asciiTheme="majorBidi" w:hAnsiTheme="majorBidi" w:cstheme="majorBidi"/>
          <w:i/>
          <w:sz w:val="28"/>
          <w:szCs w:val="28"/>
        </w:rPr>
        <w:t xml:space="preserve">Вибрати у правій частині вікна об’єкт, на який буде вказувати посилання, або ввести його повне ім’я в поле Адреса. </w:t>
      </w:r>
    </w:p>
    <w:p w:rsidR="00723107" w:rsidRDefault="00723107" w:rsidP="00723107">
      <w:pPr>
        <w:pStyle w:val="a3"/>
        <w:numPr>
          <w:ilvl w:val="0"/>
          <w:numId w:val="11"/>
        </w:numPr>
        <w:spacing w:after="0"/>
        <w:jc w:val="both"/>
        <w:rPr>
          <w:rFonts w:asciiTheme="majorBidi" w:hAnsiTheme="majorBidi" w:cstheme="majorBidi"/>
          <w:i/>
          <w:sz w:val="28"/>
          <w:szCs w:val="28"/>
        </w:rPr>
      </w:pPr>
      <w:r w:rsidRPr="00555B3C">
        <w:rPr>
          <w:rFonts w:asciiTheme="majorBidi" w:hAnsiTheme="majorBidi" w:cstheme="majorBidi"/>
          <w:i/>
          <w:sz w:val="28"/>
          <w:szCs w:val="28"/>
        </w:rPr>
        <w:t>Вибрати кнопку ОК.</w:t>
      </w:r>
    </w:p>
    <w:p w:rsidR="00723107" w:rsidRDefault="00723107" w:rsidP="00723107">
      <w:pPr>
        <w:spacing w:after="0"/>
        <w:jc w:val="both"/>
        <w:rPr>
          <w:rFonts w:asciiTheme="majorBidi" w:hAnsiTheme="majorBidi" w:cstheme="majorBidi"/>
          <w:iCs/>
          <w:sz w:val="28"/>
          <w:szCs w:val="28"/>
        </w:rPr>
      </w:pPr>
      <w:r>
        <w:rPr>
          <w:rFonts w:asciiTheme="majorBidi" w:hAnsiTheme="majorBidi" w:cstheme="majorBidi"/>
          <w:iCs/>
          <w:sz w:val="28"/>
          <w:szCs w:val="28"/>
        </w:rPr>
        <w:t>3.</w:t>
      </w:r>
      <w:r w:rsidRPr="00F9116B">
        <w:t xml:space="preserve"> </w:t>
      </w:r>
      <w:r w:rsidRPr="00F9116B">
        <w:rPr>
          <w:rFonts w:asciiTheme="majorBidi" w:hAnsiTheme="majorBidi" w:cstheme="majorBidi"/>
          <w:iCs/>
          <w:sz w:val="28"/>
          <w:szCs w:val="28"/>
        </w:rPr>
        <w:t>Використання кнопок дії.</w:t>
      </w:r>
    </w:p>
    <w:p w:rsidR="00723107" w:rsidRPr="00F9116B" w:rsidRDefault="00723107" w:rsidP="00723107">
      <w:pPr>
        <w:spacing w:after="0"/>
        <w:rPr>
          <w:rFonts w:asciiTheme="majorBidi" w:hAnsiTheme="majorBidi" w:cstheme="majorBidi"/>
          <w:iCs/>
          <w:sz w:val="28"/>
          <w:szCs w:val="28"/>
        </w:rPr>
      </w:pPr>
      <w:r>
        <w:rPr>
          <w:rFonts w:asciiTheme="majorBidi" w:hAnsiTheme="majorBidi" w:cstheme="majorBidi"/>
          <w:iCs/>
          <w:sz w:val="28"/>
          <w:szCs w:val="28"/>
        </w:rPr>
        <w:t xml:space="preserve">    </w:t>
      </w:r>
      <w:r w:rsidRPr="00F9116B">
        <w:rPr>
          <w:rFonts w:asciiTheme="majorBidi" w:hAnsiTheme="majorBidi" w:cstheme="majorBidi"/>
          <w:iCs/>
          <w:sz w:val="28"/>
          <w:szCs w:val="28"/>
        </w:rPr>
        <w:t>Для розміщення певної кнопки дії на слайді потрібно:</w:t>
      </w:r>
    </w:p>
    <w:p w:rsidR="00723107" w:rsidRPr="00F9116B" w:rsidRDefault="00723107" w:rsidP="00723107">
      <w:pPr>
        <w:pStyle w:val="a3"/>
        <w:numPr>
          <w:ilvl w:val="0"/>
          <w:numId w:val="12"/>
        </w:numPr>
        <w:spacing w:after="0"/>
        <w:jc w:val="both"/>
        <w:rPr>
          <w:rFonts w:asciiTheme="majorBidi" w:hAnsiTheme="majorBidi" w:cstheme="majorBidi"/>
          <w:iCs/>
          <w:sz w:val="28"/>
          <w:szCs w:val="28"/>
        </w:rPr>
      </w:pPr>
      <w:r w:rsidRPr="00F9116B">
        <w:rPr>
          <w:rFonts w:asciiTheme="majorBidi" w:hAnsiTheme="majorBidi" w:cstheme="majorBidi"/>
          <w:iCs/>
          <w:sz w:val="28"/>
          <w:szCs w:val="28"/>
        </w:rPr>
        <w:t>Вибрати слайд.</w:t>
      </w:r>
    </w:p>
    <w:p w:rsidR="00723107" w:rsidRPr="00F9116B" w:rsidRDefault="00723107" w:rsidP="00723107">
      <w:pPr>
        <w:pStyle w:val="a3"/>
        <w:numPr>
          <w:ilvl w:val="0"/>
          <w:numId w:val="12"/>
        </w:numPr>
        <w:spacing w:after="0"/>
        <w:jc w:val="both"/>
        <w:rPr>
          <w:rFonts w:asciiTheme="majorBidi" w:hAnsiTheme="majorBidi" w:cstheme="majorBidi"/>
          <w:iCs/>
          <w:sz w:val="28"/>
          <w:szCs w:val="28"/>
        </w:rPr>
      </w:pPr>
      <w:r w:rsidRPr="00F9116B">
        <w:rPr>
          <w:rFonts w:asciiTheme="majorBidi" w:hAnsiTheme="majorBidi" w:cstheme="majorBidi"/>
          <w:iCs/>
          <w:sz w:val="28"/>
          <w:szCs w:val="28"/>
        </w:rPr>
        <w:t>Виконати Вставлення Фігури.</w:t>
      </w:r>
    </w:p>
    <w:p w:rsidR="00723107" w:rsidRPr="00F9116B" w:rsidRDefault="00723107" w:rsidP="00723107">
      <w:pPr>
        <w:pStyle w:val="a3"/>
        <w:numPr>
          <w:ilvl w:val="0"/>
          <w:numId w:val="12"/>
        </w:numPr>
        <w:spacing w:after="0"/>
        <w:jc w:val="both"/>
        <w:rPr>
          <w:rFonts w:asciiTheme="majorBidi" w:hAnsiTheme="majorBidi" w:cstheme="majorBidi"/>
          <w:iCs/>
          <w:sz w:val="28"/>
          <w:szCs w:val="28"/>
        </w:rPr>
      </w:pPr>
      <w:r w:rsidRPr="00F9116B">
        <w:rPr>
          <w:rFonts w:asciiTheme="majorBidi" w:hAnsiTheme="majorBidi" w:cstheme="majorBidi"/>
          <w:iCs/>
          <w:sz w:val="28"/>
          <w:szCs w:val="28"/>
        </w:rPr>
        <w:t>Вибрати потрібну кнопку дії.</w:t>
      </w:r>
    </w:p>
    <w:p w:rsidR="00723107" w:rsidRPr="00F9116B" w:rsidRDefault="00723107" w:rsidP="00723107">
      <w:pPr>
        <w:pStyle w:val="a3"/>
        <w:numPr>
          <w:ilvl w:val="0"/>
          <w:numId w:val="12"/>
        </w:numPr>
        <w:spacing w:after="0"/>
        <w:jc w:val="both"/>
        <w:rPr>
          <w:rFonts w:asciiTheme="majorBidi" w:hAnsiTheme="majorBidi" w:cstheme="majorBidi"/>
          <w:iCs/>
          <w:sz w:val="28"/>
          <w:szCs w:val="28"/>
        </w:rPr>
      </w:pPr>
      <w:r w:rsidRPr="00F9116B">
        <w:rPr>
          <w:rFonts w:asciiTheme="majorBidi" w:hAnsiTheme="majorBidi" w:cstheme="majorBidi"/>
          <w:iCs/>
          <w:sz w:val="28"/>
          <w:szCs w:val="28"/>
        </w:rPr>
        <w:t>Виділити на слайді прямокутну область, куди буде вставлена кнопка дії.</w:t>
      </w:r>
    </w:p>
    <w:p w:rsidR="00723107" w:rsidRPr="00F9116B" w:rsidRDefault="00723107" w:rsidP="00723107">
      <w:pPr>
        <w:pStyle w:val="a3"/>
        <w:numPr>
          <w:ilvl w:val="0"/>
          <w:numId w:val="12"/>
        </w:numPr>
        <w:spacing w:after="0"/>
        <w:jc w:val="both"/>
        <w:rPr>
          <w:rFonts w:asciiTheme="majorBidi" w:hAnsiTheme="majorBidi" w:cstheme="majorBidi"/>
          <w:iCs/>
          <w:sz w:val="28"/>
          <w:szCs w:val="28"/>
        </w:rPr>
      </w:pPr>
      <w:r w:rsidRPr="00F9116B">
        <w:rPr>
          <w:rFonts w:asciiTheme="majorBidi" w:hAnsiTheme="majorBidi" w:cstheme="majorBidi"/>
          <w:iCs/>
          <w:sz w:val="28"/>
          <w:szCs w:val="28"/>
        </w:rPr>
        <w:t xml:space="preserve">У вікні Настроювання дії за потреби виконати налаштування дій (аналогічно розглянутим вище діям з об’єктами). </w:t>
      </w:r>
    </w:p>
    <w:p w:rsidR="00723107" w:rsidRPr="00F9116B" w:rsidRDefault="00723107" w:rsidP="00723107">
      <w:pPr>
        <w:pStyle w:val="a3"/>
        <w:numPr>
          <w:ilvl w:val="0"/>
          <w:numId w:val="12"/>
        </w:numPr>
        <w:spacing w:after="0"/>
        <w:jc w:val="both"/>
        <w:rPr>
          <w:rFonts w:asciiTheme="majorBidi" w:hAnsiTheme="majorBidi" w:cstheme="majorBidi"/>
          <w:iCs/>
          <w:sz w:val="28"/>
          <w:szCs w:val="28"/>
        </w:rPr>
      </w:pPr>
      <w:r w:rsidRPr="00F9116B">
        <w:rPr>
          <w:rFonts w:asciiTheme="majorBidi" w:hAnsiTheme="majorBidi" w:cstheme="majorBidi"/>
          <w:iCs/>
          <w:sz w:val="28"/>
          <w:szCs w:val="28"/>
        </w:rPr>
        <w:t>Вибрати кнопку ОК.</w:t>
      </w:r>
    </w:p>
    <w:p w:rsidR="00723107" w:rsidRPr="00F9116B" w:rsidRDefault="00723107" w:rsidP="00723107">
      <w:pPr>
        <w:pStyle w:val="a3"/>
        <w:numPr>
          <w:ilvl w:val="0"/>
          <w:numId w:val="12"/>
        </w:numPr>
        <w:spacing w:after="0"/>
        <w:jc w:val="both"/>
        <w:rPr>
          <w:rFonts w:asciiTheme="majorBidi" w:hAnsiTheme="majorBidi" w:cstheme="majorBidi"/>
          <w:iCs/>
          <w:sz w:val="28"/>
          <w:szCs w:val="28"/>
        </w:rPr>
      </w:pPr>
      <w:r w:rsidRPr="00F9116B">
        <w:rPr>
          <w:rFonts w:asciiTheme="majorBidi" w:hAnsiTheme="majorBidi" w:cstheme="majorBidi"/>
          <w:iCs/>
          <w:sz w:val="28"/>
          <w:szCs w:val="28"/>
        </w:rPr>
        <w:t>Провести за потреби редагування та форматування зображення кнопки (розмір, місце розміщення на слайді, заливка, тіні тощо).</w:t>
      </w:r>
    </w:p>
    <w:p w:rsidR="00723107" w:rsidRDefault="00723107" w:rsidP="00723107">
      <w:pPr>
        <w:pStyle w:val="a5"/>
        <w:spacing w:before="0" w:beforeAutospacing="0" w:after="0" w:line="276" w:lineRule="auto"/>
        <w:ind w:right="23"/>
        <w:jc w:val="both"/>
        <w:rPr>
          <w:color w:val="000000" w:themeColor="text1"/>
          <w:sz w:val="28"/>
          <w:szCs w:val="28"/>
        </w:rPr>
      </w:pPr>
      <w:r>
        <w:rPr>
          <w:color w:val="000000" w:themeColor="text1"/>
          <w:sz w:val="28"/>
          <w:szCs w:val="28"/>
        </w:rPr>
        <w:t>4.</w:t>
      </w:r>
      <w:r w:rsidRPr="00F9116B">
        <w:t xml:space="preserve"> </w:t>
      </w:r>
      <w:r w:rsidRPr="00F9116B">
        <w:rPr>
          <w:color w:val="000000" w:themeColor="text1"/>
          <w:sz w:val="28"/>
          <w:szCs w:val="28"/>
        </w:rPr>
        <w:t>Налаштування зміни слайдів.</w:t>
      </w:r>
      <w:r>
        <w:rPr>
          <w:color w:val="000000" w:themeColor="text1"/>
          <w:sz w:val="28"/>
          <w:szCs w:val="28"/>
        </w:rPr>
        <w:t xml:space="preserve"> </w:t>
      </w:r>
    </w:p>
    <w:p w:rsidR="00723107" w:rsidRDefault="00723107" w:rsidP="00723107">
      <w:pPr>
        <w:pStyle w:val="a5"/>
        <w:spacing w:before="0" w:beforeAutospacing="0" w:after="0"/>
        <w:ind w:right="23"/>
        <w:jc w:val="both"/>
        <w:rPr>
          <w:b/>
          <w:i/>
        </w:rPr>
      </w:pPr>
      <w:r>
        <w:rPr>
          <w:color w:val="000000" w:themeColor="text1"/>
          <w:sz w:val="28"/>
          <w:szCs w:val="28"/>
        </w:rPr>
        <w:t xml:space="preserve">     </w:t>
      </w:r>
      <w:r w:rsidRPr="00C85415">
        <w:rPr>
          <w:b/>
          <w:i/>
        </w:rPr>
        <w:t>Крім анімації об’єктів, у презентаціях для акцентування уваги на перехід до розгляду іншої теми або розділу часто використовують анімацію при зміні слайдів під час демонстрації. Для налаштування анімації при зміні слайда необхідно вибрати слайд, перед яким буде використана анімація, і відкрити на Стрічці вкладку Анімація. Елементи керування групи Перехід до цього слайда якраз і призначені для налаштування анімації зміни слайдів.</w:t>
      </w:r>
    </w:p>
    <w:p w:rsidR="00723107" w:rsidRPr="00A2691D" w:rsidRDefault="00723107" w:rsidP="00723107">
      <w:pPr>
        <w:pStyle w:val="a5"/>
        <w:spacing w:before="0" w:after="0" w:afterAutospacing="0" w:line="276" w:lineRule="auto"/>
        <w:ind w:right="23"/>
        <w:jc w:val="both"/>
        <w:rPr>
          <w:b/>
          <w:bCs/>
          <w:color w:val="000000" w:themeColor="text1"/>
          <w:sz w:val="28"/>
          <w:szCs w:val="28"/>
        </w:rPr>
      </w:pPr>
      <w:r>
        <w:rPr>
          <w:b/>
          <w:bCs/>
          <w:color w:val="000000" w:themeColor="text1"/>
          <w:sz w:val="28"/>
          <w:szCs w:val="28"/>
          <w:lang w:val="en-US"/>
        </w:rPr>
        <w:t>IV</w:t>
      </w:r>
      <w:r w:rsidRPr="00723107">
        <w:rPr>
          <w:b/>
          <w:bCs/>
          <w:color w:val="000000" w:themeColor="text1"/>
          <w:sz w:val="28"/>
          <w:szCs w:val="28"/>
          <w:lang w:val="ru-RU"/>
        </w:rPr>
        <w:t xml:space="preserve">. </w:t>
      </w:r>
      <w:r w:rsidRPr="00A2691D">
        <w:rPr>
          <w:b/>
          <w:bCs/>
          <w:color w:val="000000" w:themeColor="text1"/>
          <w:sz w:val="28"/>
          <w:szCs w:val="28"/>
        </w:rPr>
        <w:t>Формув</w:t>
      </w:r>
      <w:r>
        <w:rPr>
          <w:b/>
          <w:bCs/>
          <w:color w:val="000000" w:themeColor="text1"/>
          <w:sz w:val="28"/>
          <w:szCs w:val="28"/>
        </w:rPr>
        <w:t>ання практичних умінь і навичок.</w:t>
      </w:r>
    </w:p>
    <w:p w:rsidR="00723107" w:rsidRPr="00A2691D" w:rsidRDefault="00723107" w:rsidP="00723107">
      <w:pPr>
        <w:pStyle w:val="a5"/>
        <w:spacing w:before="0" w:beforeAutospacing="0" w:after="0" w:afterAutospacing="0" w:line="276" w:lineRule="auto"/>
        <w:ind w:right="23"/>
        <w:jc w:val="both"/>
        <w:rPr>
          <w:color w:val="000000" w:themeColor="text1"/>
          <w:sz w:val="28"/>
          <w:szCs w:val="28"/>
        </w:rPr>
      </w:pPr>
      <w:r>
        <w:rPr>
          <w:b/>
          <w:bCs/>
          <w:color w:val="000000" w:themeColor="text1"/>
          <w:sz w:val="28"/>
          <w:szCs w:val="28"/>
        </w:rPr>
        <w:t xml:space="preserve">     </w:t>
      </w:r>
      <w:r w:rsidRPr="00A2691D">
        <w:rPr>
          <w:b/>
          <w:bCs/>
          <w:color w:val="000000" w:themeColor="text1"/>
          <w:sz w:val="28"/>
          <w:szCs w:val="28"/>
        </w:rPr>
        <w:t xml:space="preserve">Увага! </w:t>
      </w:r>
      <w:r w:rsidRPr="00A2691D">
        <w:rPr>
          <w:b/>
          <w:bCs/>
          <w:i/>
          <w:iCs/>
          <w:color w:val="000000" w:themeColor="text1"/>
          <w:sz w:val="28"/>
          <w:szCs w:val="28"/>
        </w:rPr>
        <w:t xml:space="preserve">Під час роботи з комп’ютером дотримуйтеся правил безпеки та санітарно-гігієнічних норм. </w:t>
      </w:r>
      <w:r w:rsidRPr="00A2691D">
        <w:rPr>
          <w:i/>
          <w:iCs/>
          <w:color w:val="000000" w:themeColor="text1"/>
          <w:sz w:val="28"/>
          <w:szCs w:val="28"/>
        </w:rPr>
        <w:t>(Інструктаж з правил техніки безпеки)</w:t>
      </w:r>
    </w:p>
    <w:p w:rsidR="00723107" w:rsidRPr="00A2691D" w:rsidRDefault="00723107" w:rsidP="00723107">
      <w:pPr>
        <w:pStyle w:val="a5"/>
        <w:spacing w:before="0" w:beforeAutospacing="0" w:after="0" w:afterAutospacing="0" w:line="276" w:lineRule="auto"/>
        <w:rPr>
          <w:color w:val="000000" w:themeColor="text1"/>
          <w:sz w:val="28"/>
          <w:szCs w:val="28"/>
        </w:rPr>
      </w:pPr>
      <w:r w:rsidRPr="00723107">
        <w:rPr>
          <w:b/>
          <w:bCs/>
          <w:color w:val="000000" w:themeColor="text1"/>
          <w:sz w:val="28"/>
          <w:szCs w:val="28"/>
        </w:rPr>
        <w:t xml:space="preserve">     </w:t>
      </w:r>
      <w:r w:rsidRPr="00A2691D">
        <w:rPr>
          <w:b/>
          <w:bCs/>
          <w:color w:val="000000" w:themeColor="text1"/>
          <w:sz w:val="28"/>
          <w:szCs w:val="28"/>
        </w:rPr>
        <w:t xml:space="preserve">Завдання 1. </w:t>
      </w:r>
      <w:r>
        <w:rPr>
          <w:b/>
          <w:bCs/>
          <w:i/>
          <w:iCs/>
          <w:color w:val="000000" w:themeColor="text1"/>
          <w:sz w:val="28"/>
          <w:szCs w:val="28"/>
        </w:rPr>
        <w:t>Ребус.</w:t>
      </w:r>
      <w:r>
        <w:rPr>
          <w:color w:val="000000" w:themeColor="text1"/>
          <w:sz w:val="28"/>
          <w:szCs w:val="28"/>
        </w:rPr>
        <w:t xml:space="preserve"> </w:t>
      </w:r>
      <w:r w:rsidRPr="00A2691D">
        <w:rPr>
          <w:color w:val="000000" w:themeColor="text1"/>
          <w:sz w:val="28"/>
          <w:szCs w:val="28"/>
        </w:rPr>
        <w:t xml:space="preserve">Налаштуй ефекти анімації на слайді презентації </w:t>
      </w:r>
      <w:r w:rsidRPr="00A2691D">
        <w:rPr>
          <w:b/>
          <w:bCs/>
          <w:i/>
          <w:iCs/>
          <w:color w:val="000000" w:themeColor="text1"/>
          <w:sz w:val="28"/>
          <w:szCs w:val="28"/>
        </w:rPr>
        <w:t>Ребус</w:t>
      </w:r>
      <w:r w:rsidRPr="00A2691D">
        <w:rPr>
          <w:color w:val="000000" w:themeColor="text1"/>
          <w:sz w:val="28"/>
          <w:szCs w:val="28"/>
        </w:rPr>
        <w:t>, які допоможуть її користувачам навчитись розгадувати ребуси.</w:t>
      </w:r>
    </w:p>
    <w:p w:rsidR="00723107" w:rsidRPr="00723107" w:rsidRDefault="00723107" w:rsidP="00723107">
      <w:pPr>
        <w:pStyle w:val="a5"/>
        <w:spacing w:before="0" w:beforeAutospacing="0" w:after="0" w:afterAutospacing="0" w:line="276" w:lineRule="auto"/>
        <w:rPr>
          <w:i/>
          <w:iCs/>
          <w:color w:val="000000" w:themeColor="text1"/>
          <w:sz w:val="28"/>
          <w:szCs w:val="28"/>
          <w:lang w:val="ru-RU"/>
        </w:rPr>
      </w:pPr>
      <w:r>
        <w:rPr>
          <w:i/>
          <w:iCs/>
          <w:color w:val="000000" w:themeColor="text1"/>
          <w:sz w:val="28"/>
          <w:szCs w:val="28"/>
        </w:rPr>
        <w:t xml:space="preserve">     </w:t>
      </w:r>
      <w:r w:rsidRPr="00A2691D">
        <w:rPr>
          <w:i/>
          <w:iCs/>
          <w:color w:val="000000" w:themeColor="text1"/>
          <w:sz w:val="28"/>
          <w:szCs w:val="28"/>
        </w:rPr>
        <w:t>Завдання на с. 115-116 підручника</w:t>
      </w:r>
    </w:p>
    <w:p w:rsidR="00723107" w:rsidRPr="008F3873" w:rsidRDefault="00723107" w:rsidP="00723107">
      <w:pPr>
        <w:pStyle w:val="a5"/>
        <w:spacing w:before="0" w:beforeAutospacing="0" w:after="0" w:afterAutospacing="0" w:line="276" w:lineRule="auto"/>
        <w:rPr>
          <w:color w:val="000000" w:themeColor="text1"/>
          <w:sz w:val="28"/>
          <w:szCs w:val="28"/>
        </w:rPr>
      </w:pPr>
      <w:r>
        <w:rPr>
          <w:color w:val="000000" w:themeColor="text1"/>
          <w:sz w:val="28"/>
          <w:szCs w:val="28"/>
        </w:rPr>
        <w:t xml:space="preserve">     </w:t>
      </w:r>
      <w:r w:rsidRPr="008F3873">
        <w:rPr>
          <w:i/>
          <w:iCs/>
          <w:color w:val="000000" w:themeColor="text1"/>
          <w:sz w:val="28"/>
          <w:szCs w:val="28"/>
          <w:u w:val="single"/>
        </w:rPr>
        <w:t>Виконання завдання:</w:t>
      </w:r>
      <w:r>
        <w:rPr>
          <w:color w:val="000000" w:themeColor="text1"/>
          <w:sz w:val="28"/>
          <w:szCs w:val="28"/>
        </w:rPr>
        <w:t xml:space="preserve"> </w:t>
      </w:r>
      <w:hyperlink r:id="rId6" w:history="1">
        <w:r w:rsidRPr="00C41D5E">
          <w:rPr>
            <w:rStyle w:val="a4"/>
            <w:sz w:val="28"/>
            <w:szCs w:val="28"/>
          </w:rPr>
          <w:t>https://www.youtube.com/watch?v=ritl9ViJwLQ</w:t>
        </w:r>
      </w:hyperlink>
      <w:r>
        <w:rPr>
          <w:color w:val="000000" w:themeColor="text1"/>
          <w:sz w:val="28"/>
          <w:szCs w:val="28"/>
        </w:rPr>
        <w:t xml:space="preserve"> </w:t>
      </w:r>
    </w:p>
    <w:p w:rsidR="00723107" w:rsidRPr="00A2691D" w:rsidRDefault="00723107" w:rsidP="00723107">
      <w:pPr>
        <w:pStyle w:val="a5"/>
        <w:spacing w:before="0" w:beforeAutospacing="0" w:after="0" w:afterAutospacing="0" w:line="276" w:lineRule="auto"/>
        <w:rPr>
          <w:color w:val="000000" w:themeColor="text1"/>
          <w:sz w:val="28"/>
          <w:szCs w:val="28"/>
        </w:rPr>
      </w:pPr>
      <w:r w:rsidRPr="00723107">
        <w:rPr>
          <w:b/>
          <w:bCs/>
          <w:color w:val="000000" w:themeColor="text1"/>
          <w:sz w:val="28"/>
          <w:szCs w:val="28"/>
          <w:lang w:val="ru-RU"/>
        </w:rPr>
        <w:t xml:space="preserve">     </w:t>
      </w:r>
      <w:r w:rsidRPr="00A2691D">
        <w:rPr>
          <w:b/>
          <w:bCs/>
          <w:color w:val="000000" w:themeColor="text1"/>
          <w:sz w:val="28"/>
          <w:szCs w:val="28"/>
        </w:rPr>
        <w:t xml:space="preserve">Завдання 2. </w:t>
      </w:r>
      <w:r>
        <w:rPr>
          <w:b/>
          <w:bCs/>
          <w:i/>
          <w:iCs/>
          <w:color w:val="000000" w:themeColor="text1"/>
          <w:sz w:val="28"/>
          <w:szCs w:val="28"/>
        </w:rPr>
        <w:t xml:space="preserve">Світлофор. </w:t>
      </w:r>
      <w:r w:rsidRPr="00A2691D">
        <w:rPr>
          <w:color w:val="000000" w:themeColor="text1"/>
          <w:sz w:val="28"/>
          <w:szCs w:val="28"/>
        </w:rPr>
        <w:t xml:space="preserve">Склади план майбутньої презентації </w:t>
      </w:r>
      <w:r w:rsidRPr="00A2691D">
        <w:rPr>
          <w:b/>
          <w:bCs/>
          <w:i/>
          <w:iCs/>
          <w:color w:val="000000" w:themeColor="text1"/>
          <w:sz w:val="28"/>
          <w:szCs w:val="28"/>
        </w:rPr>
        <w:t xml:space="preserve">Рідне місто </w:t>
      </w:r>
      <w:r>
        <w:rPr>
          <w:color w:val="000000" w:themeColor="text1"/>
          <w:sz w:val="28"/>
          <w:szCs w:val="28"/>
        </w:rPr>
        <w:t>в паперовому варіанті.</w:t>
      </w:r>
    </w:p>
    <w:p w:rsidR="00723107" w:rsidRDefault="00723107" w:rsidP="00723107">
      <w:pPr>
        <w:pStyle w:val="a5"/>
        <w:spacing w:before="0" w:beforeAutospacing="0" w:after="0" w:afterAutospacing="0" w:line="276" w:lineRule="auto"/>
        <w:jc w:val="both"/>
        <w:rPr>
          <w:color w:val="000000" w:themeColor="text1"/>
          <w:sz w:val="28"/>
          <w:szCs w:val="28"/>
        </w:rPr>
      </w:pPr>
      <w:r>
        <w:rPr>
          <w:i/>
          <w:iCs/>
          <w:color w:val="000000" w:themeColor="text1"/>
          <w:sz w:val="28"/>
          <w:szCs w:val="28"/>
        </w:rPr>
        <w:t xml:space="preserve">     </w:t>
      </w:r>
      <w:r w:rsidRPr="00A2691D">
        <w:rPr>
          <w:i/>
          <w:iCs/>
          <w:color w:val="000000" w:themeColor="text1"/>
          <w:sz w:val="28"/>
          <w:szCs w:val="28"/>
        </w:rPr>
        <w:t>Завдання на с. 116-117 підручника</w:t>
      </w:r>
      <w:r>
        <w:rPr>
          <w:color w:val="000000" w:themeColor="text1"/>
          <w:sz w:val="28"/>
          <w:szCs w:val="28"/>
        </w:rPr>
        <w:t xml:space="preserve"> </w:t>
      </w:r>
    </w:p>
    <w:p w:rsidR="00723107" w:rsidRPr="008F3873" w:rsidRDefault="00723107" w:rsidP="00723107">
      <w:pPr>
        <w:pStyle w:val="a5"/>
        <w:spacing w:before="0" w:beforeAutospacing="0" w:after="0" w:afterAutospacing="0" w:line="276" w:lineRule="auto"/>
        <w:jc w:val="both"/>
        <w:rPr>
          <w:i/>
          <w:iCs/>
          <w:color w:val="000000" w:themeColor="text1"/>
          <w:sz w:val="28"/>
          <w:szCs w:val="28"/>
          <w:u w:val="single"/>
        </w:rPr>
      </w:pPr>
      <w:r>
        <w:rPr>
          <w:color w:val="000000" w:themeColor="text1"/>
          <w:sz w:val="28"/>
          <w:szCs w:val="28"/>
        </w:rPr>
        <w:t xml:space="preserve">     </w:t>
      </w:r>
      <w:r w:rsidRPr="008F3873">
        <w:rPr>
          <w:i/>
          <w:iCs/>
          <w:color w:val="000000" w:themeColor="text1"/>
          <w:sz w:val="28"/>
          <w:szCs w:val="28"/>
          <w:u w:val="single"/>
        </w:rPr>
        <w:t>Виконання завдання:</w:t>
      </w:r>
      <w:r w:rsidRPr="008F3873">
        <w:rPr>
          <w:i/>
          <w:iCs/>
          <w:color w:val="000000" w:themeColor="text1"/>
          <w:sz w:val="28"/>
          <w:szCs w:val="28"/>
        </w:rPr>
        <w:t xml:space="preserve">  </w:t>
      </w:r>
      <w:hyperlink r:id="rId7" w:history="1">
        <w:r w:rsidRPr="00C41D5E">
          <w:rPr>
            <w:rStyle w:val="a4"/>
            <w:i/>
            <w:iCs/>
            <w:sz w:val="28"/>
            <w:szCs w:val="28"/>
          </w:rPr>
          <w:t>https://www.youtube.com/watch?v=GGWVBk2atuI</w:t>
        </w:r>
      </w:hyperlink>
      <w:r>
        <w:rPr>
          <w:i/>
          <w:iCs/>
          <w:color w:val="000000" w:themeColor="text1"/>
          <w:sz w:val="28"/>
          <w:szCs w:val="28"/>
          <w:u w:val="single"/>
        </w:rPr>
        <w:t xml:space="preserve"> </w:t>
      </w:r>
    </w:p>
    <w:p w:rsidR="00723107" w:rsidRPr="00A2691D" w:rsidRDefault="00723107" w:rsidP="00723107">
      <w:pPr>
        <w:pStyle w:val="a5"/>
        <w:spacing w:before="0" w:beforeAutospacing="0" w:after="0" w:afterAutospacing="0" w:line="276" w:lineRule="auto"/>
        <w:jc w:val="both"/>
        <w:rPr>
          <w:color w:val="000000" w:themeColor="text1"/>
          <w:sz w:val="28"/>
          <w:szCs w:val="28"/>
        </w:rPr>
      </w:pPr>
      <w:r w:rsidRPr="00723107">
        <w:rPr>
          <w:b/>
          <w:bCs/>
          <w:color w:val="000000" w:themeColor="text1"/>
          <w:sz w:val="28"/>
          <w:szCs w:val="28"/>
          <w:lang w:val="ru-RU"/>
        </w:rPr>
        <w:t xml:space="preserve">     </w:t>
      </w:r>
      <w:r>
        <w:rPr>
          <w:b/>
          <w:bCs/>
          <w:color w:val="000000" w:themeColor="text1"/>
          <w:sz w:val="28"/>
          <w:szCs w:val="28"/>
        </w:rPr>
        <w:t>Завдання 3</w:t>
      </w:r>
      <w:r w:rsidRPr="00A2691D">
        <w:rPr>
          <w:b/>
          <w:bCs/>
          <w:color w:val="000000" w:themeColor="text1"/>
          <w:sz w:val="28"/>
          <w:szCs w:val="28"/>
        </w:rPr>
        <w:t xml:space="preserve">. </w:t>
      </w:r>
      <w:r>
        <w:rPr>
          <w:b/>
          <w:bCs/>
          <w:i/>
          <w:iCs/>
          <w:color w:val="000000" w:themeColor="text1"/>
          <w:sz w:val="28"/>
          <w:szCs w:val="28"/>
        </w:rPr>
        <w:t xml:space="preserve">Працюємо в парах. </w:t>
      </w:r>
      <w:r w:rsidRPr="00A2691D">
        <w:rPr>
          <w:color w:val="000000" w:themeColor="text1"/>
          <w:sz w:val="28"/>
          <w:szCs w:val="28"/>
        </w:rPr>
        <w:t>Обговоріть, які особливості застосування анімації до одного об’єкта та групи об’єктів. Знайдіть спільне та відмінності.</w:t>
      </w:r>
    </w:p>
    <w:p w:rsidR="00723107" w:rsidRDefault="00723107" w:rsidP="00723107">
      <w:pPr>
        <w:pStyle w:val="a5"/>
        <w:spacing w:before="0" w:beforeAutospacing="0" w:after="0" w:afterAutospacing="0" w:line="276" w:lineRule="auto"/>
        <w:jc w:val="both"/>
        <w:rPr>
          <w:i/>
          <w:iCs/>
          <w:color w:val="000000" w:themeColor="text1"/>
          <w:sz w:val="28"/>
          <w:szCs w:val="28"/>
        </w:rPr>
      </w:pPr>
      <w:r w:rsidRPr="00A2691D">
        <w:rPr>
          <w:i/>
          <w:iCs/>
          <w:color w:val="000000" w:themeColor="text1"/>
          <w:sz w:val="28"/>
          <w:szCs w:val="28"/>
        </w:rPr>
        <w:t>Завдання на с. 117 підручника</w:t>
      </w:r>
    </w:p>
    <w:p w:rsidR="00723107" w:rsidRPr="008F3873" w:rsidRDefault="00723107" w:rsidP="00723107">
      <w:pPr>
        <w:pStyle w:val="a5"/>
        <w:numPr>
          <w:ilvl w:val="0"/>
          <w:numId w:val="13"/>
        </w:numPr>
        <w:spacing w:before="0" w:beforeAutospacing="0" w:after="0" w:afterAutospacing="0" w:line="276" w:lineRule="auto"/>
        <w:jc w:val="both"/>
        <w:rPr>
          <w:b/>
          <w:bCs/>
          <w:color w:val="000000" w:themeColor="text1"/>
          <w:sz w:val="28"/>
          <w:szCs w:val="28"/>
        </w:rPr>
      </w:pPr>
      <w:r w:rsidRPr="008F3873">
        <w:rPr>
          <w:b/>
          <w:bCs/>
          <w:color w:val="000000" w:themeColor="text1"/>
          <w:sz w:val="28"/>
          <w:szCs w:val="28"/>
        </w:rPr>
        <w:t>Підсумок уроку</w:t>
      </w:r>
    </w:p>
    <w:p w:rsidR="00723107" w:rsidRDefault="00723107" w:rsidP="00723107">
      <w:pPr>
        <w:pStyle w:val="a5"/>
        <w:spacing w:before="0" w:beforeAutospacing="0" w:after="0" w:afterAutospacing="0" w:line="276" w:lineRule="auto"/>
        <w:jc w:val="both"/>
        <w:rPr>
          <w:color w:val="000000" w:themeColor="text1"/>
          <w:sz w:val="28"/>
          <w:szCs w:val="28"/>
        </w:rPr>
      </w:pPr>
      <w:r>
        <w:rPr>
          <w:b/>
          <w:bCs/>
          <w:color w:val="000000" w:themeColor="text1"/>
          <w:sz w:val="28"/>
          <w:szCs w:val="28"/>
        </w:rPr>
        <w:t xml:space="preserve">    </w:t>
      </w:r>
      <w:r w:rsidRPr="008F3873">
        <w:rPr>
          <w:b/>
          <w:bCs/>
          <w:color w:val="000000" w:themeColor="text1"/>
          <w:sz w:val="28"/>
          <w:szCs w:val="28"/>
        </w:rPr>
        <w:t xml:space="preserve">Обговорюємо  </w:t>
      </w:r>
    </w:p>
    <w:p w:rsidR="00723107" w:rsidRDefault="00723107" w:rsidP="00723107">
      <w:pPr>
        <w:pStyle w:val="a5"/>
        <w:numPr>
          <w:ilvl w:val="0"/>
          <w:numId w:val="15"/>
        </w:numPr>
        <w:spacing w:before="0" w:beforeAutospacing="0" w:after="0" w:afterAutospacing="0" w:line="276" w:lineRule="auto"/>
        <w:jc w:val="both"/>
        <w:rPr>
          <w:color w:val="000000" w:themeColor="text1"/>
          <w:sz w:val="28"/>
          <w:szCs w:val="28"/>
        </w:rPr>
      </w:pPr>
      <w:r w:rsidRPr="008F3873">
        <w:rPr>
          <w:color w:val="000000" w:themeColor="text1"/>
          <w:sz w:val="28"/>
          <w:szCs w:val="28"/>
        </w:rPr>
        <w:t>Що таке анімація та з якою метою її застосовують у презентаціях?</w:t>
      </w:r>
    </w:p>
    <w:p w:rsidR="00723107" w:rsidRDefault="00723107" w:rsidP="00723107">
      <w:pPr>
        <w:pStyle w:val="a5"/>
        <w:numPr>
          <w:ilvl w:val="0"/>
          <w:numId w:val="15"/>
        </w:numPr>
        <w:spacing w:before="0" w:beforeAutospacing="0" w:after="0" w:afterAutospacing="0" w:line="276" w:lineRule="auto"/>
        <w:jc w:val="both"/>
        <w:rPr>
          <w:color w:val="000000" w:themeColor="text1"/>
          <w:sz w:val="28"/>
          <w:szCs w:val="28"/>
        </w:rPr>
      </w:pPr>
      <w:r w:rsidRPr="008F3873">
        <w:rPr>
          <w:color w:val="000000" w:themeColor="text1"/>
          <w:sz w:val="28"/>
          <w:szCs w:val="28"/>
        </w:rPr>
        <w:t>До яких об’єктів презентації можна застосувати анімацію?</w:t>
      </w:r>
    </w:p>
    <w:p w:rsidR="00723107" w:rsidRDefault="00723107" w:rsidP="00723107">
      <w:pPr>
        <w:pStyle w:val="a5"/>
        <w:numPr>
          <w:ilvl w:val="0"/>
          <w:numId w:val="15"/>
        </w:numPr>
        <w:spacing w:before="0" w:beforeAutospacing="0" w:after="0" w:afterAutospacing="0" w:line="276" w:lineRule="auto"/>
        <w:jc w:val="both"/>
        <w:rPr>
          <w:color w:val="000000" w:themeColor="text1"/>
          <w:sz w:val="28"/>
          <w:szCs w:val="28"/>
        </w:rPr>
      </w:pPr>
      <w:r w:rsidRPr="008F3873">
        <w:rPr>
          <w:color w:val="000000" w:themeColor="text1"/>
          <w:sz w:val="28"/>
          <w:szCs w:val="28"/>
        </w:rPr>
        <w:t>Які категорії анімаційних ефектів доступні у програмі для створення презентацій?</w:t>
      </w:r>
    </w:p>
    <w:p w:rsidR="00723107" w:rsidRDefault="00723107" w:rsidP="00723107">
      <w:pPr>
        <w:pStyle w:val="a5"/>
        <w:numPr>
          <w:ilvl w:val="0"/>
          <w:numId w:val="15"/>
        </w:numPr>
        <w:spacing w:before="0" w:beforeAutospacing="0" w:after="0" w:afterAutospacing="0" w:line="276" w:lineRule="auto"/>
        <w:jc w:val="both"/>
        <w:rPr>
          <w:color w:val="000000" w:themeColor="text1"/>
          <w:sz w:val="28"/>
          <w:szCs w:val="28"/>
        </w:rPr>
      </w:pPr>
      <w:r w:rsidRPr="008F3873">
        <w:rPr>
          <w:color w:val="000000" w:themeColor="text1"/>
          <w:sz w:val="28"/>
          <w:szCs w:val="28"/>
        </w:rPr>
        <w:t>Що таке тригери та з якою метою їх додають до презентації?</w:t>
      </w:r>
    </w:p>
    <w:p w:rsidR="00723107" w:rsidRPr="008F3873" w:rsidRDefault="00723107" w:rsidP="00723107">
      <w:pPr>
        <w:pStyle w:val="a5"/>
        <w:numPr>
          <w:ilvl w:val="0"/>
          <w:numId w:val="15"/>
        </w:numPr>
        <w:spacing w:before="0" w:beforeAutospacing="0" w:after="0" w:afterAutospacing="0" w:line="276" w:lineRule="auto"/>
        <w:jc w:val="both"/>
        <w:rPr>
          <w:color w:val="000000" w:themeColor="text1"/>
          <w:sz w:val="28"/>
          <w:szCs w:val="28"/>
        </w:rPr>
      </w:pPr>
      <w:r w:rsidRPr="008F3873">
        <w:rPr>
          <w:color w:val="000000" w:themeColor="text1"/>
          <w:sz w:val="28"/>
          <w:szCs w:val="28"/>
        </w:rPr>
        <w:t>Як у вікні області анімації відображаються параметр доданих анімаційних ефектів?</w:t>
      </w:r>
    </w:p>
    <w:p w:rsidR="00723107" w:rsidRPr="008F3873" w:rsidRDefault="00723107" w:rsidP="00723107">
      <w:pPr>
        <w:pStyle w:val="a5"/>
        <w:spacing w:before="0" w:beforeAutospacing="0" w:after="0" w:afterAutospacing="0" w:line="276" w:lineRule="auto"/>
        <w:jc w:val="both"/>
        <w:rPr>
          <w:color w:val="000000" w:themeColor="text1"/>
          <w:sz w:val="28"/>
          <w:szCs w:val="28"/>
        </w:rPr>
      </w:pPr>
      <w:r>
        <w:rPr>
          <w:b/>
          <w:bCs/>
          <w:color w:val="000000" w:themeColor="text1"/>
          <w:sz w:val="28"/>
          <w:szCs w:val="28"/>
        </w:rPr>
        <w:t xml:space="preserve">     </w:t>
      </w:r>
      <w:r w:rsidRPr="008F3873">
        <w:rPr>
          <w:b/>
          <w:bCs/>
          <w:color w:val="000000" w:themeColor="text1"/>
          <w:sz w:val="28"/>
          <w:szCs w:val="28"/>
        </w:rPr>
        <w:t xml:space="preserve">Рефлексія </w:t>
      </w:r>
    </w:p>
    <w:p w:rsidR="00723107" w:rsidRPr="008F3873" w:rsidRDefault="00723107" w:rsidP="00723107">
      <w:pPr>
        <w:pStyle w:val="a5"/>
        <w:numPr>
          <w:ilvl w:val="0"/>
          <w:numId w:val="16"/>
        </w:numPr>
        <w:spacing w:before="0" w:beforeAutospacing="0" w:after="0" w:afterAutospacing="0" w:line="276" w:lineRule="auto"/>
        <w:jc w:val="both"/>
        <w:rPr>
          <w:i/>
          <w:iCs/>
          <w:color w:val="000000" w:themeColor="text1"/>
          <w:sz w:val="28"/>
          <w:szCs w:val="28"/>
        </w:rPr>
      </w:pPr>
      <w:r w:rsidRPr="008F3873">
        <w:rPr>
          <w:i/>
          <w:iCs/>
          <w:color w:val="000000" w:themeColor="text1"/>
          <w:sz w:val="28"/>
          <w:szCs w:val="28"/>
        </w:rPr>
        <w:t>Що нового сьогодні дізналися?</w:t>
      </w:r>
    </w:p>
    <w:p w:rsidR="00723107" w:rsidRPr="008F3873" w:rsidRDefault="00723107" w:rsidP="00723107">
      <w:pPr>
        <w:pStyle w:val="a5"/>
        <w:numPr>
          <w:ilvl w:val="0"/>
          <w:numId w:val="16"/>
        </w:numPr>
        <w:spacing w:before="0" w:beforeAutospacing="0" w:after="0" w:afterAutospacing="0" w:line="276" w:lineRule="auto"/>
        <w:jc w:val="both"/>
        <w:rPr>
          <w:i/>
          <w:iCs/>
          <w:color w:val="000000" w:themeColor="text1"/>
          <w:sz w:val="28"/>
          <w:szCs w:val="28"/>
        </w:rPr>
      </w:pPr>
      <w:r w:rsidRPr="008F3873">
        <w:rPr>
          <w:i/>
          <w:iCs/>
          <w:color w:val="000000" w:themeColor="text1"/>
          <w:sz w:val="28"/>
          <w:szCs w:val="28"/>
        </w:rPr>
        <w:t>Чого навчилися?</w:t>
      </w:r>
    </w:p>
    <w:p w:rsidR="00723107" w:rsidRPr="008F3873" w:rsidRDefault="00723107" w:rsidP="00723107">
      <w:pPr>
        <w:pStyle w:val="a5"/>
        <w:numPr>
          <w:ilvl w:val="0"/>
          <w:numId w:val="16"/>
        </w:numPr>
        <w:spacing w:before="0" w:beforeAutospacing="0" w:after="0" w:afterAutospacing="0" w:line="276" w:lineRule="auto"/>
        <w:jc w:val="both"/>
        <w:rPr>
          <w:i/>
          <w:iCs/>
          <w:color w:val="000000" w:themeColor="text1"/>
          <w:sz w:val="28"/>
          <w:szCs w:val="28"/>
        </w:rPr>
      </w:pPr>
      <w:r w:rsidRPr="008F3873">
        <w:rPr>
          <w:i/>
          <w:iCs/>
          <w:color w:val="000000" w:themeColor="text1"/>
          <w:sz w:val="28"/>
          <w:szCs w:val="28"/>
        </w:rPr>
        <w:t>Що сподобалось на уроці, а що ні?</w:t>
      </w:r>
    </w:p>
    <w:p w:rsidR="00723107" w:rsidRPr="008F3873" w:rsidRDefault="00723107" w:rsidP="00723107">
      <w:pPr>
        <w:pStyle w:val="a5"/>
        <w:numPr>
          <w:ilvl w:val="0"/>
          <w:numId w:val="16"/>
        </w:numPr>
        <w:spacing w:before="0" w:beforeAutospacing="0" w:after="0" w:afterAutospacing="0" w:line="276" w:lineRule="auto"/>
        <w:jc w:val="both"/>
        <w:rPr>
          <w:i/>
          <w:iCs/>
          <w:color w:val="000000" w:themeColor="text1"/>
          <w:sz w:val="28"/>
          <w:szCs w:val="28"/>
        </w:rPr>
      </w:pPr>
      <w:r w:rsidRPr="008F3873">
        <w:rPr>
          <w:i/>
          <w:iCs/>
          <w:color w:val="000000" w:themeColor="text1"/>
          <w:sz w:val="28"/>
          <w:szCs w:val="28"/>
        </w:rPr>
        <w:t>Чи виникали труднощі?</w:t>
      </w:r>
    </w:p>
    <w:p w:rsidR="00723107" w:rsidRDefault="00723107" w:rsidP="00723107">
      <w:pPr>
        <w:pStyle w:val="a5"/>
        <w:numPr>
          <w:ilvl w:val="0"/>
          <w:numId w:val="14"/>
        </w:numPr>
        <w:spacing w:before="0" w:beforeAutospacing="0" w:after="0" w:afterAutospacing="0" w:line="276" w:lineRule="auto"/>
        <w:jc w:val="both"/>
        <w:rPr>
          <w:b/>
          <w:bCs/>
          <w:color w:val="000000" w:themeColor="text1"/>
          <w:sz w:val="28"/>
          <w:szCs w:val="28"/>
        </w:rPr>
      </w:pPr>
      <w:r w:rsidRPr="008F3873">
        <w:rPr>
          <w:b/>
          <w:bCs/>
          <w:color w:val="000000" w:themeColor="text1"/>
          <w:sz w:val="28"/>
          <w:szCs w:val="28"/>
        </w:rPr>
        <w:t xml:space="preserve">Домашнє завдання </w:t>
      </w:r>
    </w:p>
    <w:p w:rsidR="00723107" w:rsidRPr="008F3873" w:rsidRDefault="00723107" w:rsidP="00723107">
      <w:pPr>
        <w:pStyle w:val="a5"/>
        <w:spacing w:before="0" w:beforeAutospacing="0" w:after="0" w:afterAutospacing="0" w:line="276" w:lineRule="auto"/>
        <w:ind w:left="360"/>
        <w:jc w:val="both"/>
        <w:rPr>
          <w:b/>
          <w:bCs/>
          <w:color w:val="000000" w:themeColor="text1"/>
          <w:sz w:val="28"/>
          <w:szCs w:val="28"/>
        </w:rPr>
      </w:pPr>
      <w:r>
        <w:rPr>
          <w:b/>
          <w:bCs/>
          <w:color w:val="000000" w:themeColor="text1"/>
          <w:sz w:val="28"/>
          <w:szCs w:val="28"/>
        </w:rPr>
        <w:t xml:space="preserve"> </w:t>
      </w:r>
      <w:r w:rsidRPr="008F3873">
        <w:rPr>
          <w:color w:val="000000" w:themeColor="text1"/>
          <w:sz w:val="28"/>
          <w:szCs w:val="28"/>
        </w:rPr>
        <w:t xml:space="preserve">Опрацювати параграф підручника </w:t>
      </w:r>
      <w:r w:rsidRPr="008F3873">
        <w:rPr>
          <w:b/>
          <w:bCs/>
          <w:color w:val="000000" w:themeColor="text1"/>
          <w:sz w:val="28"/>
          <w:szCs w:val="28"/>
        </w:rPr>
        <w:t>п.14</w:t>
      </w:r>
    </w:p>
    <w:p w:rsidR="00803CE9" w:rsidRPr="00723107" w:rsidRDefault="00723107" w:rsidP="00723107">
      <w:pPr>
        <w:pStyle w:val="a5"/>
        <w:spacing w:before="0" w:beforeAutospacing="0" w:after="0" w:afterAutospacing="0" w:line="276" w:lineRule="auto"/>
        <w:jc w:val="both"/>
        <w:rPr>
          <w:color w:val="000000" w:themeColor="text1"/>
          <w:sz w:val="28"/>
          <w:szCs w:val="28"/>
        </w:rPr>
      </w:pPr>
      <w:bookmarkStart w:id="0" w:name="_GoBack"/>
      <w:bookmarkEnd w:id="0"/>
    </w:p>
    <w:sectPr w:rsidR="00803CE9" w:rsidRPr="0072310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C79FD"/>
    <w:multiLevelType w:val="hybridMultilevel"/>
    <w:tmpl w:val="5E185258"/>
    <w:lvl w:ilvl="0" w:tplc="850A44FC">
      <w:start w:val="5"/>
      <w:numFmt w:val="upperRoman"/>
      <w:lvlText w:val="%1."/>
      <w:lvlJc w:val="right"/>
      <w:pPr>
        <w:tabs>
          <w:tab w:val="num" w:pos="720"/>
        </w:tabs>
        <w:ind w:left="720" w:hanging="360"/>
      </w:pPr>
    </w:lvl>
    <w:lvl w:ilvl="1" w:tplc="F3A461D0" w:tentative="1">
      <w:start w:val="1"/>
      <w:numFmt w:val="decimal"/>
      <w:lvlText w:val="%2."/>
      <w:lvlJc w:val="left"/>
      <w:pPr>
        <w:tabs>
          <w:tab w:val="num" w:pos="1440"/>
        </w:tabs>
        <w:ind w:left="1440" w:hanging="360"/>
      </w:pPr>
    </w:lvl>
    <w:lvl w:ilvl="2" w:tplc="E920F1A6" w:tentative="1">
      <w:start w:val="1"/>
      <w:numFmt w:val="decimal"/>
      <w:lvlText w:val="%3."/>
      <w:lvlJc w:val="left"/>
      <w:pPr>
        <w:tabs>
          <w:tab w:val="num" w:pos="2160"/>
        </w:tabs>
        <w:ind w:left="2160" w:hanging="360"/>
      </w:pPr>
    </w:lvl>
    <w:lvl w:ilvl="3" w:tplc="13E0CE2E" w:tentative="1">
      <w:start w:val="1"/>
      <w:numFmt w:val="decimal"/>
      <w:lvlText w:val="%4."/>
      <w:lvlJc w:val="left"/>
      <w:pPr>
        <w:tabs>
          <w:tab w:val="num" w:pos="2880"/>
        </w:tabs>
        <w:ind w:left="2880" w:hanging="360"/>
      </w:pPr>
    </w:lvl>
    <w:lvl w:ilvl="4" w:tplc="3B547CA2" w:tentative="1">
      <w:start w:val="1"/>
      <w:numFmt w:val="decimal"/>
      <w:lvlText w:val="%5."/>
      <w:lvlJc w:val="left"/>
      <w:pPr>
        <w:tabs>
          <w:tab w:val="num" w:pos="3600"/>
        </w:tabs>
        <w:ind w:left="3600" w:hanging="360"/>
      </w:pPr>
    </w:lvl>
    <w:lvl w:ilvl="5" w:tplc="E774F69C" w:tentative="1">
      <w:start w:val="1"/>
      <w:numFmt w:val="decimal"/>
      <w:lvlText w:val="%6."/>
      <w:lvlJc w:val="left"/>
      <w:pPr>
        <w:tabs>
          <w:tab w:val="num" w:pos="4320"/>
        </w:tabs>
        <w:ind w:left="4320" w:hanging="360"/>
      </w:pPr>
    </w:lvl>
    <w:lvl w:ilvl="6" w:tplc="7B447AAA" w:tentative="1">
      <w:start w:val="1"/>
      <w:numFmt w:val="decimal"/>
      <w:lvlText w:val="%7."/>
      <w:lvlJc w:val="left"/>
      <w:pPr>
        <w:tabs>
          <w:tab w:val="num" w:pos="5040"/>
        </w:tabs>
        <w:ind w:left="5040" w:hanging="360"/>
      </w:pPr>
    </w:lvl>
    <w:lvl w:ilvl="7" w:tplc="68423EE2" w:tentative="1">
      <w:start w:val="1"/>
      <w:numFmt w:val="decimal"/>
      <w:lvlText w:val="%8."/>
      <w:lvlJc w:val="left"/>
      <w:pPr>
        <w:tabs>
          <w:tab w:val="num" w:pos="5760"/>
        </w:tabs>
        <w:ind w:left="5760" w:hanging="360"/>
      </w:pPr>
    </w:lvl>
    <w:lvl w:ilvl="8" w:tplc="E92E0B98" w:tentative="1">
      <w:start w:val="1"/>
      <w:numFmt w:val="decimal"/>
      <w:lvlText w:val="%9."/>
      <w:lvlJc w:val="left"/>
      <w:pPr>
        <w:tabs>
          <w:tab w:val="num" w:pos="6480"/>
        </w:tabs>
        <w:ind w:left="6480" w:hanging="360"/>
      </w:pPr>
    </w:lvl>
  </w:abstractNum>
  <w:abstractNum w:abstractNumId="1">
    <w:nsid w:val="1465298B"/>
    <w:multiLevelType w:val="hybridMultilevel"/>
    <w:tmpl w:val="CC8A4ECE"/>
    <w:lvl w:ilvl="0" w:tplc="91A4EC38">
      <w:start w:val="4"/>
      <w:numFmt w:val="upperRoman"/>
      <w:lvlText w:val="%1."/>
      <w:lvlJc w:val="right"/>
      <w:pPr>
        <w:tabs>
          <w:tab w:val="num" w:pos="720"/>
        </w:tabs>
        <w:ind w:left="720" w:hanging="360"/>
      </w:pPr>
    </w:lvl>
    <w:lvl w:ilvl="1" w:tplc="D4182446" w:tentative="1">
      <w:start w:val="1"/>
      <w:numFmt w:val="decimal"/>
      <w:lvlText w:val="%2."/>
      <w:lvlJc w:val="left"/>
      <w:pPr>
        <w:tabs>
          <w:tab w:val="num" w:pos="1440"/>
        </w:tabs>
        <w:ind w:left="1440" w:hanging="360"/>
      </w:pPr>
    </w:lvl>
    <w:lvl w:ilvl="2" w:tplc="F5685B16" w:tentative="1">
      <w:start w:val="1"/>
      <w:numFmt w:val="decimal"/>
      <w:lvlText w:val="%3."/>
      <w:lvlJc w:val="left"/>
      <w:pPr>
        <w:tabs>
          <w:tab w:val="num" w:pos="2160"/>
        </w:tabs>
        <w:ind w:left="2160" w:hanging="360"/>
      </w:pPr>
    </w:lvl>
    <w:lvl w:ilvl="3" w:tplc="B704B946" w:tentative="1">
      <w:start w:val="1"/>
      <w:numFmt w:val="decimal"/>
      <w:lvlText w:val="%4."/>
      <w:lvlJc w:val="left"/>
      <w:pPr>
        <w:tabs>
          <w:tab w:val="num" w:pos="2880"/>
        </w:tabs>
        <w:ind w:left="2880" w:hanging="360"/>
      </w:pPr>
    </w:lvl>
    <w:lvl w:ilvl="4" w:tplc="2CE0F4F0" w:tentative="1">
      <w:start w:val="1"/>
      <w:numFmt w:val="decimal"/>
      <w:lvlText w:val="%5."/>
      <w:lvlJc w:val="left"/>
      <w:pPr>
        <w:tabs>
          <w:tab w:val="num" w:pos="3600"/>
        </w:tabs>
        <w:ind w:left="3600" w:hanging="360"/>
      </w:pPr>
    </w:lvl>
    <w:lvl w:ilvl="5" w:tplc="1D7A40C6" w:tentative="1">
      <w:start w:val="1"/>
      <w:numFmt w:val="decimal"/>
      <w:lvlText w:val="%6."/>
      <w:lvlJc w:val="left"/>
      <w:pPr>
        <w:tabs>
          <w:tab w:val="num" w:pos="4320"/>
        </w:tabs>
        <w:ind w:left="4320" w:hanging="360"/>
      </w:pPr>
    </w:lvl>
    <w:lvl w:ilvl="6" w:tplc="552CE34E" w:tentative="1">
      <w:start w:val="1"/>
      <w:numFmt w:val="decimal"/>
      <w:lvlText w:val="%7."/>
      <w:lvlJc w:val="left"/>
      <w:pPr>
        <w:tabs>
          <w:tab w:val="num" w:pos="5040"/>
        </w:tabs>
        <w:ind w:left="5040" w:hanging="360"/>
      </w:pPr>
    </w:lvl>
    <w:lvl w:ilvl="7" w:tplc="CC80D20C" w:tentative="1">
      <w:start w:val="1"/>
      <w:numFmt w:val="decimal"/>
      <w:lvlText w:val="%8."/>
      <w:lvlJc w:val="left"/>
      <w:pPr>
        <w:tabs>
          <w:tab w:val="num" w:pos="5760"/>
        </w:tabs>
        <w:ind w:left="5760" w:hanging="360"/>
      </w:pPr>
    </w:lvl>
    <w:lvl w:ilvl="8" w:tplc="A534478E" w:tentative="1">
      <w:start w:val="1"/>
      <w:numFmt w:val="decimal"/>
      <w:lvlText w:val="%9."/>
      <w:lvlJc w:val="left"/>
      <w:pPr>
        <w:tabs>
          <w:tab w:val="num" w:pos="6480"/>
        </w:tabs>
        <w:ind w:left="6480" w:hanging="360"/>
      </w:pPr>
    </w:lvl>
  </w:abstractNum>
  <w:abstractNum w:abstractNumId="2">
    <w:nsid w:val="1C0F296D"/>
    <w:multiLevelType w:val="hybridMultilevel"/>
    <w:tmpl w:val="05F4A708"/>
    <w:lvl w:ilvl="0" w:tplc="E0B08066">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CE06142"/>
    <w:multiLevelType w:val="hybridMultilevel"/>
    <w:tmpl w:val="C616ED4A"/>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38D57386"/>
    <w:multiLevelType w:val="hybridMultilevel"/>
    <w:tmpl w:val="420C295C"/>
    <w:lvl w:ilvl="0" w:tplc="3AF2A8AC">
      <w:start w:val="3"/>
      <w:numFmt w:val="upperRoman"/>
      <w:lvlText w:val="%1."/>
      <w:lvlJc w:val="right"/>
      <w:pPr>
        <w:tabs>
          <w:tab w:val="num" w:pos="720"/>
        </w:tabs>
        <w:ind w:left="720" w:hanging="360"/>
      </w:pPr>
    </w:lvl>
    <w:lvl w:ilvl="1" w:tplc="81DC3896" w:tentative="1">
      <w:start w:val="1"/>
      <w:numFmt w:val="decimal"/>
      <w:lvlText w:val="%2."/>
      <w:lvlJc w:val="left"/>
      <w:pPr>
        <w:tabs>
          <w:tab w:val="num" w:pos="1440"/>
        </w:tabs>
        <w:ind w:left="1440" w:hanging="360"/>
      </w:pPr>
    </w:lvl>
    <w:lvl w:ilvl="2" w:tplc="38C43BE6" w:tentative="1">
      <w:start w:val="1"/>
      <w:numFmt w:val="decimal"/>
      <w:lvlText w:val="%3."/>
      <w:lvlJc w:val="left"/>
      <w:pPr>
        <w:tabs>
          <w:tab w:val="num" w:pos="2160"/>
        </w:tabs>
        <w:ind w:left="2160" w:hanging="360"/>
      </w:pPr>
    </w:lvl>
    <w:lvl w:ilvl="3" w:tplc="41B05AB2" w:tentative="1">
      <w:start w:val="1"/>
      <w:numFmt w:val="decimal"/>
      <w:lvlText w:val="%4."/>
      <w:lvlJc w:val="left"/>
      <w:pPr>
        <w:tabs>
          <w:tab w:val="num" w:pos="2880"/>
        </w:tabs>
        <w:ind w:left="2880" w:hanging="360"/>
      </w:pPr>
    </w:lvl>
    <w:lvl w:ilvl="4" w:tplc="B1C2D396" w:tentative="1">
      <w:start w:val="1"/>
      <w:numFmt w:val="decimal"/>
      <w:lvlText w:val="%5."/>
      <w:lvlJc w:val="left"/>
      <w:pPr>
        <w:tabs>
          <w:tab w:val="num" w:pos="3600"/>
        </w:tabs>
        <w:ind w:left="3600" w:hanging="360"/>
      </w:pPr>
    </w:lvl>
    <w:lvl w:ilvl="5" w:tplc="D80840CE" w:tentative="1">
      <w:start w:val="1"/>
      <w:numFmt w:val="decimal"/>
      <w:lvlText w:val="%6."/>
      <w:lvlJc w:val="left"/>
      <w:pPr>
        <w:tabs>
          <w:tab w:val="num" w:pos="4320"/>
        </w:tabs>
        <w:ind w:left="4320" w:hanging="360"/>
      </w:pPr>
    </w:lvl>
    <w:lvl w:ilvl="6" w:tplc="78FA9CFA" w:tentative="1">
      <w:start w:val="1"/>
      <w:numFmt w:val="decimal"/>
      <w:lvlText w:val="%7."/>
      <w:lvlJc w:val="left"/>
      <w:pPr>
        <w:tabs>
          <w:tab w:val="num" w:pos="5040"/>
        </w:tabs>
        <w:ind w:left="5040" w:hanging="360"/>
      </w:pPr>
    </w:lvl>
    <w:lvl w:ilvl="7" w:tplc="882474E6" w:tentative="1">
      <w:start w:val="1"/>
      <w:numFmt w:val="decimal"/>
      <w:lvlText w:val="%8."/>
      <w:lvlJc w:val="left"/>
      <w:pPr>
        <w:tabs>
          <w:tab w:val="num" w:pos="5760"/>
        </w:tabs>
        <w:ind w:left="5760" w:hanging="360"/>
      </w:pPr>
    </w:lvl>
    <w:lvl w:ilvl="8" w:tplc="15DAC4B8" w:tentative="1">
      <w:start w:val="1"/>
      <w:numFmt w:val="decimal"/>
      <w:lvlText w:val="%9."/>
      <w:lvlJc w:val="left"/>
      <w:pPr>
        <w:tabs>
          <w:tab w:val="num" w:pos="6480"/>
        </w:tabs>
        <w:ind w:left="6480" w:hanging="360"/>
      </w:pPr>
    </w:lvl>
  </w:abstractNum>
  <w:abstractNum w:abstractNumId="5">
    <w:nsid w:val="38FE2E62"/>
    <w:multiLevelType w:val="hybridMultilevel"/>
    <w:tmpl w:val="A5AC55C6"/>
    <w:lvl w:ilvl="0" w:tplc="0419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406E7D4F"/>
    <w:multiLevelType w:val="multilevel"/>
    <w:tmpl w:val="1DB6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02751B"/>
    <w:multiLevelType w:val="hybridMultilevel"/>
    <w:tmpl w:val="C32E543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56C76837"/>
    <w:multiLevelType w:val="hybridMultilevel"/>
    <w:tmpl w:val="D682D4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5BB1506F"/>
    <w:multiLevelType w:val="hybridMultilevel"/>
    <w:tmpl w:val="A1B62FEA"/>
    <w:lvl w:ilvl="0" w:tplc="78E432C2">
      <w:start w:val="4"/>
      <w:numFmt w:val="upperRoman"/>
      <w:lvlText w:val="%1."/>
      <w:lvlJc w:val="right"/>
      <w:pPr>
        <w:tabs>
          <w:tab w:val="num" w:pos="720"/>
        </w:tabs>
        <w:ind w:left="720" w:hanging="360"/>
      </w:pPr>
    </w:lvl>
    <w:lvl w:ilvl="1" w:tplc="9156FE3A" w:tentative="1">
      <w:start w:val="1"/>
      <w:numFmt w:val="decimal"/>
      <w:lvlText w:val="%2."/>
      <w:lvlJc w:val="left"/>
      <w:pPr>
        <w:tabs>
          <w:tab w:val="num" w:pos="1440"/>
        </w:tabs>
        <w:ind w:left="1440" w:hanging="360"/>
      </w:pPr>
    </w:lvl>
    <w:lvl w:ilvl="2" w:tplc="BC04A044" w:tentative="1">
      <w:start w:val="1"/>
      <w:numFmt w:val="decimal"/>
      <w:lvlText w:val="%3."/>
      <w:lvlJc w:val="left"/>
      <w:pPr>
        <w:tabs>
          <w:tab w:val="num" w:pos="2160"/>
        </w:tabs>
        <w:ind w:left="2160" w:hanging="360"/>
      </w:pPr>
    </w:lvl>
    <w:lvl w:ilvl="3" w:tplc="D5C45E2E" w:tentative="1">
      <w:start w:val="1"/>
      <w:numFmt w:val="decimal"/>
      <w:lvlText w:val="%4."/>
      <w:lvlJc w:val="left"/>
      <w:pPr>
        <w:tabs>
          <w:tab w:val="num" w:pos="2880"/>
        </w:tabs>
        <w:ind w:left="2880" w:hanging="360"/>
      </w:pPr>
    </w:lvl>
    <w:lvl w:ilvl="4" w:tplc="A1F6F790" w:tentative="1">
      <w:start w:val="1"/>
      <w:numFmt w:val="decimal"/>
      <w:lvlText w:val="%5."/>
      <w:lvlJc w:val="left"/>
      <w:pPr>
        <w:tabs>
          <w:tab w:val="num" w:pos="3600"/>
        </w:tabs>
        <w:ind w:left="3600" w:hanging="360"/>
      </w:pPr>
    </w:lvl>
    <w:lvl w:ilvl="5" w:tplc="0EE23692" w:tentative="1">
      <w:start w:val="1"/>
      <w:numFmt w:val="decimal"/>
      <w:lvlText w:val="%6."/>
      <w:lvlJc w:val="left"/>
      <w:pPr>
        <w:tabs>
          <w:tab w:val="num" w:pos="4320"/>
        </w:tabs>
        <w:ind w:left="4320" w:hanging="360"/>
      </w:pPr>
    </w:lvl>
    <w:lvl w:ilvl="6" w:tplc="EC7869CA" w:tentative="1">
      <w:start w:val="1"/>
      <w:numFmt w:val="decimal"/>
      <w:lvlText w:val="%7."/>
      <w:lvlJc w:val="left"/>
      <w:pPr>
        <w:tabs>
          <w:tab w:val="num" w:pos="5040"/>
        </w:tabs>
        <w:ind w:left="5040" w:hanging="360"/>
      </w:pPr>
    </w:lvl>
    <w:lvl w:ilvl="7" w:tplc="C2CEF8E8" w:tentative="1">
      <w:start w:val="1"/>
      <w:numFmt w:val="decimal"/>
      <w:lvlText w:val="%8."/>
      <w:lvlJc w:val="left"/>
      <w:pPr>
        <w:tabs>
          <w:tab w:val="num" w:pos="5760"/>
        </w:tabs>
        <w:ind w:left="5760" w:hanging="360"/>
      </w:pPr>
    </w:lvl>
    <w:lvl w:ilvl="8" w:tplc="93628148" w:tentative="1">
      <w:start w:val="1"/>
      <w:numFmt w:val="decimal"/>
      <w:lvlText w:val="%9."/>
      <w:lvlJc w:val="left"/>
      <w:pPr>
        <w:tabs>
          <w:tab w:val="num" w:pos="6480"/>
        </w:tabs>
        <w:ind w:left="6480" w:hanging="360"/>
      </w:pPr>
    </w:lvl>
  </w:abstractNum>
  <w:abstractNum w:abstractNumId="10">
    <w:nsid w:val="5E327277"/>
    <w:multiLevelType w:val="hybridMultilevel"/>
    <w:tmpl w:val="FA8EA470"/>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68780FF4"/>
    <w:multiLevelType w:val="hybridMultilevel"/>
    <w:tmpl w:val="582E446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6CF01336"/>
    <w:multiLevelType w:val="hybridMultilevel"/>
    <w:tmpl w:val="8068AA3E"/>
    <w:lvl w:ilvl="0" w:tplc="A612911C">
      <w:start w:val="5"/>
      <w:numFmt w:val="upperRoman"/>
      <w:lvlText w:val="%1."/>
      <w:lvlJc w:val="right"/>
      <w:pPr>
        <w:tabs>
          <w:tab w:val="num" w:pos="720"/>
        </w:tabs>
        <w:ind w:left="720" w:hanging="360"/>
      </w:pPr>
    </w:lvl>
    <w:lvl w:ilvl="1" w:tplc="59081922" w:tentative="1">
      <w:start w:val="1"/>
      <w:numFmt w:val="decimal"/>
      <w:lvlText w:val="%2."/>
      <w:lvlJc w:val="left"/>
      <w:pPr>
        <w:tabs>
          <w:tab w:val="num" w:pos="1440"/>
        </w:tabs>
        <w:ind w:left="1440" w:hanging="360"/>
      </w:pPr>
    </w:lvl>
    <w:lvl w:ilvl="2" w:tplc="770ED9C6" w:tentative="1">
      <w:start w:val="1"/>
      <w:numFmt w:val="decimal"/>
      <w:lvlText w:val="%3."/>
      <w:lvlJc w:val="left"/>
      <w:pPr>
        <w:tabs>
          <w:tab w:val="num" w:pos="2160"/>
        </w:tabs>
        <w:ind w:left="2160" w:hanging="360"/>
      </w:pPr>
    </w:lvl>
    <w:lvl w:ilvl="3" w:tplc="1AC8B634" w:tentative="1">
      <w:start w:val="1"/>
      <w:numFmt w:val="decimal"/>
      <w:lvlText w:val="%4."/>
      <w:lvlJc w:val="left"/>
      <w:pPr>
        <w:tabs>
          <w:tab w:val="num" w:pos="2880"/>
        </w:tabs>
        <w:ind w:left="2880" w:hanging="360"/>
      </w:pPr>
    </w:lvl>
    <w:lvl w:ilvl="4" w:tplc="88489922" w:tentative="1">
      <w:start w:val="1"/>
      <w:numFmt w:val="decimal"/>
      <w:lvlText w:val="%5."/>
      <w:lvlJc w:val="left"/>
      <w:pPr>
        <w:tabs>
          <w:tab w:val="num" w:pos="3600"/>
        </w:tabs>
        <w:ind w:left="3600" w:hanging="360"/>
      </w:pPr>
    </w:lvl>
    <w:lvl w:ilvl="5" w:tplc="3BA22984" w:tentative="1">
      <w:start w:val="1"/>
      <w:numFmt w:val="decimal"/>
      <w:lvlText w:val="%6."/>
      <w:lvlJc w:val="left"/>
      <w:pPr>
        <w:tabs>
          <w:tab w:val="num" w:pos="4320"/>
        </w:tabs>
        <w:ind w:left="4320" w:hanging="360"/>
      </w:pPr>
    </w:lvl>
    <w:lvl w:ilvl="6" w:tplc="0CC66A9E" w:tentative="1">
      <w:start w:val="1"/>
      <w:numFmt w:val="decimal"/>
      <w:lvlText w:val="%7."/>
      <w:lvlJc w:val="left"/>
      <w:pPr>
        <w:tabs>
          <w:tab w:val="num" w:pos="5040"/>
        </w:tabs>
        <w:ind w:left="5040" w:hanging="360"/>
      </w:pPr>
    </w:lvl>
    <w:lvl w:ilvl="7" w:tplc="BF3E23F8" w:tentative="1">
      <w:start w:val="1"/>
      <w:numFmt w:val="decimal"/>
      <w:lvlText w:val="%8."/>
      <w:lvlJc w:val="left"/>
      <w:pPr>
        <w:tabs>
          <w:tab w:val="num" w:pos="5760"/>
        </w:tabs>
        <w:ind w:left="5760" w:hanging="360"/>
      </w:pPr>
    </w:lvl>
    <w:lvl w:ilvl="8" w:tplc="53323886" w:tentative="1">
      <w:start w:val="1"/>
      <w:numFmt w:val="decimal"/>
      <w:lvlText w:val="%9."/>
      <w:lvlJc w:val="left"/>
      <w:pPr>
        <w:tabs>
          <w:tab w:val="num" w:pos="6480"/>
        </w:tabs>
        <w:ind w:left="6480" w:hanging="360"/>
      </w:pPr>
    </w:lvl>
  </w:abstractNum>
  <w:abstractNum w:abstractNumId="13">
    <w:nsid w:val="73013DF8"/>
    <w:multiLevelType w:val="hybridMultilevel"/>
    <w:tmpl w:val="D6E21442"/>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7DA62193"/>
    <w:multiLevelType w:val="hybridMultilevel"/>
    <w:tmpl w:val="6EF62E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F942BBA"/>
    <w:multiLevelType w:val="hybridMultilevel"/>
    <w:tmpl w:val="7B5AB6B6"/>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4"/>
  </w:num>
  <w:num w:numId="2">
    <w:abstractNumId w:val="2"/>
  </w:num>
  <w:num w:numId="3">
    <w:abstractNumId w:val="8"/>
  </w:num>
  <w:num w:numId="4">
    <w:abstractNumId w:val="4"/>
  </w:num>
  <w:num w:numId="5">
    <w:abstractNumId w:val="1"/>
  </w:num>
  <w:num w:numId="6">
    <w:abstractNumId w:val="6"/>
  </w:num>
  <w:num w:numId="7">
    <w:abstractNumId w:val="0"/>
  </w:num>
  <w:num w:numId="8">
    <w:abstractNumId w:val="7"/>
  </w:num>
  <w:num w:numId="9">
    <w:abstractNumId w:val="15"/>
  </w:num>
  <w:num w:numId="10">
    <w:abstractNumId w:val="5"/>
  </w:num>
  <w:num w:numId="11">
    <w:abstractNumId w:val="13"/>
  </w:num>
  <w:num w:numId="12">
    <w:abstractNumId w:val="3"/>
  </w:num>
  <w:num w:numId="13">
    <w:abstractNumId w:val="9"/>
  </w:num>
  <w:num w:numId="14">
    <w:abstractNumId w:val="12"/>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93F"/>
    <w:rsid w:val="0024093E"/>
    <w:rsid w:val="006A593F"/>
    <w:rsid w:val="00723107"/>
    <w:rsid w:val="007969F8"/>
    <w:rsid w:val="00ED0C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1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0C6C"/>
    <w:pPr>
      <w:spacing w:after="160" w:line="259" w:lineRule="auto"/>
      <w:ind w:left="720"/>
      <w:contextualSpacing/>
    </w:pPr>
  </w:style>
  <w:style w:type="character" w:styleId="a4">
    <w:name w:val="Hyperlink"/>
    <w:basedOn w:val="a0"/>
    <w:uiPriority w:val="99"/>
    <w:unhideWhenUsed/>
    <w:rsid w:val="00ED0C6C"/>
    <w:rPr>
      <w:color w:val="0000FF" w:themeColor="hyperlink"/>
      <w:u w:val="single"/>
    </w:rPr>
  </w:style>
  <w:style w:type="paragraph" w:styleId="a5">
    <w:name w:val="Normal (Web)"/>
    <w:basedOn w:val="a"/>
    <w:uiPriority w:val="99"/>
    <w:unhideWhenUsed/>
    <w:rsid w:val="0072310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1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0C6C"/>
    <w:pPr>
      <w:spacing w:after="160" w:line="259" w:lineRule="auto"/>
      <w:ind w:left="720"/>
      <w:contextualSpacing/>
    </w:pPr>
  </w:style>
  <w:style w:type="character" w:styleId="a4">
    <w:name w:val="Hyperlink"/>
    <w:basedOn w:val="a0"/>
    <w:uiPriority w:val="99"/>
    <w:unhideWhenUsed/>
    <w:rsid w:val="00ED0C6C"/>
    <w:rPr>
      <w:color w:val="0000FF" w:themeColor="hyperlink"/>
      <w:u w:val="single"/>
    </w:rPr>
  </w:style>
  <w:style w:type="paragraph" w:styleId="a5">
    <w:name w:val="Normal (Web)"/>
    <w:basedOn w:val="a"/>
    <w:uiPriority w:val="99"/>
    <w:unhideWhenUsed/>
    <w:rsid w:val="0072310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youtube.com/watch?v=GGWVBk2atu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ritl9ViJwLQ"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2843</Words>
  <Characters>1622</Characters>
  <Application>Microsoft Office Word</Application>
  <DocSecurity>0</DocSecurity>
  <Lines>13</Lines>
  <Paragraphs>8</Paragraphs>
  <ScaleCrop>false</ScaleCrop>
  <Company>SPecialiST RePack</Company>
  <LinksUpToDate>false</LinksUpToDate>
  <CharactersWithSpaces>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Учень</dc:creator>
  <cp:keywords/>
  <dc:description/>
  <cp:lastModifiedBy>Учень</cp:lastModifiedBy>
  <cp:revision>3</cp:revision>
  <dcterms:created xsi:type="dcterms:W3CDTF">2024-03-20T09:34:00Z</dcterms:created>
  <dcterms:modified xsi:type="dcterms:W3CDTF">2024-03-20T10:00:00Z</dcterms:modified>
</cp:coreProperties>
</file>