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AB906E" w14:textId="77777777" w:rsidR="00F82D0A" w:rsidRPr="00E16A62" w:rsidRDefault="00F82D0A" w:rsidP="00F82D0A">
      <w:pPr>
        <w:pStyle w:val="a5"/>
      </w:pPr>
      <w:bookmarkStart w:id="0" w:name="_GoBack"/>
      <w:bookmarkEnd w:id="0"/>
      <w:r w:rsidRPr="00E16A62">
        <w:t>Лекція №1</w:t>
      </w:r>
    </w:p>
    <w:p w14:paraId="4DD09D55" w14:textId="77777777" w:rsidR="00F82D0A" w:rsidRPr="00E16A62" w:rsidRDefault="00F82D0A" w:rsidP="00F82D0A">
      <w:pPr>
        <w:pStyle w:val="a7"/>
        <w:rPr>
          <w:rStyle w:val="a4"/>
          <w:i w:val="0"/>
        </w:rPr>
      </w:pPr>
      <w:r w:rsidRPr="00E16A62">
        <w:rPr>
          <w:rStyle w:val="a4"/>
          <w:i w:val="0"/>
        </w:rPr>
        <w:t>Тема: Мета та задачі курсу. Використання баз даних (БД) та систем управління базами даних (СУБД) в діловодстві.</w:t>
      </w:r>
    </w:p>
    <w:p w14:paraId="5730A9C2" w14:textId="77777777" w:rsidR="00F82D0A" w:rsidRPr="00E16A62" w:rsidRDefault="00F82D0A" w:rsidP="00F82D0A">
      <w:pPr>
        <w:rPr>
          <w:sz w:val="28"/>
          <w:szCs w:val="28"/>
          <w:lang w:eastAsia="uk-UA"/>
        </w:rPr>
      </w:pPr>
      <w:r w:rsidRPr="00E16A62">
        <w:rPr>
          <w:b/>
          <w:bCs/>
          <w:sz w:val="28"/>
          <w:szCs w:val="28"/>
          <w:lang w:eastAsia="uk-UA"/>
        </w:rPr>
        <w:t xml:space="preserve">Вид заняття. </w:t>
      </w:r>
      <w:r w:rsidRPr="00E16A62">
        <w:rPr>
          <w:sz w:val="28"/>
          <w:szCs w:val="28"/>
          <w:lang w:eastAsia="uk-UA"/>
        </w:rPr>
        <w:t>Лекція з елементами бесіди.</w:t>
      </w:r>
    </w:p>
    <w:p w14:paraId="00ED5631" w14:textId="77777777" w:rsidR="00F82D0A" w:rsidRPr="00E16A62" w:rsidRDefault="00F82D0A" w:rsidP="00F82D0A">
      <w:pPr>
        <w:autoSpaceDE w:val="0"/>
        <w:autoSpaceDN w:val="0"/>
        <w:adjustRightInd w:val="0"/>
        <w:rPr>
          <w:sz w:val="28"/>
          <w:szCs w:val="28"/>
          <w:lang w:eastAsia="uk-UA"/>
        </w:rPr>
      </w:pPr>
      <w:r w:rsidRPr="00E16A62">
        <w:rPr>
          <w:b/>
          <w:bCs/>
          <w:sz w:val="28"/>
          <w:szCs w:val="28"/>
          <w:lang w:eastAsia="uk-UA"/>
        </w:rPr>
        <w:t xml:space="preserve">Методи: </w:t>
      </w:r>
      <w:r w:rsidRPr="00E16A62">
        <w:rPr>
          <w:sz w:val="28"/>
          <w:szCs w:val="28"/>
          <w:lang w:eastAsia="uk-UA"/>
        </w:rPr>
        <w:t>пояснення, бесіда.</w:t>
      </w:r>
    </w:p>
    <w:p w14:paraId="2C1039B1" w14:textId="77777777" w:rsidR="00F82D0A" w:rsidRPr="00E16A62" w:rsidRDefault="00F82D0A" w:rsidP="00F82D0A">
      <w:pPr>
        <w:rPr>
          <w:sz w:val="28"/>
          <w:szCs w:val="28"/>
        </w:rPr>
      </w:pPr>
      <w:r w:rsidRPr="00E16A62">
        <w:rPr>
          <w:b/>
          <w:bCs/>
          <w:sz w:val="28"/>
          <w:szCs w:val="28"/>
          <w:lang w:eastAsia="uk-UA"/>
        </w:rPr>
        <w:t xml:space="preserve">Матеріально-технічне забезпечення, дидактичні засоби, ТЗН: </w:t>
      </w:r>
      <w:r w:rsidRPr="00E16A62">
        <w:rPr>
          <w:bCs/>
          <w:sz w:val="28"/>
          <w:szCs w:val="28"/>
          <w:lang w:eastAsia="uk-UA"/>
        </w:rPr>
        <w:t xml:space="preserve">Інструкція з техніки безпеки. </w:t>
      </w:r>
    </w:p>
    <w:p w14:paraId="0582155F" w14:textId="77777777" w:rsidR="00F82D0A" w:rsidRPr="00E16A62" w:rsidRDefault="00F82D0A" w:rsidP="00F82D0A">
      <w:pPr>
        <w:spacing w:before="120" w:after="120"/>
        <w:jc w:val="center"/>
        <w:rPr>
          <w:sz w:val="28"/>
          <w:szCs w:val="28"/>
        </w:rPr>
      </w:pPr>
      <w:r w:rsidRPr="00E16A62">
        <w:rPr>
          <w:sz w:val="28"/>
          <w:szCs w:val="28"/>
        </w:rPr>
        <w:t>План</w:t>
      </w:r>
    </w:p>
    <w:p w14:paraId="6A7A82DC" w14:textId="77777777" w:rsidR="00F82D0A" w:rsidRPr="00E16A62" w:rsidRDefault="00F82D0A" w:rsidP="00F82D0A">
      <w:pPr>
        <w:numPr>
          <w:ilvl w:val="0"/>
          <w:numId w:val="1"/>
        </w:numPr>
        <w:tabs>
          <w:tab w:val="num" w:pos="284"/>
        </w:tabs>
        <w:ind w:left="0" w:firstLine="0"/>
        <w:rPr>
          <w:sz w:val="28"/>
          <w:szCs w:val="28"/>
        </w:rPr>
      </w:pPr>
      <w:r w:rsidRPr="00E16A62">
        <w:rPr>
          <w:sz w:val="28"/>
          <w:szCs w:val="28"/>
        </w:rPr>
        <w:t>Суть предмету.</w:t>
      </w:r>
    </w:p>
    <w:p w14:paraId="78FB33F5" w14:textId="77777777" w:rsidR="00F82D0A" w:rsidRPr="00E16A62" w:rsidRDefault="00F82D0A" w:rsidP="00F82D0A">
      <w:pPr>
        <w:numPr>
          <w:ilvl w:val="0"/>
          <w:numId w:val="1"/>
        </w:numPr>
        <w:tabs>
          <w:tab w:val="num" w:pos="284"/>
        </w:tabs>
        <w:ind w:left="0" w:firstLine="0"/>
        <w:rPr>
          <w:sz w:val="28"/>
          <w:szCs w:val="28"/>
        </w:rPr>
      </w:pPr>
      <w:r w:rsidRPr="00E16A62">
        <w:rPr>
          <w:snapToGrid w:val="0"/>
          <w:color w:val="000000"/>
          <w:sz w:val="28"/>
          <w:szCs w:val="28"/>
        </w:rPr>
        <w:t xml:space="preserve">Використання баз даних </w:t>
      </w:r>
    </w:p>
    <w:p w14:paraId="58053417" w14:textId="75E7AB67" w:rsidR="00F82D0A" w:rsidRPr="00E16A62" w:rsidRDefault="00F82D0A" w:rsidP="00F82D0A">
      <w:pPr>
        <w:numPr>
          <w:ilvl w:val="0"/>
          <w:numId w:val="1"/>
        </w:numPr>
        <w:tabs>
          <w:tab w:val="num" w:pos="284"/>
        </w:tabs>
        <w:ind w:left="0" w:firstLine="0"/>
        <w:rPr>
          <w:sz w:val="28"/>
          <w:szCs w:val="28"/>
        </w:rPr>
      </w:pPr>
      <w:r w:rsidRPr="00E16A62">
        <w:rPr>
          <w:sz w:val="28"/>
          <w:szCs w:val="28"/>
        </w:rPr>
        <w:t xml:space="preserve">Загальні поняття програми </w:t>
      </w:r>
      <w:r w:rsidRPr="00E16A62">
        <w:rPr>
          <w:noProof/>
        </w:rPr>
        <mc:AlternateContent>
          <mc:Choice Requires="wps">
            <w:drawing>
              <wp:anchor distT="0" distB="0" distL="114299" distR="114299" simplePos="0" relativeHeight="251659264" behindDoc="0" locked="0" layoutInCell="0" allowOverlap="1" wp14:anchorId="1F8C401B" wp14:editId="6233BD07">
                <wp:simplePos x="0" y="0"/>
                <wp:positionH relativeFrom="margin">
                  <wp:posOffset>-2121536</wp:posOffset>
                </wp:positionH>
                <wp:positionV relativeFrom="paragraph">
                  <wp:posOffset>-1346200</wp:posOffset>
                </wp:positionV>
                <wp:extent cx="0" cy="4750435"/>
                <wp:effectExtent l="0" t="0" r="38100" b="31115"/>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50435"/>
                        </a:xfrm>
                        <a:prstGeom prst="line">
                          <a:avLst/>
                        </a:prstGeom>
                        <a:noFill/>
                        <a:ln w="228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7D4FD" id="Прямая соединительная линия 12" o:spid="_x0000_s1026" style="position:absolute;z-index:251659264;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167.05pt,-106pt" to="-167.05pt,2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" o:allowincell="f" strokeweight="1.8pt">
                <w10:wrap anchorx="margin"/>
              </v:line>
            </w:pict>
          </mc:Fallback>
        </mc:AlternateContent>
      </w:r>
      <w:r w:rsidRPr="00E16A62">
        <w:rPr>
          <w:noProof/>
        </w:rPr>
        <mc:AlternateContent>
          <mc:Choice Requires="wps">
            <w:drawing>
              <wp:anchor distT="0" distB="0" distL="114299" distR="114299" simplePos="0" relativeHeight="251660288" behindDoc="0" locked="0" layoutInCell="0" allowOverlap="1" wp14:anchorId="62840128" wp14:editId="103448F9">
                <wp:simplePos x="0" y="0"/>
                <wp:positionH relativeFrom="margin">
                  <wp:posOffset>-1710056</wp:posOffset>
                </wp:positionH>
                <wp:positionV relativeFrom="paragraph">
                  <wp:posOffset>-1181735</wp:posOffset>
                </wp:positionV>
                <wp:extent cx="0" cy="4585970"/>
                <wp:effectExtent l="0" t="0" r="38100" b="2413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8597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80390" id="Прямая соединительная линия 11" o:spid="_x0000_s1026" style="position:absolute;z-index:251660288;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134.65pt,-93.05pt" to="-134.65pt,2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" o:allowincell="f" strokeweight=".7pt">
                <w10:wrap anchorx="margin"/>
              </v:line>
            </w:pict>
          </mc:Fallback>
        </mc:AlternateContent>
      </w:r>
      <w:r w:rsidRPr="00E16A62">
        <w:rPr>
          <w:noProof/>
        </w:rPr>
        <mc:AlternateContent>
          <mc:Choice Requires="wps">
            <w:drawing>
              <wp:anchor distT="0" distB="0" distL="114299" distR="114299" simplePos="0" relativeHeight="251661312" behindDoc="0" locked="0" layoutInCell="0" allowOverlap="1" wp14:anchorId="7D2D41F4" wp14:editId="7E415B67">
                <wp:simplePos x="0" y="0"/>
                <wp:positionH relativeFrom="margin">
                  <wp:posOffset>-1316991</wp:posOffset>
                </wp:positionH>
                <wp:positionV relativeFrom="paragraph">
                  <wp:posOffset>-1090295</wp:posOffset>
                </wp:positionV>
                <wp:extent cx="0" cy="4494530"/>
                <wp:effectExtent l="0" t="0" r="38100" b="2032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9453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590AD4" id="Прямая соединительная линия 10" o:spid="_x0000_s1026" style="position:absolute;z-index:251661312;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103.7pt,-85.85pt" to="-103.7pt,2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" o:allowincell="f" strokeweight=".7pt">
                <w10:wrap anchorx="margin"/>
              </v:line>
            </w:pict>
          </mc:Fallback>
        </mc:AlternateContent>
      </w:r>
      <w:r w:rsidRPr="00E16A62">
        <w:rPr>
          <w:noProof/>
        </w:rPr>
        <mc:AlternateContent>
          <mc:Choice Requires="wps">
            <w:drawing>
              <wp:anchor distT="0" distB="0" distL="114299" distR="114299" simplePos="0" relativeHeight="251662336" behindDoc="0" locked="0" layoutInCell="0" allowOverlap="1" wp14:anchorId="4C483975" wp14:editId="4597A9F8">
                <wp:simplePos x="0" y="0"/>
                <wp:positionH relativeFrom="margin">
                  <wp:posOffset>-2180591</wp:posOffset>
                </wp:positionH>
                <wp:positionV relativeFrom="paragraph">
                  <wp:posOffset>3536315</wp:posOffset>
                </wp:positionV>
                <wp:extent cx="0" cy="654050"/>
                <wp:effectExtent l="0" t="0" r="38100" b="3175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405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BF4657" id="Прямая соединительная линия 9" o:spid="_x0000_s1026" style="position:absolute;z-index:251662336;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171.7pt,278.45pt" to="-171.7pt,3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" o:allowincell="f" strokeweight=".55pt">
                <w10:wrap anchorx="margin"/>
              </v:line>
            </w:pict>
          </mc:Fallback>
        </mc:AlternateContent>
      </w:r>
      <w:r w:rsidRPr="00E16A62">
        <w:rPr>
          <w:noProof/>
        </w:rPr>
        <mc:AlternateContent>
          <mc:Choice Requires="wps">
            <w:drawing>
              <wp:anchor distT="0" distB="0" distL="114299" distR="114299" simplePos="0" relativeHeight="251663360" behindDoc="0" locked="0" layoutInCell="0" allowOverlap="1" wp14:anchorId="09D11540" wp14:editId="3B217D26">
                <wp:simplePos x="0" y="0"/>
                <wp:positionH relativeFrom="margin">
                  <wp:posOffset>-1668781</wp:posOffset>
                </wp:positionH>
                <wp:positionV relativeFrom="paragraph">
                  <wp:posOffset>3536315</wp:posOffset>
                </wp:positionV>
                <wp:extent cx="0" cy="654050"/>
                <wp:effectExtent l="0" t="0" r="38100" b="3175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405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7172C7" id="Прямая соединительная линия 8" o:spid="_x0000_s1026" style="position:absolute;z-index:251663360;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131.4pt,278.45pt" to="-131.4pt,3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" o:allowincell="f" strokeweight=".7pt">
                <w10:wrap anchorx="margin"/>
              </v:line>
            </w:pict>
          </mc:Fallback>
        </mc:AlternateContent>
      </w:r>
      <w:r w:rsidRPr="00E16A62">
        <w:rPr>
          <w:noProof/>
        </w:rPr>
        <mc:AlternateContent>
          <mc:Choice Requires="wps">
            <w:drawing>
              <wp:anchor distT="0" distB="0" distL="114299" distR="114299" simplePos="0" relativeHeight="251664384" behindDoc="0" locked="0" layoutInCell="0" allowOverlap="1" wp14:anchorId="3528E043" wp14:editId="4ED6EAE0">
                <wp:simplePos x="0" y="0"/>
                <wp:positionH relativeFrom="margin">
                  <wp:posOffset>-1151891</wp:posOffset>
                </wp:positionH>
                <wp:positionV relativeFrom="paragraph">
                  <wp:posOffset>3540760</wp:posOffset>
                </wp:positionV>
                <wp:extent cx="0" cy="654050"/>
                <wp:effectExtent l="0" t="0" r="38100" b="3175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4050"/>
                        </a:xfrm>
                        <a:prstGeom prst="line">
                          <a:avLst/>
                        </a:prstGeom>
                        <a:noFill/>
                        <a:ln w="114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AC6BC" id="Прямая соединительная линия 7" o:spid="_x0000_s1026" style="position:absolute;z-index:251664384;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90.7pt,278.8pt" to="-90.7pt,3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" o:allowincell="f" strokeweight=".9pt">
                <w10:wrap anchorx="margin"/>
              </v:line>
            </w:pict>
          </mc:Fallback>
        </mc:AlternateContent>
      </w:r>
      <w:r w:rsidRPr="00E16A62">
        <w:rPr>
          <w:caps/>
          <w:szCs w:val="28"/>
        </w:rPr>
        <w:t xml:space="preserve">Access </w:t>
      </w:r>
    </w:p>
    <w:p w14:paraId="5AAC3A62" w14:textId="77777777" w:rsidR="00F82D0A" w:rsidRPr="00E16A62" w:rsidRDefault="00F82D0A" w:rsidP="00F82D0A">
      <w:pPr>
        <w:numPr>
          <w:ilvl w:val="0"/>
          <w:numId w:val="1"/>
        </w:numPr>
        <w:tabs>
          <w:tab w:val="num" w:pos="284"/>
        </w:tabs>
        <w:ind w:left="0" w:firstLine="0"/>
        <w:rPr>
          <w:bCs/>
          <w:sz w:val="28"/>
          <w:szCs w:val="28"/>
          <w:lang w:eastAsia="uk-UA"/>
        </w:rPr>
      </w:pPr>
      <w:r w:rsidRPr="00E16A62">
        <w:rPr>
          <w:snapToGrid w:val="0"/>
          <w:color w:val="000000"/>
          <w:sz w:val="28"/>
          <w:szCs w:val="28"/>
        </w:rPr>
        <w:t>Системи управління базами даних (СУБД) в діловодстві</w:t>
      </w:r>
      <w:r w:rsidRPr="00E16A62">
        <w:rPr>
          <w:bCs/>
          <w:sz w:val="28"/>
          <w:szCs w:val="28"/>
          <w:lang w:eastAsia="uk-UA"/>
        </w:rPr>
        <w:t>.</w:t>
      </w:r>
    </w:p>
    <w:p w14:paraId="1C48AE40" w14:textId="77777777" w:rsidR="00F82D0A" w:rsidRPr="00E16A62" w:rsidRDefault="00F82D0A" w:rsidP="00F82D0A">
      <w:pPr>
        <w:rPr>
          <w:bCs/>
          <w:sz w:val="28"/>
          <w:szCs w:val="28"/>
          <w:lang w:eastAsia="uk-UA"/>
        </w:rPr>
      </w:pPr>
    </w:p>
    <w:p w14:paraId="2B518F43" w14:textId="77777777" w:rsidR="00F82D0A" w:rsidRPr="00E16A62" w:rsidRDefault="00F82D0A" w:rsidP="00F82D0A">
      <w:pPr>
        <w:pStyle w:val="a"/>
        <w:numPr>
          <w:ilvl w:val="0"/>
          <w:numId w:val="5"/>
        </w:numPr>
      </w:pPr>
      <w:r w:rsidRPr="00E16A62">
        <w:t>Суть предмету.</w:t>
      </w:r>
    </w:p>
    <w:p w14:paraId="72F1D826" w14:textId="77777777" w:rsidR="00F82D0A" w:rsidRPr="00E16A62" w:rsidRDefault="00F82D0A" w:rsidP="00F82D0A">
      <w:r w:rsidRPr="00E16A62">
        <w:rPr>
          <w:i/>
          <w:u w:val="single"/>
        </w:rPr>
        <w:t>База даних</w:t>
      </w:r>
      <w:r w:rsidRPr="00E16A62">
        <w:t xml:space="preserve"> - сукупність даних, організованих за певними правилами, що передбачають загальні принципи опису, зберігання і маніпулювання даними, незалежно від прикладних програм. СУБД - комплекс програм і </w:t>
      </w:r>
      <w:proofErr w:type="spellStart"/>
      <w:r w:rsidRPr="00E16A62">
        <w:t>мовних</w:t>
      </w:r>
      <w:proofErr w:type="spellEnd"/>
      <w:r w:rsidRPr="00E16A62">
        <w:t xml:space="preserve"> засобів для створення, ведення і використання БД. Часто для роботи з БД використовуються не СУБД, а створені з їхньою допомогою інформаційні системи, які забезпечують роботу з інформацією, регламентуючи доступ до структури БД.</w:t>
      </w:r>
    </w:p>
    <w:p w14:paraId="42FE2FB4" w14:textId="77777777" w:rsidR="00F82D0A" w:rsidRPr="00E16A62" w:rsidRDefault="00F82D0A" w:rsidP="00F82D0A">
      <w:r w:rsidRPr="00E16A62">
        <w:rPr>
          <w:i/>
          <w:u w:val="single"/>
        </w:rPr>
        <w:t>Структура бази даних.</w:t>
      </w:r>
      <w:r w:rsidRPr="00E16A62">
        <w:t xml:space="preserve"> Залежно від способу організації (моделі) даних в базах даних (БД) їх поділяють на ієрархічні, мережні та реляційні БД. Аналогічно в залежності від типу БД розділяються і СУБД. Найбільше розповсюдження останнім часом знайшли реляційні СУБД. Існує велика кількість різних реалізацій СУБД.</w:t>
      </w:r>
    </w:p>
    <w:p w14:paraId="2C78D6A5" w14:textId="77777777" w:rsidR="00F82D0A" w:rsidRPr="00E16A62" w:rsidRDefault="00F82D0A" w:rsidP="00F82D0A">
      <w:r w:rsidRPr="00E16A62">
        <w:t>У них БД представлені в двовимірних таблицях, за допомогою яких можна описати будь-яку предметну область, за якою формується БД. Таблиця, як правило, містить інформацію про деяке поняття предметної області. Кожен рядок в таблиці - конкретна реалізація (значення) цього поняття - називається записом БД. Стовпці таблиці - властивості (атрибути) даного поняття. Вони називаються полями БД. Для кожного поля задається тип даних, які можуть перебувати в ньому. Записи в таблиці відрізняються значеннями своїх полів. Поля (одне або декілька), за якими можна відрізнити записи один від одного, називаються ключовими.</w:t>
      </w:r>
    </w:p>
    <w:p w14:paraId="32CF5202" w14:textId="77777777" w:rsidR="00F82D0A" w:rsidRPr="00E16A62" w:rsidRDefault="00F82D0A" w:rsidP="00F82D0A">
      <w:r w:rsidRPr="00E16A62">
        <w:t>Слід зазначити, що проектування БД для ефективної обробки даних в конкретній предметній області - досить складний процес. Тільки в найпростіших випадках достатньо однієї таблиці для опису предметної області. Зазвичай потрібно декілька таблиць, які є взаємозалежними, тобто значення полів з однієї таблиці можуть використовуватися в іншій.</w:t>
      </w:r>
    </w:p>
    <w:p w14:paraId="5689D6F0" w14:textId="77777777" w:rsidR="00F82D0A" w:rsidRPr="00E16A62" w:rsidRDefault="00F82D0A" w:rsidP="00F82D0A"/>
    <w:p w14:paraId="0107A895" w14:textId="77777777" w:rsidR="00F82D0A" w:rsidRPr="00E16A62" w:rsidRDefault="00F82D0A" w:rsidP="00F82D0A">
      <w:pPr>
        <w:pStyle w:val="a"/>
        <w:numPr>
          <w:ilvl w:val="0"/>
          <w:numId w:val="5"/>
        </w:numPr>
      </w:pPr>
      <w:r w:rsidRPr="00E16A62">
        <w:t>Використання баз даних</w:t>
      </w:r>
    </w:p>
    <w:p w14:paraId="1DDB051E" w14:textId="77777777" w:rsidR="00F82D0A" w:rsidRPr="00E16A62" w:rsidRDefault="00F82D0A" w:rsidP="00F82D0A">
      <w:pPr>
        <w:ind w:firstLine="0"/>
      </w:pPr>
    </w:p>
    <w:p w14:paraId="76601116" w14:textId="77777777" w:rsidR="00F82D0A" w:rsidRPr="00E16A62" w:rsidRDefault="00F82D0A" w:rsidP="00F82D0A">
      <w:r w:rsidRPr="00E16A62">
        <w:rPr>
          <w:i/>
          <w:u w:val="single"/>
        </w:rPr>
        <w:t>Системне управління базами даних</w:t>
      </w:r>
      <w:r w:rsidRPr="00E16A62">
        <w:t xml:space="preserve"> – це програмні засоби, за допомогою яких можна створювати бази даних, заповнювати їх та працювати з ними. У світі існує багато різноманітних систем управління базами даних. Багато з них насправді є не закінченими продуктами, а спеціалізованими мовами програмування, за допомогою яких кожен, хто вивчив цю мову, може сам створювати такі структури, які йому потрібні, і вводити в них необхідні елементи управління. До таких мов відносяться </w:t>
      </w:r>
      <w:proofErr w:type="spellStart"/>
      <w:r w:rsidRPr="00E16A62">
        <w:t>Clipper</w:t>
      </w:r>
      <w:proofErr w:type="spellEnd"/>
      <w:r w:rsidRPr="00E16A62">
        <w:t xml:space="preserve">, </w:t>
      </w:r>
      <w:proofErr w:type="spellStart"/>
      <w:r w:rsidRPr="00E16A62">
        <w:t>Paradox</w:t>
      </w:r>
      <w:proofErr w:type="spellEnd"/>
      <w:r w:rsidRPr="00E16A62">
        <w:t>, FoxPro та інші.</w:t>
      </w:r>
    </w:p>
    <w:p w14:paraId="5E7C5F61" w14:textId="77777777" w:rsidR="00F82D0A" w:rsidRPr="00E16A62" w:rsidRDefault="00F82D0A" w:rsidP="00F82D0A">
      <w:r w:rsidRPr="00E16A62">
        <w:t xml:space="preserve">Необхідність програмувати завжди утримувала устаткування баз даних в малому бізнесі. Великі підприємства могли дозволити собі зробити наказ на програмування </w:t>
      </w:r>
      <w:r w:rsidRPr="00E16A62">
        <w:lastRenderedPageBreak/>
        <w:t>спеціальної системи „під себе”. Малим підприємствам звичайно не по силам було не тільки вирішити, але й правильно сформулювати цю задачу</w:t>
      </w:r>
    </w:p>
    <w:p w14:paraId="64640180" w14:textId="77777777" w:rsidR="00F82D0A" w:rsidRPr="00E16A62" w:rsidRDefault="00F82D0A" w:rsidP="00F82D0A">
      <w:r w:rsidRPr="00E16A62">
        <w:t xml:space="preserve">Слід зазначити, що більшість СУБД мають практично однакові можливості створення БД та обробки даних. Вони розрізняються швидкістю обробки даних (виконання запитів, пошуку в таблицях), можливостями збереження різних типів даних, способами підтримки цілісності і несуперечності даних у таблицях. Основна відмінність між СУБД полягає в реалізації моделі даних БД. Найбільш поширені в даний час СУБД </w:t>
      </w:r>
      <w:proofErr w:type="spellStart"/>
      <w:r w:rsidRPr="00E16A62">
        <w:t>dBase</w:t>
      </w:r>
      <w:proofErr w:type="spellEnd"/>
      <w:r w:rsidRPr="00E16A62">
        <w:t xml:space="preserve">, FoxPro, </w:t>
      </w:r>
      <w:proofErr w:type="spellStart"/>
      <w:r w:rsidRPr="00E16A62">
        <w:t>Paradox</w:t>
      </w:r>
      <w:proofErr w:type="spellEnd"/>
      <w:r w:rsidRPr="00E16A62">
        <w:t xml:space="preserve">, </w:t>
      </w:r>
      <w:proofErr w:type="spellStart"/>
      <w:r w:rsidRPr="00E16A62">
        <w:t>Clarion</w:t>
      </w:r>
      <w:proofErr w:type="spellEnd"/>
      <w:r w:rsidRPr="00E16A62">
        <w:t xml:space="preserve">, Access, які можуть вирішити практично всі задачі користувача. </w:t>
      </w:r>
      <w:proofErr w:type="spellStart"/>
      <w:r w:rsidRPr="00E16A62">
        <w:t>dBase</w:t>
      </w:r>
      <w:proofErr w:type="spellEnd"/>
      <w:r w:rsidRPr="00E16A62">
        <w:t xml:space="preserve"> була перша найбільш розповсюдженої СУБД для ОС MS-DOS. FoxPro - також одна з перших СУБД, до цих пір залишається популярної, відрізняється великою швидкістю обробки даних. </w:t>
      </w:r>
      <w:proofErr w:type="spellStart"/>
      <w:r w:rsidRPr="00E16A62">
        <w:t>Paradox</w:t>
      </w:r>
      <w:proofErr w:type="spellEnd"/>
      <w:r w:rsidRPr="00E16A62">
        <w:t xml:space="preserve"> - потужна СУБД, створена фірмою </w:t>
      </w:r>
      <w:proofErr w:type="spellStart"/>
      <w:r w:rsidRPr="00E16A62">
        <w:t>Borland</w:t>
      </w:r>
      <w:proofErr w:type="spellEnd"/>
      <w:r w:rsidRPr="00E16A62">
        <w:t xml:space="preserve">, має високу інтеграцією з засобами розробки додатків цієї фірми. </w:t>
      </w:r>
      <w:proofErr w:type="spellStart"/>
      <w:r w:rsidRPr="00E16A62">
        <w:t>Clarion</w:t>
      </w:r>
      <w:proofErr w:type="spellEnd"/>
      <w:r w:rsidRPr="00E16A62">
        <w:t xml:space="preserve"> - інтегроване середовище розробника, що дозволяє швидко створювати різні програми, в тому числі і БД.</w:t>
      </w:r>
    </w:p>
    <w:p w14:paraId="6B9A6F9A" w14:textId="77777777" w:rsidR="00F82D0A" w:rsidRPr="00E16A62" w:rsidRDefault="00F82D0A" w:rsidP="00F82D0A">
      <w:pPr>
        <w:rPr>
          <w:sz w:val="28"/>
          <w:szCs w:val="28"/>
        </w:rPr>
      </w:pPr>
      <w:r w:rsidRPr="00E16A62">
        <w:t xml:space="preserve">Однак при взаємодії декількох користувачів застосування зазначених СУБД неефективно. Тут слід реалізувати схему «клієнт-сервер», коли дані зберігаються на сервері, а до них здійснюються запити з додатків різних клієнтів. Для обробки великої кількості даних на сервері використовуються більш потужні СУБД - </w:t>
      </w:r>
      <w:proofErr w:type="spellStart"/>
      <w:r w:rsidRPr="00E16A62">
        <w:t>Oracle</w:t>
      </w:r>
      <w:proofErr w:type="spellEnd"/>
      <w:r w:rsidRPr="00E16A62">
        <w:t xml:space="preserve">, </w:t>
      </w:r>
      <w:proofErr w:type="spellStart"/>
      <w:r w:rsidRPr="00E16A62">
        <w:t>Interbase</w:t>
      </w:r>
      <w:proofErr w:type="spellEnd"/>
      <w:r w:rsidRPr="00E16A62">
        <w:t>, Microsoft SQL Server.</w:t>
      </w:r>
    </w:p>
    <w:p w14:paraId="1EB85A90" w14:textId="77777777" w:rsidR="00F82D0A" w:rsidRPr="00E16A62" w:rsidRDefault="00F82D0A" w:rsidP="00F82D0A">
      <w:r w:rsidRPr="00E16A62">
        <w:t>Становище покращилось з появою у складі пакета Microsoft Office системи управління базами даних Access. Ранні версії цієї програми мали номери Access 2.0 та Access 95.</w:t>
      </w:r>
    </w:p>
    <w:p w14:paraId="21770448" w14:textId="77777777" w:rsidR="00F82D0A" w:rsidRPr="00E16A62" w:rsidRDefault="00F82D0A" w:rsidP="00F82D0A">
      <w:r w:rsidRPr="00E16A62">
        <w:t xml:space="preserve">За допомогою Access 9x звичайні користувачі отримали зручний засіб для створення та експлуатації досить міцних баз даних без необхідності щось програмувати. У той же час робота з Access 9x не викреслює можливості програмування. За бажанням систему можна розвивати та настроювати своїми силами. Для цього треба володіти основами програмування на мові </w:t>
      </w:r>
      <w:proofErr w:type="spellStart"/>
      <w:r w:rsidRPr="00E16A62">
        <w:t>Basic</w:t>
      </w:r>
      <w:proofErr w:type="spellEnd"/>
      <w:r w:rsidRPr="00E16A62">
        <w:t>.</w:t>
      </w:r>
    </w:p>
    <w:p w14:paraId="6DEBF9F2" w14:textId="77777777" w:rsidR="00F82D0A" w:rsidRPr="00E16A62" w:rsidRDefault="00F82D0A" w:rsidP="00F82D0A">
      <w:r w:rsidRPr="00E16A62">
        <w:t>Ще одним додатковим досягненням Access 9x є інтегрованість цієї програми  з Excel 9x, Word 9x та іншими програмами пакета Office 9x. Данні, створені в різних додатках, утворюючих цей пакет, легко імпортуються та експортуються з одного додатка в інший.</w:t>
      </w:r>
    </w:p>
    <w:p w14:paraId="10E0B72C" w14:textId="77777777" w:rsidR="00F82D0A" w:rsidRPr="00E16A62" w:rsidRDefault="00F82D0A" w:rsidP="00F82D0A">
      <w:r w:rsidRPr="00E16A62">
        <w:t xml:space="preserve"> </w:t>
      </w:r>
    </w:p>
    <w:p w14:paraId="17DFC903" w14:textId="7B2FE4B0" w:rsidR="00F82D0A" w:rsidRPr="00E16A62" w:rsidRDefault="00F82D0A" w:rsidP="00F82D0A">
      <w:pPr>
        <w:pStyle w:val="a"/>
        <w:numPr>
          <w:ilvl w:val="0"/>
          <w:numId w:val="5"/>
        </w:numPr>
      </w:pPr>
      <w:r w:rsidRPr="00E16A62">
        <w:t xml:space="preserve">Загальні поняття програми </w:t>
      </w:r>
      <w:r w:rsidRPr="00E16A62">
        <w:rPr>
          <w:noProof/>
        </w:rPr>
        <mc:AlternateContent>
          <mc:Choice Requires="wps">
            <w:drawing>
              <wp:anchor distT="0" distB="0" distL="114299" distR="114299" simplePos="0" relativeHeight="251665408" behindDoc="0" locked="0" layoutInCell="0" allowOverlap="1" wp14:anchorId="7C304407" wp14:editId="173F8722">
                <wp:simplePos x="0" y="0"/>
                <wp:positionH relativeFrom="margin">
                  <wp:posOffset>-2121536</wp:posOffset>
                </wp:positionH>
                <wp:positionV relativeFrom="paragraph">
                  <wp:posOffset>-1346200</wp:posOffset>
                </wp:positionV>
                <wp:extent cx="0" cy="4750435"/>
                <wp:effectExtent l="0" t="0" r="38100" b="3111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50435"/>
                        </a:xfrm>
                        <a:prstGeom prst="line">
                          <a:avLst/>
                        </a:prstGeom>
                        <a:noFill/>
                        <a:ln w="228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637ED" id="Прямая соединительная линия 6" o:spid="_x0000_s1026" style="position:absolute;z-index:251665408;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167.05pt,-106pt" to="-167.05pt,2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" o:allowincell="f" strokeweight="1.8pt">
                <w10:wrap anchorx="margin"/>
              </v:line>
            </w:pict>
          </mc:Fallback>
        </mc:AlternateContent>
      </w:r>
      <w:r w:rsidRPr="00E16A62">
        <w:rPr>
          <w:noProof/>
        </w:rPr>
        <mc:AlternateContent>
          <mc:Choice Requires="wps">
            <w:drawing>
              <wp:anchor distT="0" distB="0" distL="114299" distR="114299" simplePos="0" relativeHeight="251666432" behindDoc="0" locked="0" layoutInCell="0" allowOverlap="1" wp14:anchorId="62AEAAA4" wp14:editId="6DEB44D2">
                <wp:simplePos x="0" y="0"/>
                <wp:positionH relativeFrom="margin">
                  <wp:posOffset>-1710056</wp:posOffset>
                </wp:positionH>
                <wp:positionV relativeFrom="paragraph">
                  <wp:posOffset>-1181735</wp:posOffset>
                </wp:positionV>
                <wp:extent cx="0" cy="4585970"/>
                <wp:effectExtent l="0" t="0" r="38100" b="2413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8597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4DEE39" id="Прямая соединительная линия 5" o:spid="_x0000_s1026" style="position:absolute;z-index:251666432;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134.65pt,-93.05pt" to="-134.65pt,2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" o:allowincell="f" strokeweight=".7pt">
                <w10:wrap anchorx="margin"/>
              </v:line>
            </w:pict>
          </mc:Fallback>
        </mc:AlternateContent>
      </w:r>
      <w:r w:rsidRPr="00E16A62">
        <w:rPr>
          <w:noProof/>
        </w:rPr>
        <mc:AlternateContent>
          <mc:Choice Requires="wps">
            <w:drawing>
              <wp:anchor distT="0" distB="0" distL="114299" distR="114299" simplePos="0" relativeHeight="251667456" behindDoc="0" locked="0" layoutInCell="0" allowOverlap="1" wp14:anchorId="61D53735" wp14:editId="4EB41A98">
                <wp:simplePos x="0" y="0"/>
                <wp:positionH relativeFrom="margin">
                  <wp:posOffset>-1316991</wp:posOffset>
                </wp:positionH>
                <wp:positionV relativeFrom="paragraph">
                  <wp:posOffset>-1090295</wp:posOffset>
                </wp:positionV>
                <wp:extent cx="0" cy="4494530"/>
                <wp:effectExtent l="0" t="0" r="38100" b="2032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9453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3F6D01" id="Прямая соединительная линия 4" o:spid="_x0000_s1026" style="position:absolute;z-index:251667456;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103.7pt,-85.85pt" to="-103.7pt,2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" o:allowincell="f" strokeweight=".7pt">
                <w10:wrap anchorx="margin"/>
              </v:line>
            </w:pict>
          </mc:Fallback>
        </mc:AlternateContent>
      </w:r>
      <w:r w:rsidRPr="00E16A62">
        <w:rPr>
          <w:noProof/>
        </w:rPr>
        <mc:AlternateContent>
          <mc:Choice Requires="wps">
            <w:drawing>
              <wp:anchor distT="0" distB="0" distL="114299" distR="114299" simplePos="0" relativeHeight="251668480" behindDoc="0" locked="0" layoutInCell="0" allowOverlap="1" wp14:anchorId="4BB3E018" wp14:editId="7C746BF2">
                <wp:simplePos x="0" y="0"/>
                <wp:positionH relativeFrom="margin">
                  <wp:posOffset>-2180591</wp:posOffset>
                </wp:positionH>
                <wp:positionV relativeFrom="paragraph">
                  <wp:posOffset>3536315</wp:posOffset>
                </wp:positionV>
                <wp:extent cx="0" cy="654050"/>
                <wp:effectExtent l="0" t="0" r="38100" b="317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405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E4D905" id="Прямая соединительная линия 3" o:spid="_x0000_s1026" style="position:absolute;z-index:251668480;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171.7pt,278.45pt" to="-171.7pt,3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" o:allowincell="f" strokeweight=".55pt">
                <w10:wrap anchorx="margin"/>
              </v:line>
            </w:pict>
          </mc:Fallback>
        </mc:AlternateContent>
      </w:r>
      <w:r w:rsidRPr="00E16A62">
        <w:rPr>
          <w:noProof/>
        </w:rPr>
        <mc:AlternateContent>
          <mc:Choice Requires="wps">
            <w:drawing>
              <wp:anchor distT="0" distB="0" distL="114299" distR="114299" simplePos="0" relativeHeight="251669504" behindDoc="0" locked="0" layoutInCell="0" allowOverlap="1" wp14:anchorId="4EA8CB84" wp14:editId="72E99FAA">
                <wp:simplePos x="0" y="0"/>
                <wp:positionH relativeFrom="margin">
                  <wp:posOffset>-1668781</wp:posOffset>
                </wp:positionH>
                <wp:positionV relativeFrom="paragraph">
                  <wp:posOffset>3536315</wp:posOffset>
                </wp:positionV>
                <wp:extent cx="0" cy="654050"/>
                <wp:effectExtent l="0" t="0" r="38100" b="317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405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70EF5" id="Прямая соединительная линия 2" o:spid="_x0000_s1026" style="position:absolute;z-index:251669504;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131.4pt,278.45pt" to="-131.4pt,3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" o:allowincell="f" strokeweight=".7pt">
                <w10:wrap anchorx="margin"/>
              </v:line>
            </w:pict>
          </mc:Fallback>
        </mc:AlternateContent>
      </w:r>
      <w:r w:rsidRPr="00E16A62">
        <w:rPr>
          <w:noProof/>
        </w:rPr>
        <mc:AlternateContent>
          <mc:Choice Requires="wps">
            <w:drawing>
              <wp:anchor distT="0" distB="0" distL="114299" distR="114299" simplePos="0" relativeHeight="251670528" behindDoc="0" locked="0" layoutInCell="0" allowOverlap="1" wp14:anchorId="3C9455C7" wp14:editId="6BCCB6A0">
                <wp:simplePos x="0" y="0"/>
                <wp:positionH relativeFrom="margin">
                  <wp:posOffset>-1151891</wp:posOffset>
                </wp:positionH>
                <wp:positionV relativeFrom="paragraph">
                  <wp:posOffset>3540760</wp:posOffset>
                </wp:positionV>
                <wp:extent cx="0" cy="654050"/>
                <wp:effectExtent l="0" t="0" r="38100" b="317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4050"/>
                        </a:xfrm>
                        <a:prstGeom prst="line">
                          <a:avLst/>
                        </a:prstGeom>
                        <a:noFill/>
                        <a:ln w="114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DB81AE" id="Прямая соединительная линия 1" o:spid="_x0000_s1026" style="position:absolute;z-index:251670528;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90.7pt,278.8pt" to="-90.7pt,3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" o:allowincell="f" strokeweight=".9pt">
                <w10:wrap anchorx="margin"/>
              </v:line>
            </w:pict>
          </mc:Fallback>
        </mc:AlternateContent>
      </w:r>
      <w:r w:rsidRPr="00E16A62">
        <w:t xml:space="preserve">Access </w:t>
      </w:r>
    </w:p>
    <w:p w14:paraId="7F2F2A23" w14:textId="77777777" w:rsidR="00F82D0A" w:rsidRPr="00E16A62" w:rsidRDefault="00F82D0A" w:rsidP="00F82D0A">
      <w:pPr>
        <w:rPr>
          <w:bCs/>
          <w:lang w:eastAsia="uk-UA"/>
        </w:rPr>
      </w:pPr>
      <w:r w:rsidRPr="00E16A62">
        <w:t xml:space="preserve">На даний час, найбільше поширення для користувачів отримала СУБД Microsoft Access. </w:t>
      </w:r>
      <w:r w:rsidRPr="00E16A62">
        <w:rPr>
          <w:b/>
          <w:bCs/>
          <w:u w:val="single"/>
          <w:lang w:eastAsia="uk-UA"/>
        </w:rPr>
        <w:t>Microsoft Access</w:t>
      </w:r>
      <w:r w:rsidRPr="00E16A62">
        <w:rPr>
          <w:bCs/>
          <w:i/>
          <w:lang w:eastAsia="uk-UA"/>
        </w:rPr>
        <w:t xml:space="preserve">— </w:t>
      </w:r>
      <w:r w:rsidRPr="00E16A62">
        <w:rPr>
          <w:bCs/>
          <w:lang w:eastAsia="uk-UA"/>
        </w:rPr>
        <w:t xml:space="preserve">система управління базами даних від компанії Майкрософт, що входить до складу пакету офісних </w:t>
      </w:r>
      <w:proofErr w:type="spellStart"/>
      <w:r w:rsidRPr="00E16A62">
        <w:rPr>
          <w:bCs/>
          <w:lang w:eastAsia="uk-UA"/>
        </w:rPr>
        <w:t>программ</w:t>
      </w:r>
      <w:proofErr w:type="spellEnd"/>
      <w:r w:rsidRPr="00E16A62">
        <w:rPr>
          <w:bCs/>
          <w:lang w:eastAsia="uk-UA"/>
        </w:rPr>
        <w:t xml:space="preserve"> Microsoft Office. Має широкий спектр функцій, включаючи зв'язані запити, сортування по різних полях, зв'язок із зовнішніми таблицями і базами даних. Завдяки вбудованій мові VBA, в самому Access можна писати додатки, що працюють з базами даних.</w:t>
      </w:r>
    </w:p>
    <w:p w14:paraId="4F708DCE" w14:textId="77777777" w:rsidR="00F82D0A" w:rsidRPr="00E16A62" w:rsidRDefault="00F82D0A" w:rsidP="00F82D0A">
      <w:pPr>
        <w:rPr>
          <w:bCs/>
          <w:lang w:eastAsia="uk-UA"/>
        </w:rPr>
      </w:pPr>
      <w:r w:rsidRPr="00E16A62">
        <w:rPr>
          <w:bCs/>
          <w:lang w:eastAsia="uk-UA"/>
        </w:rPr>
        <w:t>Основні компоненти MS Access:</w:t>
      </w:r>
    </w:p>
    <w:p w14:paraId="2BFCF2E0" w14:textId="77777777" w:rsidR="00F82D0A" w:rsidRPr="00E16A62" w:rsidRDefault="00F82D0A" w:rsidP="00F82D0A">
      <w:pPr>
        <w:numPr>
          <w:ilvl w:val="0"/>
          <w:numId w:val="2"/>
        </w:numPr>
        <w:ind w:left="0" w:firstLine="709"/>
        <w:rPr>
          <w:bCs/>
          <w:lang w:eastAsia="uk-UA"/>
        </w:rPr>
      </w:pPr>
      <w:r w:rsidRPr="00E16A62">
        <w:rPr>
          <w:bCs/>
          <w:lang w:eastAsia="uk-UA"/>
        </w:rPr>
        <w:t>переглядач таблиць;</w:t>
      </w:r>
    </w:p>
    <w:p w14:paraId="21FE4974" w14:textId="77777777" w:rsidR="00F82D0A" w:rsidRPr="00E16A62" w:rsidRDefault="00F82D0A" w:rsidP="00F82D0A">
      <w:pPr>
        <w:numPr>
          <w:ilvl w:val="0"/>
          <w:numId w:val="2"/>
        </w:numPr>
        <w:ind w:left="0" w:firstLine="709"/>
        <w:rPr>
          <w:bCs/>
          <w:lang w:eastAsia="uk-UA"/>
        </w:rPr>
      </w:pPr>
      <w:r w:rsidRPr="00E16A62">
        <w:rPr>
          <w:bCs/>
          <w:lang w:eastAsia="uk-UA"/>
        </w:rPr>
        <w:t>будівник екранних форм;</w:t>
      </w:r>
    </w:p>
    <w:p w14:paraId="3354A4F5" w14:textId="77777777" w:rsidR="00F82D0A" w:rsidRPr="00E16A62" w:rsidRDefault="00F82D0A" w:rsidP="00F82D0A">
      <w:pPr>
        <w:numPr>
          <w:ilvl w:val="0"/>
          <w:numId w:val="2"/>
        </w:numPr>
        <w:ind w:left="0" w:firstLine="709"/>
        <w:rPr>
          <w:bCs/>
          <w:lang w:eastAsia="uk-UA"/>
        </w:rPr>
      </w:pPr>
      <w:r w:rsidRPr="00E16A62">
        <w:rPr>
          <w:bCs/>
          <w:lang w:eastAsia="uk-UA"/>
        </w:rPr>
        <w:t>будівник SQL-запитів (мова SQL в MS Access не відповідає стандарту ANSI);</w:t>
      </w:r>
    </w:p>
    <w:p w14:paraId="51491F39" w14:textId="77777777" w:rsidR="00F82D0A" w:rsidRPr="00E16A62" w:rsidRDefault="00F82D0A" w:rsidP="00F82D0A">
      <w:pPr>
        <w:numPr>
          <w:ilvl w:val="0"/>
          <w:numId w:val="2"/>
        </w:numPr>
        <w:ind w:left="0" w:firstLine="709"/>
        <w:rPr>
          <w:bCs/>
          <w:lang w:eastAsia="uk-UA"/>
        </w:rPr>
      </w:pPr>
      <w:r w:rsidRPr="00E16A62">
        <w:rPr>
          <w:bCs/>
          <w:lang w:eastAsia="uk-UA"/>
        </w:rPr>
        <w:t>будівник звітів, що виводяться на друк.</w:t>
      </w:r>
    </w:p>
    <w:p w14:paraId="7D3FADD6" w14:textId="77777777" w:rsidR="00F82D0A" w:rsidRPr="00E16A62" w:rsidRDefault="00F82D0A" w:rsidP="00F82D0A">
      <w:pPr>
        <w:rPr>
          <w:bCs/>
          <w:lang w:eastAsia="uk-UA"/>
        </w:rPr>
      </w:pPr>
      <w:r w:rsidRPr="00E16A62">
        <w:rPr>
          <w:bCs/>
          <w:lang w:eastAsia="uk-UA"/>
        </w:rPr>
        <w:t>Всі вони можуть викликати скрипти на мові VBA. Таким чином, MS Access дозволяє розробити СУБД практично «з нуля» або написати оболонку для будь-якої зовнішньої СУБД. У базі даних зведення з кожного джерела зберігаються в окремій таблиці. При роботі з даними з декількох таблиць встановлюються зв'язки між таблицями. Для пошуку і відбору даних, що задовольняють певним умовам, створюється запит. Запити дозволяють також відновити або видалити одночасні декілька записів, виконати вбудовані або спеціальні обчислення. Для перегляду, введення або зміни даних прямо в таблиці застосовуються форми. Форма дозволяє відібрати дані з однієї або декількох таблиць і вивести їх на екран, використовуючи стандартний або створений користувачем макет. Для аналізу даних або роздрукування їх певним чином використовується звіт.</w:t>
      </w:r>
    </w:p>
    <w:p w14:paraId="0EFCECAC" w14:textId="77777777" w:rsidR="00F82D0A" w:rsidRPr="00E16A62" w:rsidRDefault="00F82D0A" w:rsidP="00F82D0A">
      <w:pPr>
        <w:rPr>
          <w:b/>
          <w:szCs w:val="28"/>
        </w:rPr>
      </w:pPr>
    </w:p>
    <w:p w14:paraId="181034C4" w14:textId="77777777" w:rsidR="00F82D0A" w:rsidRPr="00E16A62" w:rsidRDefault="00F82D0A" w:rsidP="00F82D0A">
      <w:pPr>
        <w:rPr>
          <w:szCs w:val="28"/>
        </w:rPr>
      </w:pPr>
      <w:r w:rsidRPr="00E16A62">
        <w:rPr>
          <w:szCs w:val="28"/>
        </w:rPr>
        <w:t xml:space="preserve">Початкове вікно </w:t>
      </w:r>
      <w:r w:rsidRPr="00E16A62">
        <w:rPr>
          <w:caps/>
          <w:szCs w:val="28"/>
        </w:rPr>
        <w:t>Access</w:t>
      </w:r>
      <w:r w:rsidRPr="00E16A62">
        <w:rPr>
          <w:szCs w:val="28"/>
        </w:rPr>
        <w:t xml:space="preserve"> відрізняється простотою та лаконічністю. Шість вкладок цього вікна представляють шість видів об’єктів, з якими працює програма.</w:t>
      </w:r>
    </w:p>
    <w:p w14:paraId="40C4F21C" w14:textId="77777777" w:rsidR="00F82D0A" w:rsidRPr="00E16A62" w:rsidRDefault="00F82D0A" w:rsidP="00F82D0A">
      <w:pPr>
        <w:pStyle w:val="a9"/>
        <w:numPr>
          <w:ilvl w:val="0"/>
          <w:numId w:val="3"/>
        </w:numPr>
        <w:ind w:left="709"/>
        <w:contextualSpacing/>
        <w:rPr>
          <w:szCs w:val="28"/>
        </w:rPr>
      </w:pPr>
      <w:r w:rsidRPr="00E16A62">
        <w:rPr>
          <w:b/>
          <w:szCs w:val="28"/>
        </w:rPr>
        <w:t xml:space="preserve">Таблиці </w:t>
      </w:r>
      <w:r w:rsidRPr="00E16A62">
        <w:rPr>
          <w:szCs w:val="28"/>
        </w:rPr>
        <w:t>– основні об’єкти бази даних. В них зберігаються данні. Реляційна база даних може мати багато взаємозв’язаних таблиць.</w:t>
      </w:r>
    </w:p>
    <w:p w14:paraId="5E88EAC5" w14:textId="77777777" w:rsidR="00F82D0A" w:rsidRPr="00E16A62" w:rsidRDefault="00F82D0A" w:rsidP="00F82D0A">
      <w:pPr>
        <w:pStyle w:val="a9"/>
        <w:numPr>
          <w:ilvl w:val="0"/>
          <w:numId w:val="3"/>
        </w:numPr>
        <w:ind w:left="709"/>
        <w:contextualSpacing/>
        <w:rPr>
          <w:szCs w:val="28"/>
        </w:rPr>
      </w:pPr>
      <w:r w:rsidRPr="00E16A62">
        <w:rPr>
          <w:b/>
          <w:szCs w:val="28"/>
        </w:rPr>
        <w:t xml:space="preserve">Запити </w:t>
      </w:r>
      <w:r w:rsidRPr="00E16A62">
        <w:rPr>
          <w:szCs w:val="28"/>
        </w:rPr>
        <w:t>– це спеціальні структури, які існують для обробки даних у базі. За допомогою зо просів данні впорядковують, фільтрують, відбирають, змінюють, тобто виконують їх обробку.</w:t>
      </w:r>
    </w:p>
    <w:p w14:paraId="45A37629" w14:textId="77777777" w:rsidR="00F82D0A" w:rsidRPr="00E16A62" w:rsidRDefault="00F82D0A" w:rsidP="00F82D0A">
      <w:pPr>
        <w:pStyle w:val="a9"/>
        <w:numPr>
          <w:ilvl w:val="0"/>
          <w:numId w:val="3"/>
        </w:numPr>
        <w:ind w:left="709"/>
        <w:contextualSpacing/>
        <w:rPr>
          <w:szCs w:val="28"/>
        </w:rPr>
      </w:pPr>
      <w:r w:rsidRPr="00E16A62">
        <w:rPr>
          <w:b/>
          <w:szCs w:val="28"/>
        </w:rPr>
        <w:t>Форми</w:t>
      </w:r>
      <w:r w:rsidRPr="00E16A62">
        <w:rPr>
          <w:szCs w:val="28"/>
        </w:rPr>
        <w:t xml:space="preserve"> – це об’єкти, за допомогою яких в базу даних вводять нові данні.</w:t>
      </w:r>
    </w:p>
    <w:p w14:paraId="2AF8E0A2" w14:textId="77777777" w:rsidR="00F82D0A" w:rsidRPr="00E16A62" w:rsidRDefault="00F82D0A" w:rsidP="00F82D0A">
      <w:pPr>
        <w:pStyle w:val="a9"/>
        <w:numPr>
          <w:ilvl w:val="0"/>
          <w:numId w:val="3"/>
        </w:numPr>
        <w:ind w:left="709"/>
        <w:contextualSpacing/>
        <w:rPr>
          <w:szCs w:val="28"/>
        </w:rPr>
      </w:pPr>
      <w:r w:rsidRPr="00E16A62">
        <w:rPr>
          <w:b/>
          <w:szCs w:val="28"/>
        </w:rPr>
        <w:t>Звіти</w:t>
      </w:r>
      <w:r w:rsidRPr="00E16A62">
        <w:rPr>
          <w:szCs w:val="28"/>
        </w:rPr>
        <w:t xml:space="preserve"> – за допомогою їх данні видають на принтер в наглядному виді.</w:t>
      </w:r>
    </w:p>
    <w:p w14:paraId="28CE633F" w14:textId="77777777" w:rsidR="00F82D0A" w:rsidRPr="00E16A62" w:rsidRDefault="00F82D0A" w:rsidP="00F82D0A">
      <w:pPr>
        <w:pStyle w:val="a9"/>
        <w:numPr>
          <w:ilvl w:val="0"/>
          <w:numId w:val="3"/>
        </w:numPr>
        <w:ind w:left="709"/>
        <w:contextualSpacing/>
        <w:rPr>
          <w:szCs w:val="28"/>
        </w:rPr>
      </w:pPr>
      <w:r w:rsidRPr="00E16A62">
        <w:rPr>
          <w:b/>
          <w:szCs w:val="28"/>
        </w:rPr>
        <w:t xml:space="preserve">Макроси </w:t>
      </w:r>
      <w:r w:rsidRPr="00E16A62">
        <w:rPr>
          <w:szCs w:val="28"/>
        </w:rPr>
        <w:t>– це макрокоманди. Якщо якісь операції з базою виконуються дуже часто, є сенс згрупувати декілька команд в один макрос та назначити його сукупністю клавіш [1].</w:t>
      </w:r>
    </w:p>
    <w:p w14:paraId="10C22ACD" w14:textId="77777777" w:rsidR="00F82D0A" w:rsidRPr="00E16A62" w:rsidRDefault="00F82D0A" w:rsidP="00F82D0A">
      <w:pPr>
        <w:pStyle w:val="a9"/>
        <w:numPr>
          <w:ilvl w:val="0"/>
          <w:numId w:val="3"/>
        </w:numPr>
        <w:ind w:left="709"/>
        <w:contextualSpacing/>
        <w:rPr>
          <w:caps/>
          <w:szCs w:val="28"/>
        </w:rPr>
      </w:pPr>
      <w:r w:rsidRPr="00E16A62">
        <w:rPr>
          <w:b/>
          <w:szCs w:val="28"/>
        </w:rPr>
        <w:t>Модулі</w:t>
      </w:r>
      <w:r w:rsidRPr="00E16A62">
        <w:rPr>
          <w:szCs w:val="28"/>
        </w:rPr>
        <w:t xml:space="preserve"> – це програмні процедури, написані на мові </w:t>
      </w:r>
      <w:proofErr w:type="spellStart"/>
      <w:r w:rsidRPr="00E16A62">
        <w:rPr>
          <w:szCs w:val="28"/>
        </w:rPr>
        <w:t>Visual</w:t>
      </w:r>
      <w:proofErr w:type="spellEnd"/>
      <w:r w:rsidRPr="00E16A62">
        <w:rPr>
          <w:szCs w:val="28"/>
        </w:rPr>
        <w:t xml:space="preserve"> </w:t>
      </w:r>
      <w:proofErr w:type="spellStart"/>
      <w:r w:rsidRPr="00E16A62">
        <w:rPr>
          <w:szCs w:val="28"/>
        </w:rPr>
        <w:t>Basic</w:t>
      </w:r>
      <w:proofErr w:type="spellEnd"/>
      <w:r w:rsidRPr="00E16A62">
        <w:rPr>
          <w:szCs w:val="28"/>
        </w:rPr>
        <w:t>. Якщо стандартних можливостей не вистачає для утворення вимог замовника, програміст може розширити можливості системи, написав для цього потрібні модулі.</w:t>
      </w:r>
    </w:p>
    <w:p w14:paraId="03F0B5D2" w14:textId="77777777" w:rsidR="00F82D0A" w:rsidRPr="00E16A62" w:rsidRDefault="00F82D0A" w:rsidP="00F82D0A">
      <w:pPr>
        <w:pStyle w:val="a9"/>
        <w:ind w:left="709" w:firstLine="0"/>
        <w:rPr>
          <w:caps/>
          <w:szCs w:val="28"/>
        </w:rPr>
      </w:pPr>
    </w:p>
    <w:p w14:paraId="447BE75F" w14:textId="77777777" w:rsidR="00F82D0A" w:rsidRPr="00E16A62" w:rsidRDefault="00F82D0A" w:rsidP="00F82D0A">
      <w:pPr>
        <w:rPr>
          <w:szCs w:val="28"/>
        </w:rPr>
      </w:pPr>
      <w:r w:rsidRPr="00E16A62">
        <w:rPr>
          <w:b/>
          <w:szCs w:val="28"/>
          <w:u w:val="single"/>
        </w:rPr>
        <w:t>Таблиці</w:t>
      </w:r>
      <w:r w:rsidRPr="00E16A62">
        <w:rPr>
          <w:szCs w:val="28"/>
        </w:rPr>
        <w:t xml:space="preserve"> – основні об’єкти бази даних. Утворення бази даних починається з утворення таблиці. Цей процес полякає у завданні її полів та зазначенні їх властивостей. Воно починається з натискання на кнопці Утворити у вікні База даних.</w:t>
      </w:r>
    </w:p>
    <w:p w14:paraId="6067F62F" w14:textId="77777777" w:rsidR="00F82D0A" w:rsidRPr="00E16A62" w:rsidRDefault="00F82D0A" w:rsidP="00F82D0A">
      <w:pPr>
        <w:rPr>
          <w:szCs w:val="28"/>
        </w:rPr>
      </w:pPr>
      <w:r w:rsidRPr="00E16A62">
        <w:rPr>
          <w:szCs w:val="28"/>
        </w:rPr>
        <w:t xml:space="preserve">Є декілька методів створення нової таблиці, які відрізняються рівнем автоматизації. Самий автоматичний спосіб полягає у імпорті таблиць з другої бази даних, можливо, утвореної в іншій системі [2]. В залежності від обставин з імпортує мої таблиці може поступити структура полів, їх назва та властивості, а також і зміст бази. Якщо щось імпортується не зовсім так, як треба, потрібні правки заносять вручну. </w:t>
      </w:r>
    </w:p>
    <w:p w14:paraId="0F5C5EA4" w14:textId="77777777" w:rsidR="00F82D0A" w:rsidRPr="00E16A62" w:rsidRDefault="00F82D0A" w:rsidP="00F82D0A">
      <w:pPr>
        <w:rPr>
          <w:szCs w:val="28"/>
        </w:rPr>
      </w:pPr>
      <w:r w:rsidRPr="00E16A62">
        <w:rPr>
          <w:szCs w:val="28"/>
        </w:rPr>
        <w:t>В тих випадках, коли мова йде про чужу таблицю, яка знаходиться на далекому серверу і яку не можливо імпортувати повністю, використовують режим Зв’язок з таблицями. Це нагадує підключення до таблиці для загального користування її даних.</w:t>
      </w:r>
    </w:p>
    <w:p w14:paraId="65A76CD4" w14:textId="77777777" w:rsidR="00F82D0A" w:rsidRPr="00E16A62" w:rsidRDefault="00F82D0A" w:rsidP="00F82D0A">
      <w:pPr>
        <w:rPr>
          <w:szCs w:val="28"/>
        </w:rPr>
      </w:pPr>
      <w:r w:rsidRPr="00E16A62">
        <w:rPr>
          <w:szCs w:val="28"/>
        </w:rPr>
        <w:t xml:space="preserve">Таблиці баз даних не являються самостійними документами. Сама база – це документ. Їй відповідає файл на диску, і можливо зробити його копію. Структура таблиць – також документ. В деяких системах вона має окремий файл, а в деяких такого файлу не має, але структура таблиць входить у склад загального файлу бази даних наряду з за </w:t>
      </w:r>
      <w:proofErr w:type="spellStart"/>
      <w:r w:rsidRPr="00E16A62">
        <w:rPr>
          <w:szCs w:val="28"/>
        </w:rPr>
        <w:t>просами</w:t>
      </w:r>
      <w:proofErr w:type="spellEnd"/>
      <w:r w:rsidRPr="00E16A62">
        <w:rPr>
          <w:szCs w:val="28"/>
        </w:rPr>
        <w:t>, формами та іншими об’єктами.</w:t>
      </w:r>
    </w:p>
    <w:p w14:paraId="6306E425" w14:textId="77777777" w:rsidR="00F82D0A" w:rsidRPr="00E16A62" w:rsidRDefault="00F82D0A" w:rsidP="00F82D0A">
      <w:pPr>
        <w:rPr>
          <w:szCs w:val="28"/>
        </w:rPr>
      </w:pPr>
      <w:r w:rsidRPr="00E16A62">
        <w:rPr>
          <w:szCs w:val="28"/>
        </w:rPr>
        <w:t>Зміст таблиць не можливо зберегти присудковою командою або відмовитися від його збереження. Усі зміни в таблицях зберігаються автоматично в режимі реального часу.</w:t>
      </w:r>
    </w:p>
    <w:p w14:paraId="1A6B4532" w14:textId="77777777" w:rsidR="00F82D0A" w:rsidRPr="00E16A62" w:rsidRDefault="00F82D0A" w:rsidP="00F82D0A">
      <w:pPr>
        <w:rPr>
          <w:szCs w:val="28"/>
        </w:rPr>
      </w:pPr>
      <w:r w:rsidRPr="00E16A62">
        <w:rPr>
          <w:szCs w:val="28"/>
        </w:rPr>
        <w:t xml:space="preserve">Для утворення </w:t>
      </w:r>
      <w:proofErr w:type="spellStart"/>
      <w:r w:rsidRPr="00E16A62">
        <w:rPr>
          <w:szCs w:val="28"/>
        </w:rPr>
        <w:t>зв’язків</w:t>
      </w:r>
      <w:proofErr w:type="spellEnd"/>
      <w:r w:rsidRPr="00E16A62">
        <w:rPr>
          <w:szCs w:val="28"/>
        </w:rPr>
        <w:t xml:space="preserve"> між таблицями є спеціальне діалогове вікно, яке має назву </w:t>
      </w:r>
      <w:r w:rsidRPr="00E16A62">
        <w:rPr>
          <w:i/>
          <w:szCs w:val="28"/>
          <w:u w:val="single"/>
        </w:rPr>
        <w:t xml:space="preserve">Схема даних. </w:t>
      </w:r>
      <w:r w:rsidRPr="00E16A62">
        <w:rPr>
          <w:szCs w:val="28"/>
        </w:rPr>
        <w:t xml:space="preserve">Це вікно відкривають натисканням на кнопці панелі інструментів або командою Сервіс – Схема даних. Якщо раніш ніяких </w:t>
      </w:r>
      <w:proofErr w:type="spellStart"/>
      <w:r w:rsidRPr="00E16A62">
        <w:rPr>
          <w:szCs w:val="28"/>
        </w:rPr>
        <w:t>зв’язків</w:t>
      </w:r>
      <w:proofErr w:type="spellEnd"/>
      <w:r w:rsidRPr="00E16A62">
        <w:rPr>
          <w:szCs w:val="28"/>
        </w:rPr>
        <w:t xml:space="preserve"> між таблицями не було, то при відкритті вікна Схема даних відкривається вікно Добавлення таблиці, в якому можна обрати потрібні таблиці для включення їх в структуру між табличних </w:t>
      </w:r>
      <w:proofErr w:type="spellStart"/>
      <w:r w:rsidRPr="00E16A62">
        <w:rPr>
          <w:szCs w:val="28"/>
        </w:rPr>
        <w:t>зв’язків</w:t>
      </w:r>
      <w:proofErr w:type="spellEnd"/>
      <w:r w:rsidRPr="00E16A62">
        <w:rPr>
          <w:szCs w:val="28"/>
        </w:rPr>
        <w:t>.</w:t>
      </w:r>
    </w:p>
    <w:p w14:paraId="204A5C44" w14:textId="77777777" w:rsidR="00F82D0A" w:rsidRPr="00E16A62" w:rsidRDefault="00F82D0A" w:rsidP="00F82D0A">
      <w:pPr>
        <w:keepNext/>
        <w:keepLines/>
        <w:rPr>
          <w:szCs w:val="28"/>
        </w:rPr>
      </w:pPr>
      <w:r w:rsidRPr="00E16A62">
        <w:rPr>
          <w:szCs w:val="28"/>
        </w:rPr>
        <w:t xml:space="preserve">Якщо зв’язки між таблицями вже були задані, то для введення в схему даних нової таблиці треба клацнути правою кнопкою на схемі даних і в контекстному меню обрати пункт Добавити таблицю. Ввівши в схему даних усі таблиці, які треба зв’язати, можна приступати до утворення </w:t>
      </w:r>
      <w:proofErr w:type="spellStart"/>
      <w:r w:rsidRPr="00E16A62">
        <w:rPr>
          <w:szCs w:val="28"/>
        </w:rPr>
        <w:t>зв’язків</w:t>
      </w:r>
      <w:proofErr w:type="spellEnd"/>
      <w:r w:rsidRPr="00E16A62">
        <w:rPr>
          <w:szCs w:val="28"/>
        </w:rPr>
        <w:t xml:space="preserve"> між полями таблиць.</w:t>
      </w:r>
    </w:p>
    <w:p w14:paraId="5FC27305" w14:textId="77777777" w:rsidR="00F82D0A" w:rsidRPr="00E16A62" w:rsidRDefault="00F82D0A" w:rsidP="00F82D0A">
      <w:pPr>
        <w:keepNext/>
        <w:keepLines/>
        <w:rPr>
          <w:szCs w:val="28"/>
        </w:rPr>
      </w:pPr>
      <w:r w:rsidRPr="00E16A62">
        <w:rPr>
          <w:szCs w:val="28"/>
        </w:rPr>
        <w:t>Зв’язок між полями встановлюється шляхом перетаскування імені поля із однієї таблиці в іншу на відповідне йому зв’язане поле. Після перетаскування відкривається діалогове вікно Зв’язки, в якому можна задати властивості утвореного зв’язка.</w:t>
      </w:r>
    </w:p>
    <w:p w14:paraId="41C36A3F" w14:textId="77777777" w:rsidR="00F82D0A" w:rsidRPr="00E16A62" w:rsidRDefault="00F82D0A" w:rsidP="00F82D0A">
      <w:pPr>
        <w:rPr>
          <w:szCs w:val="28"/>
        </w:rPr>
      </w:pPr>
      <w:r w:rsidRPr="00E16A62">
        <w:rPr>
          <w:b/>
          <w:szCs w:val="28"/>
          <w:u w:val="single"/>
        </w:rPr>
        <w:t>Запити</w:t>
      </w:r>
      <w:r w:rsidRPr="00E16A62">
        <w:rPr>
          <w:szCs w:val="28"/>
        </w:rPr>
        <w:t xml:space="preserve"> існують для доступу к даним, це дуже гнучкий та зручний засіб. Для однієї таблиці можна створити багато різних запитів, кожний з яких зможе брати із таблиці лише невелику частину інформації, але ту частину, яка в даний момент необхідна. У результаті роботи запита із загальної бази формується результативна таблиця, яка містить частину загальної інформації, відповідну запиту.</w:t>
      </w:r>
    </w:p>
    <w:p w14:paraId="00CFCE27" w14:textId="77777777" w:rsidR="00F82D0A" w:rsidRPr="00E16A62" w:rsidRDefault="00F82D0A" w:rsidP="00F82D0A">
      <w:pPr>
        <w:rPr>
          <w:szCs w:val="28"/>
        </w:rPr>
      </w:pPr>
      <w:r w:rsidRPr="00E16A62">
        <w:rPr>
          <w:szCs w:val="28"/>
        </w:rPr>
        <w:lastRenderedPageBreak/>
        <w:t>Важливою властивістю запитів є те, що при утворенні результативної таблиці можна не тільки обирати інформацію із бази, але й обробляти її. При роботі запиту данні можуть впорядковуватися, фільтруватися, розподілятися, та при цьому ніяких змін в базових таблицях може не відбуватися.</w:t>
      </w:r>
    </w:p>
    <w:p w14:paraId="3F246AC9" w14:textId="77777777" w:rsidR="00F82D0A" w:rsidRPr="00E16A62" w:rsidRDefault="00F82D0A" w:rsidP="00F82D0A">
      <w:pPr>
        <w:rPr>
          <w:b/>
          <w:szCs w:val="28"/>
        </w:rPr>
      </w:pPr>
      <w:r w:rsidRPr="00E16A62">
        <w:rPr>
          <w:szCs w:val="28"/>
        </w:rPr>
        <w:t>Ще однією цікавою властивістю запитів є їх можливість виконувати стогові обчислення. Запит може не тільки видати результативну таблицю, але й знайти середнє значення по якомусь полю.</w:t>
      </w:r>
      <w:r w:rsidRPr="00E16A62">
        <w:rPr>
          <w:b/>
          <w:szCs w:val="28"/>
        </w:rPr>
        <w:t xml:space="preserve"> </w:t>
      </w:r>
    </w:p>
    <w:p w14:paraId="732178D5" w14:textId="77777777" w:rsidR="00F82D0A" w:rsidRPr="00E16A62" w:rsidRDefault="00F82D0A" w:rsidP="00F82D0A">
      <w:r w:rsidRPr="00E16A62">
        <w:rPr>
          <w:b/>
          <w:u w:val="single"/>
        </w:rPr>
        <w:t>Форма</w:t>
      </w:r>
      <w:r w:rsidRPr="00E16A62">
        <w:t xml:space="preserve"> у базі даних. Для зручною та наочної роботи з даними (створення, редагування, видалення, відображення даних) СУБД надає можливість створити вікна, в яких відображається інформація з БД, що називаються формами. У цих вікнах крім даних зазвичай знаходиться Допоміжна інформація, що характеризує ці дані, і можливі дії над ними. Вікна є основною частиною будь-якої інформаційної системи - з їх допомогою в основному і здійснюється робота з БД. Вікна і меню (список команд, з якого можна зробити вибір) складають інтерфейс БД.</w:t>
      </w:r>
    </w:p>
    <w:p w14:paraId="66258A8C" w14:textId="77777777" w:rsidR="00F82D0A" w:rsidRPr="00E16A62" w:rsidRDefault="00F82D0A" w:rsidP="00F82D0A">
      <w:pPr>
        <w:tabs>
          <w:tab w:val="left" w:pos="3420"/>
        </w:tabs>
      </w:pPr>
      <w:r w:rsidRPr="00E16A62">
        <w:rPr>
          <w:b/>
          <w:u w:val="single"/>
        </w:rPr>
        <w:t xml:space="preserve">Звіт </w:t>
      </w:r>
      <w:r w:rsidRPr="00E16A62">
        <w:t>в базі даних. СУБД надає можливість створення і друку підсумкових документів - звітів - за наявною в БД інформації. Для цього використовується так званий генератор звітів, який дозволяє сформувати зовнішній вигляд остаточного документа. Тут можна також поставити впорядкування та групування даних з тих чи інших значень і сформувати підсумкові значення для конкретних полів.</w:t>
      </w:r>
    </w:p>
    <w:p w14:paraId="494110C6" w14:textId="77777777" w:rsidR="00F82D0A" w:rsidRPr="00E16A62" w:rsidRDefault="00F82D0A" w:rsidP="00F82D0A">
      <w:r w:rsidRPr="00E16A62">
        <w:t>Слід зазначити, що дані для форм і звітів беруться як з конкретних таблиць, так і із запитів.</w:t>
      </w:r>
    </w:p>
    <w:p w14:paraId="602D55B1" w14:textId="77777777" w:rsidR="00F82D0A" w:rsidRPr="00E16A62" w:rsidRDefault="00F82D0A" w:rsidP="00F82D0A"/>
    <w:p w14:paraId="463D585E" w14:textId="77777777" w:rsidR="00F82D0A" w:rsidRPr="00E16A62" w:rsidRDefault="00F82D0A" w:rsidP="00F82D0A">
      <w:pPr>
        <w:pStyle w:val="a"/>
        <w:numPr>
          <w:ilvl w:val="0"/>
          <w:numId w:val="5"/>
        </w:numPr>
      </w:pPr>
      <w:r w:rsidRPr="00E16A62">
        <w:t>Системне управління базами даних (СУБД) в діловодстві.</w:t>
      </w:r>
    </w:p>
    <w:p w14:paraId="3A73EBA9" w14:textId="77777777" w:rsidR="00F82D0A" w:rsidRPr="00E16A62" w:rsidRDefault="00F82D0A" w:rsidP="00F82D0A"/>
    <w:p w14:paraId="0C248040" w14:textId="77777777" w:rsidR="00F82D0A" w:rsidRPr="00E16A62" w:rsidRDefault="00F82D0A" w:rsidP="00F82D0A">
      <w:r w:rsidRPr="00E16A62">
        <w:t xml:space="preserve">Система управління базами даних надає повний контроль над процесом визначення даних, їх обробкою та використанням. Система управління базами даних також істотно полегшує обробку великих об'ємів інформації, які зберігаються в багаточисленних таблицях. </w:t>
      </w:r>
    </w:p>
    <w:p w14:paraId="6F58C029" w14:textId="77777777" w:rsidR="00F82D0A" w:rsidRPr="00E16A62" w:rsidRDefault="00F82D0A" w:rsidP="00F82D0A">
      <w:r w:rsidRPr="00E16A62">
        <w:t>Відсутність необхідності рукописним засобом розмножувати документи, відслідковувати переміщення паперових документів всередині організації, контролювати порядок передачі конфіденційної інформації, істотним образом знижує трудовитрати діловодів. Наскрізний автоматичний контроль виконання на всіх етапах роботи з документами кардинально підвищує якість роботи виконавців, робить терміни підготовки документів більш прогнозованими і керованими.</w:t>
      </w:r>
    </w:p>
    <w:p w14:paraId="3AD0C57A" w14:textId="77777777" w:rsidR="00F82D0A" w:rsidRPr="00E16A62" w:rsidRDefault="00F82D0A" w:rsidP="00F82D0A">
      <w:r w:rsidRPr="00E16A62">
        <w:t>Спільне використання систем електронного діловодства і сховищ інформації дозволяє систематизувати і поєднувати інформацію, що полегшує її аналіз і складання звітів. Для пошуку прихованих закономірностей у великих масивах даних можна приймати більш ефективні рішення і дії, що базується на відповідних технологіях діставання інформації з даних (</w:t>
      </w:r>
      <w:proofErr w:type="spellStart"/>
      <w:r w:rsidRPr="00E16A62">
        <w:t>data</w:t>
      </w:r>
      <w:proofErr w:type="spellEnd"/>
      <w:r w:rsidRPr="00E16A62">
        <w:t xml:space="preserve"> </w:t>
      </w:r>
      <w:proofErr w:type="spellStart"/>
      <w:r w:rsidRPr="00E16A62">
        <w:t>mining</w:t>
      </w:r>
      <w:proofErr w:type="spellEnd"/>
      <w:r w:rsidRPr="00E16A62">
        <w:t xml:space="preserve"> </w:t>
      </w:r>
      <w:proofErr w:type="spellStart"/>
      <w:r w:rsidRPr="00E16A62">
        <w:t>techniques</w:t>
      </w:r>
      <w:proofErr w:type="spellEnd"/>
      <w:r w:rsidRPr="00E16A62">
        <w:t>).</w:t>
      </w:r>
    </w:p>
    <w:p w14:paraId="7634B867" w14:textId="77777777" w:rsidR="00F82D0A" w:rsidRPr="00E16A62" w:rsidRDefault="00F82D0A" w:rsidP="00F82D0A">
      <w:pPr>
        <w:rPr>
          <w:szCs w:val="28"/>
        </w:rPr>
      </w:pPr>
      <w:r w:rsidRPr="00E16A62">
        <w:rPr>
          <w:szCs w:val="28"/>
        </w:rPr>
        <w:t>Надійність баз даних має велику важливість. Результати втрати документу, створеного в текстовому процесорі або графічному редакторі, можна оцінити затратами часу, необхідного для його виконання. Втрата бази даних може привести до зупинки цілої галузі промисловості та мати глобальні наслідки. Існують бази даних, від яких залежить робота банків та промислових підприємств.</w:t>
      </w:r>
    </w:p>
    <w:p w14:paraId="5F933483" w14:textId="77777777" w:rsidR="00F82D0A" w:rsidRPr="00E16A62" w:rsidRDefault="00F82D0A" w:rsidP="00F82D0A">
      <w:pPr>
        <w:rPr>
          <w:szCs w:val="28"/>
        </w:rPr>
      </w:pPr>
    </w:p>
    <w:p w14:paraId="2D52716A" w14:textId="77777777" w:rsidR="00F82D0A" w:rsidRPr="00E16A62" w:rsidRDefault="00F82D0A" w:rsidP="00F82D0A">
      <w:pPr>
        <w:ind w:firstLine="284"/>
        <w:rPr>
          <w:b/>
          <w:bCs/>
          <w:sz w:val="28"/>
          <w:szCs w:val="28"/>
          <w:lang w:eastAsia="uk-UA"/>
        </w:rPr>
      </w:pPr>
      <w:r w:rsidRPr="00E16A62">
        <w:rPr>
          <w:b/>
          <w:bCs/>
          <w:sz w:val="28"/>
          <w:szCs w:val="28"/>
          <w:lang w:eastAsia="uk-UA"/>
        </w:rPr>
        <w:t>Питання для закріплення вивченого матеріалу:</w:t>
      </w:r>
    </w:p>
    <w:p w14:paraId="4ED5B198" w14:textId="77777777" w:rsidR="00F82D0A" w:rsidRPr="00E16A62" w:rsidRDefault="00F82D0A" w:rsidP="00F82D0A">
      <w:pPr>
        <w:ind w:firstLine="284"/>
        <w:rPr>
          <w:b/>
          <w:bCs/>
          <w:lang w:eastAsia="uk-UA"/>
        </w:rPr>
      </w:pPr>
    </w:p>
    <w:p w14:paraId="770AF5FF" w14:textId="77777777" w:rsidR="00F82D0A" w:rsidRPr="00E16A62" w:rsidRDefault="00F82D0A" w:rsidP="00F82D0A">
      <w:pPr>
        <w:pStyle w:val="a"/>
        <w:ind w:left="426"/>
        <w:rPr>
          <w:b w:val="0"/>
          <w:sz w:val="24"/>
          <w:szCs w:val="24"/>
        </w:rPr>
      </w:pPr>
      <w:r w:rsidRPr="00E16A62">
        <w:rPr>
          <w:b w:val="0"/>
          <w:sz w:val="24"/>
          <w:szCs w:val="24"/>
        </w:rPr>
        <w:t>Поняття і структура БД?</w:t>
      </w:r>
    </w:p>
    <w:p w14:paraId="7A8C3969" w14:textId="77777777" w:rsidR="00F82D0A" w:rsidRPr="00E16A62" w:rsidRDefault="00F82D0A" w:rsidP="00F82D0A">
      <w:pPr>
        <w:pStyle w:val="a"/>
        <w:ind w:left="426"/>
        <w:rPr>
          <w:b w:val="0"/>
          <w:sz w:val="24"/>
          <w:szCs w:val="24"/>
        </w:rPr>
      </w:pPr>
      <w:r w:rsidRPr="00E16A62">
        <w:rPr>
          <w:b w:val="0"/>
          <w:sz w:val="24"/>
          <w:szCs w:val="24"/>
        </w:rPr>
        <w:t>Програми що використовують для роботи з БД?</w:t>
      </w:r>
    </w:p>
    <w:p w14:paraId="7083620F" w14:textId="77777777" w:rsidR="00F82D0A" w:rsidRPr="00E16A62" w:rsidRDefault="00F82D0A" w:rsidP="00F82D0A">
      <w:pPr>
        <w:pStyle w:val="a"/>
        <w:ind w:left="426"/>
        <w:rPr>
          <w:b w:val="0"/>
          <w:sz w:val="24"/>
          <w:szCs w:val="24"/>
        </w:rPr>
      </w:pPr>
      <w:r w:rsidRPr="00E16A62">
        <w:rPr>
          <w:b w:val="0"/>
          <w:sz w:val="24"/>
          <w:szCs w:val="24"/>
        </w:rPr>
        <w:t xml:space="preserve">Основна відмінність між різними СУБД? </w:t>
      </w:r>
    </w:p>
    <w:p w14:paraId="7B55CF75" w14:textId="77777777" w:rsidR="00F82D0A" w:rsidRPr="00E16A62" w:rsidRDefault="00F82D0A" w:rsidP="00F82D0A">
      <w:pPr>
        <w:pStyle w:val="a"/>
        <w:ind w:left="426"/>
        <w:rPr>
          <w:b w:val="0"/>
          <w:sz w:val="24"/>
          <w:szCs w:val="24"/>
        </w:rPr>
      </w:pPr>
      <w:r w:rsidRPr="00E16A62">
        <w:rPr>
          <w:b w:val="0"/>
          <w:sz w:val="24"/>
          <w:szCs w:val="24"/>
        </w:rPr>
        <w:t>Яка найбільш поширена програма СУБД на сьогоднішній день?</w:t>
      </w:r>
    </w:p>
    <w:p w14:paraId="2604BF01" w14:textId="77777777" w:rsidR="00F82D0A" w:rsidRPr="00E16A62" w:rsidRDefault="00F82D0A" w:rsidP="00F82D0A">
      <w:pPr>
        <w:pStyle w:val="a"/>
        <w:ind w:left="426"/>
        <w:rPr>
          <w:b w:val="0"/>
          <w:sz w:val="24"/>
          <w:szCs w:val="24"/>
        </w:rPr>
      </w:pPr>
      <w:r w:rsidRPr="00E16A62">
        <w:rPr>
          <w:b w:val="0"/>
          <w:sz w:val="24"/>
          <w:szCs w:val="24"/>
        </w:rPr>
        <w:t>Перерахувати о</w:t>
      </w:r>
      <w:r w:rsidRPr="00E16A62">
        <w:rPr>
          <w:b w:val="0"/>
          <w:bCs/>
          <w:sz w:val="24"/>
          <w:szCs w:val="24"/>
        </w:rPr>
        <w:t>сновні компоненти MS Access?</w:t>
      </w:r>
    </w:p>
    <w:p w14:paraId="1F205AD0" w14:textId="77777777" w:rsidR="00F82D0A" w:rsidRPr="00E16A62" w:rsidRDefault="00F82D0A" w:rsidP="00F82D0A">
      <w:pPr>
        <w:pStyle w:val="a"/>
        <w:ind w:left="426"/>
        <w:rPr>
          <w:b w:val="0"/>
          <w:sz w:val="24"/>
          <w:szCs w:val="24"/>
        </w:rPr>
      </w:pPr>
      <w:r w:rsidRPr="00E16A62">
        <w:rPr>
          <w:b w:val="0"/>
          <w:sz w:val="24"/>
          <w:szCs w:val="24"/>
        </w:rPr>
        <w:lastRenderedPageBreak/>
        <w:t xml:space="preserve">Які 6 вкладок має вікно програми </w:t>
      </w:r>
      <w:r w:rsidRPr="00E16A62">
        <w:rPr>
          <w:b w:val="0"/>
          <w:bCs/>
          <w:sz w:val="24"/>
          <w:szCs w:val="24"/>
        </w:rPr>
        <w:t>MS Access</w:t>
      </w:r>
      <w:r w:rsidRPr="00E16A62">
        <w:rPr>
          <w:b w:val="0"/>
          <w:sz w:val="24"/>
          <w:szCs w:val="24"/>
        </w:rPr>
        <w:t>? Які їх загальні характеристики?</w:t>
      </w:r>
    </w:p>
    <w:p w14:paraId="3748A20C" w14:textId="77777777" w:rsidR="00F82D0A" w:rsidRPr="00E16A62" w:rsidRDefault="00F82D0A" w:rsidP="00F82D0A">
      <w:pPr>
        <w:pStyle w:val="a"/>
        <w:ind w:left="426"/>
        <w:rPr>
          <w:b w:val="0"/>
          <w:sz w:val="24"/>
          <w:szCs w:val="24"/>
        </w:rPr>
      </w:pPr>
      <w:r w:rsidRPr="00E16A62">
        <w:rPr>
          <w:b w:val="0"/>
          <w:sz w:val="24"/>
          <w:szCs w:val="24"/>
        </w:rPr>
        <w:t>Які переваги використання СУБД в діловодстві?</w:t>
      </w:r>
    </w:p>
    <w:p w14:paraId="6B984626" w14:textId="77777777" w:rsidR="00F12C76" w:rsidRDefault="00F12C76" w:rsidP="006C0B77"/>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8082B"/>
    <w:multiLevelType w:val="hybridMultilevel"/>
    <w:tmpl w:val="ADD2C048"/>
    <w:lvl w:ilvl="0" w:tplc="B4BE668A">
      <w:start w:val="1"/>
      <w:numFmt w:val="decimal"/>
      <w:pStyle w:val="a"/>
      <w:lvlText w:val="%1."/>
      <w:lvlJc w:val="left"/>
      <w:pPr>
        <w:ind w:left="502" w:hanging="360"/>
      </w:pPr>
      <w:rPr>
        <w:rFonts w:hint="default"/>
      </w:rPr>
    </w:lvl>
    <w:lvl w:ilvl="1" w:tplc="04220003" w:tentative="1">
      <w:start w:val="1"/>
      <w:numFmt w:val="bullet"/>
      <w:lvlText w:val="o"/>
      <w:lvlJc w:val="left"/>
      <w:pPr>
        <w:ind w:left="2340" w:hanging="360"/>
      </w:pPr>
      <w:rPr>
        <w:rFonts w:ascii="Courier New" w:hAnsi="Courier New" w:cs="Courier New" w:hint="default"/>
      </w:rPr>
    </w:lvl>
    <w:lvl w:ilvl="2" w:tplc="04220005" w:tentative="1">
      <w:start w:val="1"/>
      <w:numFmt w:val="bullet"/>
      <w:lvlText w:val=""/>
      <w:lvlJc w:val="left"/>
      <w:pPr>
        <w:ind w:left="3060" w:hanging="360"/>
      </w:pPr>
      <w:rPr>
        <w:rFonts w:ascii="Wingdings" w:hAnsi="Wingdings" w:hint="default"/>
      </w:rPr>
    </w:lvl>
    <w:lvl w:ilvl="3" w:tplc="04220001" w:tentative="1">
      <w:start w:val="1"/>
      <w:numFmt w:val="bullet"/>
      <w:lvlText w:val=""/>
      <w:lvlJc w:val="left"/>
      <w:pPr>
        <w:ind w:left="3780" w:hanging="360"/>
      </w:pPr>
      <w:rPr>
        <w:rFonts w:ascii="Symbol" w:hAnsi="Symbol" w:hint="default"/>
      </w:rPr>
    </w:lvl>
    <w:lvl w:ilvl="4" w:tplc="04220003" w:tentative="1">
      <w:start w:val="1"/>
      <w:numFmt w:val="bullet"/>
      <w:lvlText w:val="o"/>
      <w:lvlJc w:val="left"/>
      <w:pPr>
        <w:ind w:left="4500" w:hanging="360"/>
      </w:pPr>
      <w:rPr>
        <w:rFonts w:ascii="Courier New" w:hAnsi="Courier New" w:cs="Courier New" w:hint="default"/>
      </w:rPr>
    </w:lvl>
    <w:lvl w:ilvl="5" w:tplc="04220005" w:tentative="1">
      <w:start w:val="1"/>
      <w:numFmt w:val="bullet"/>
      <w:lvlText w:val=""/>
      <w:lvlJc w:val="left"/>
      <w:pPr>
        <w:ind w:left="5220" w:hanging="360"/>
      </w:pPr>
      <w:rPr>
        <w:rFonts w:ascii="Wingdings" w:hAnsi="Wingdings" w:hint="default"/>
      </w:rPr>
    </w:lvl>
    <w:lvl w:ilvl="6" w:tplc="04220001" w:tentative="1">
      <w:start w:val="1"/>
      <w:numFmt w:val="bullet"/>
      <w:lvlText w:val=""/>
      <w:lvlJc w:val="left"/>
      <w:pPr>
        <w:ind w:left="5940" w:hanging="360"/>
      </w:pPr>
      <w:rPr>
        <w:rFonts w:ascii="Symbol" w:hAnsi="Symbol" w:hint="default"/>
      </w:rPr>
    </w:lvl>
    <w:lvl w:ilvl="7" w:tplc="04220003" w:tentative="1">
      <w:start w:val="1"/>
      <w:numFmt w:val="bullet"/>
      <w:lvlText w:val="o"/>
      <w:lvlJc w:val="left"/>
      <w:pPr>
        <w:ind w:left="6660" w:hanging="360"/>
      </w:pPr>
      <w:rPr>
        <w:rFonts w:ascii="Courier New" w:hAnsi="Courier New" w:cs="Courier New" w:hint="default"/>
      </w:rPr>
    </w:lvl>
    <w:lvl w:ilvl="8" w:tplc="04220005" w:tentative="1">
      <w:start w:val="1"/>
      <w:numFmt w:val="bullet"/>
      <w:lvlText w:val=""/>
      <w:lvlJc w:val="left"/>
      <w:pPr>
        <w:ind w:left="7380" w:hanging="360"/>
      </w:pPr>
      <w:rPr>
        <w:rFonts w:ascii="Wingdings" w:hAnsi="Wingdings" w:hint="default"/>
      </w:rPr>
    </w:lvl>
  </w:abstractNum>
  <w:abstractNum w:abstractNumId="1" w15:restartNumberingAfterBreak="0">
    <w:nsid w:val="74BD3807"/>
    <w:multiLevelType w:val="hybridMultilevel"/>
    <w:tmpl w:val="62AA76E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74DF5A54"/>
    <w:multiLevelType w:val="hybridMultilevel"/>
    <w:tmpl w:val="42D8E456"/>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15:restartNumberingAfterBreak="0">
    <w:nsid w:val="78C14E79"/>
    <w:multiLevelType w:val="hybridMultilevel"/>
    <w:tmpl w:val="68D08638"/>
    <w:lvl w:ilvl="0" w:tplc="0419000F">
      <w:start w:val="1"/>
      <w:numFmt w:val="decimal"/>
      <w:lvlText w:val="%1."/>
      <w:lvlJc w:val="left"/>
      <w:pPr>
        <w:ind w:left="178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2"/>
  </w:num>
  <w:num w:numId="3">
    <w:abstractNumId w:val="3"/>
  </w:num>
  <w:num w:numId="4">
    <w:abstractNumId w:val="0"/>
    <w:lvlOverride w:ilvl="0">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D0A"/>
    <w:rsid w:val="006C0B77"/>
    <w:rsid w:val="008242FF"/>
    <w:rsid w:val="00870751"/>
    <w:rsid w:val="00922C48"/>
    <w:rsid w:val="00B915B7"/>
    <w:rsid w:val="00EA59DF"/>
    <w:rsid w:val="00EE4070"/>
    <w:rsid w:val="00F12C76"/>
    <w:rsid w:val="00F82D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66969"/>
  <w15:chartTrackingRefBased/>
  <w15:docId w15:val="{6606DA1F-0E16-4E98-B583-3AC660103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82D0A"/>
    <w:pPr>
      <w:spacing w:after="0" w:line="240" w:lineRule="auto"/>
      <w:ind w:firstLine="709"/>
      <w:jc w:val="both"/>
    </w:pPr>
    <w:rPr>
      <w:rFonts w:ascii="Times New Roman" w:eastAsia="Times New Roman" w:hAnsi="Times New Roman" w:cs="Times New Roman"/>
      <w:sz w:val="24"/>
      <w:szCs w:val="24"/>
      <w:lang w:val="uk-UA" w:eastAsia="ru-RU"/>
    </w:rPr>
  </w:style>
  <w:style w:type="paragraph" w:styleId="7">
    <w:name w:val="heading 7"/>
    <w:basedOn w:val="a0"/>
    <w:next w:val="a0"/>
    <w:link w:val="70"/>
    <w:uiPriority w:val="9"/>
    <w:semiHidden/>
    <w:unhideWhenUsed/>
    <w:qFormat/>
    <w:rsid w:val="00F82D0A"/>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Emphasis"/>
    <w:qFormat/>
    <w:rsid w:val="00F82D0A"/>
    <w:rPr>
      <w:i/>
      <w:iCs/>
    </w:rPr>
  </w:style>
  <w:style w:type="paragraph" w:customStyle="1" w:styleId="a5">
    <w:name w:val="Заголовок основной"/>
    <w:basedOn w:val="7"/>
    <w:link w:val="a6"/>
    <w:autoRedefine/>
    <w:qFormat/>
    <w:rsid w:val="00F82D0A"/>
    <w:pPr>
      <w:keepLines w:val="0"/>
      <w:spacing w:before="120" w:after="120"/>
      <w:ind w:firstLine="0"/>
      <w:jc w:val="center"/>
    </w:pPr>
    <w:rPr>
      <w:rFonts w:ascii="Times New Roman" w:eastAsia="Times New Roman" w:hAnsi="Times New Roman" w:cs="Times New Roman"/>
      <w:b/>
      <w:i w:val="0"/>
      <w:iCs w:val="0"/>
      <w:caps/>
      <w:color w:val="auto"/>
      <w:sz w:val="30"/>
      <w:szCs w:val="28"/>
      <w:lang w:eastAsia="en-US"/>
    </w:rPr>
  </w:style>
  <w:style w:type="paragraph" w:customStyle="1" w:styleId="a7">
    <w:name w:val="Тема"/>
    <w:basedOn w:val="a0"/>
    <w:link w:val="a8"/>
    <w:qFormat/>
    <w:rsid w:val="00F82D0A"/>
    <w:pPr>
      <w:spacing w:before="120" w:after="120"/>
    </w:pPr>
    <w:rPr>
      <w:b/>
      <w:sz w:val="28"/>
      <w:szCs w:val="32"/>
    </w:rPr>
  </w:style>
  <w:style w:type="character" w:customStyle="1" w:styleId="a6">
    <w:name w:val="Заголовок основной Знак"/>
    <w:link w:val="a5"/>
    <w:rsid w:val="00F82D0A"/>
    <w:rPr>
      <w:rFonts w:ascii="Times New Roman" w:eastAsia="Times New Roman" w:hAnsi="Times New Roman" w:cs="Times New Roman"/>
      <w:b/>
      <w:caps/>
      <w:sz w:val="30"/>
      <w:szCs w:val="28"/>
      <w:lang w:val="uk-UA"/>
    </w:rPr>
  </w:style>
  <w:style w:type="paragraph" w:styleId="a9">
    <w:name w:val="List Paragraph"/>
    <w:basedOn w:val="a0"/>
    <w:uiPriority w:val="34"/>
    <w:qFormat/>
    <w:rsid w:val="00F82D0A"/>
    <w:pPr>
      <w:ind w:left="708"/>
    </w:pPr>
  </w:style>
  <w:style w:type="character" w:customStyle="1" w:styleId="a8">
    <w:name w:val="Тема Знак"/>
    <w:link w:val="a7"/>
    <w:rsid w:val="00F82D0A"/>
    <w:rPr>
      <w:rFonts w:ascii="Times New Roman" w:eastAsia="Times New Roman" w:hAnsi="Times New Roman" w:cs="Times New Roman"/>
      <w:b/>
      <w:sz w:val="28"/>
      <w:szCs w:val="32"/>
      <w:lang w:val="uk-UA" w:eastAsia="ru-RU"/>
    </w:rPr>
  </w:style>
  <w:style w:type="paragraph" w:customStyle="1" w:styleId="a">
    <w:name w:val="Пункты"/>
    <w:basedOn w:val="a0"/>
    <w:next w:val="a0"/>
    <w:link w:val="aa"/>
    <w:qFormat/>
    <w:rsid w:val="00F82D0A"/>
    <w:pPr>
      <w:numPr>
        <w:numId w:val="4"/>
      </w:numPr>
      <w:tabs>
        <w:tab w:val="left" w:pos="284"/>
      </w:tabs>
    </w:pPr>
    <w:rPr>
      <w:b/>
      <w:sz w:val="28"/>
      <w:szCs w:val="28"/>
    </w:rPr>
  </w:style>
  <w:style w:type="character" w:customStyle="1" w:styleId="aa">
    <w:name w:val="Пункты Знак"/>
    <w:link w:val="a"/>
    <w:rsid w:val="00F82D0A"/>
    <w:rPr>
      <w:rFonts w:ascii="Times New Roman" w:eastAsia="Times New Roman" w:hAnsi="Times New Roman" w:cs="Times New Roman"/>
      <w:b/>
      <w:sz w:val="28"/>
      <w:szCs w:val="28"/>
      <w:lang w:val="uk-UA" w:eastAsia="ru-RU"/>
    </w:rPr>
  </w:style>
  <w:style w:type="character" w:customStyle="1" w:styleId="70">
    <w:name w:val="Заголовок 7 Знак"/>
    <w:basedOn w:val="a1"/>
    <w:link w:val="7"/>
    <w:uiPriority w:val="9"/>
    <w:semiHidden/>
    <w:rsid w:val="00F82D0A"/>
    <w:rPr>
      <w:rFonts w:asciiTheme="majorHAnsi" w:eastAsiaTheme="majorEastAsia" w:hAnsiTheme="majorHAnsi" w:cstheme="majorBidi"/>
      <w:i/>
      <w:iCs/>
      <w:color w:val="1F3763" w:themeColor="accent1" w:themeShade="7F"/>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2017</Words>
  <Characters>11502</Characters>
  <Application>Microsoft Office Word</Application>
  <DocSecurity>0</DocSecurity>
  <Lines>95</Lines>
  <Paragraphs>26</Paragraphs>
  <ScaleCrop>false</ScaleCrop>
  <Company/>
  <LinksUpToDate>false</LinksUpToDate>
  <CharactersWithSpaces>13493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dc:creator>
  <cp:keywords/>
  <dc:description/>
  <cp:lastModifiedBy>Iren</cp:lastModifiedBy>
  <cp:revision>2</cp:revision>
  <dcterms:created xsi:type="dcterms:W3CDTF">2021-01-14T23:48:00Z</dcterms:created>
  <dcterms:modified xsi:type="dcterms:W3CDTF">2021-01-14T23:53:00Z</dcterms:modified>
</cp:coreProperties>
</file>