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06D33" w14:textId="469B08F6" w:rsidR="00FE3049" w:rsidRPr="00071426" w:rsidRDefault="00FE3049" w:rsidP="000714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1426">
        <w:rPr>
          <w:rFonts w:ascii="Times New Roman" w:hAnsi="Times New Roman" w:cs="Times New Roman"/>
          <w:b/>
          <w:bCs/>
          <w:sz w:val="28"/>
          <w:szCs w:val="28"/>
        </w:rPr>
        <w:t>Тема: «Понятие языка программирования. Составляющие языки программирования»</w:t>
      </w:r>
    </w:p>
    <w:p w14:paraId="7AC71536" w14:textId="77777777" w:rsidR="006666DF" w:rsidRPr="006666DF" w:rsidRDefault="006666DF" w:rsidP="006666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D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</w:p>
    <w:p w14:paraId="4285BF57" w14:textId="77777777" w:rsidR="006666DF" w:rsidRPr="006666DF" w:rsidRDefault="006666DF" w:rsidP="006666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D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обучающая: ознакомление с языками программирования; сформировать понятие: интегрированная среда программирования; сформировать умение пользоваться услугами среды программирования для создания программ;</w:t>
      </w:r>
    </w:p>
    <w:p w14:paraId="200A36DD" w14:textId="77777777" w:rsidR="006666DF" w:rsidRPr="006666DF" w:rsidRDefault="006666DF" w:rsidP="006666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D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развивающая: развивать логическое мышление и креативность;</w:t>
      </w:r>
    </w:p>
    <w:p w14:paraId="42E76FFC" w14:textId="77777777" w:rsidR="006666DF" w:rsidRPr="006666DF" w:rsidRDefault="006666DF" w:rsidP="006666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D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воспитательная: воспитывать информационную культуру, бережное отношение к компьютерной технике.</w:t>
      </w:r>
    </w:p>
    <w:p w14:paraId="43BFFD20" w14:textId="77777777" w:rsidR="006666DF" w:rsidRPr="006666DF" w:rsidRDefault="006666DF" w:rsidP="006666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D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урока: Комбинированный.</w:t>
      </w:r>
    </w:p>
    <w:p w14:paraId="375E81A7" w14:textId="77777777" w:rsidR="006666DF" w:rsidRPr="006666DF" w:rsidRDefault="006666DF" w:rsidP="006666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и наглядность: доска, компьютеры с подключением к сети Интернет, учебник, презентация.</w:t>
      </w:r>
    </w:p>
    <w:p w14:paraId="0F10EF30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Ход урока</w:t>
      </w:r>
    </w:p>
    <w:p w14:paraId="17B4C4A7" w14:textId="10CD8AEE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І</w:t>
      </w:r>
      <w:r w:rsidRPr="006666DF">
        <w:rPr>
          <w:rStyle w:val="y2iqfc"/>
          <w:rFonts w:ascii="Times New Roman" w:hAnsi="Times New Roman" w:cs="Times New Roman"/>
          <w:sz w:val="28"/>
          <w:szCs w:val="28"/>
        </w:rPr>
        <w:t>. Организационный этап</w:t>
      </w:r>
    </w:p>
    <w:p w14:paraId="0CE907B3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1) Поздравления с классом</w:t>
      </w:r>
    </w:p>
    <w:p w14:paraId="62D90703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2) Сообщения темы и цели урока</w:t>
      </w:r>
    </w:p>
    <w:p w14:paraId="3AEEE5A4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II. Актуализация опорных знаний</w:t>
      </w:r>
    </w:p>
    <w:p w14:paraId="79EC9F77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1. Что называют алгоритмом и программой?</w:t>
      </w:r>
    </w:p>
    <w:p w14:paraId="05AE7EBC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2. Что или кто может являться исполнителем алгоритма?</w:t>
      </w:r>
    </w:p>
    <w:p w14:paraId="1240B85C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3. В какой форме можно представить алгоритм?</w:t>
      </w:r>
    </w:p>
    <w:p w14:paraId="57ED4E87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4. Что называют средой выполнения алгоритма?</w:t>
      </w:r>
    </w:p>
    <w:p w14:paraId="45EA7838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5. Как создаются программы и проекты в среде Скретч?</w:t>
      </w:r>
    </w:p>
    <w:p w14:paraId="4F12DAC1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ІІІ. Мотиваций учебной деятельности</w:t>
      </w:r>
    </w:p>
    <w:p w14:paraId="215EF2DC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Вы хотите создать универсальную программу для школьника… Как это сделать?</w:t>
      </w:r>
    </w:p>
    <w:p w14:paraId="5297A61B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IV. Изучение нового материала</w:t>
      </w:r>
    </w:p>
    <w:p w14:paraId="1ECC3EE4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Объяснение учителя с элементами презентации</w:t>
      </w:r>
    </w:p>
    <w:p w14:paraId="1C956595" w14:textId="77777777" w:rsidR="006666DF" w:rsidRPr="006666DF" w:rsidRDefault="006666DF" w:rsidP="006666DF">
      <w:pPr>
        <w:pStyle w:val="HTML"/>
        <w:rPr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(используется проектор и материал учебника)</w:t>
      </w:r>
    </w:p>
    <w:p w14:paraId="4338360A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b/>
          <w:bCs/>
          <w:sz w:val="28"/>
          <w:szCs w:val="28"/>
        </w:rPr>
        <w:t>Компьютерная программа</w:t>
      </w:r>
      <w:r w:rsidRPr="006666DF">
        <w:rPr>
          <w:rFonts w:ascii="Times New Roman" w:hAnsi="Times New Roman" w:cs="Times New Roman"/>
          <w:sz w:val="28"/>
          <w:szCs w:val="28"/>
        </w:rPr>
        <w:t xml:space="preserve"> – это алгоритм обработки данных, записанный на специальном языке и предназначенный для выполнения компьютером.</w:t>
      </w:r>
    </w:p>
    <w:p w14:paraId="5E7DEDBB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В процессе работы программа прорабатывает данные.</w:t>
      </w:r>
    </w:p>
    <w:p w14:paraId="2015FF72" w14:textId="7BFC80E2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Данные, которые попадают в программу от определенных устройств (например, с клавиатуры или датчика температуры) или от другой программы, или из другого источника (например, из текстового файла), называют входными (начальными) данными.</w:t>
      </w:r>
      <w:r w:rsidR="00071426" w:rsidRPr="006666DF">
        <w:rPr>
          <w:rFonts w:ascii="Times New Roman" w:hAnsi="Times New Roman" w:cs="Times New Roman"/>
          <w:sz w:val="28"/>
          <w:szCs w:val="28"/>
        </w:rPr>
        <w:t xml:space="preserve"> </w:t>
      </w:r>
      <w:r w:rsidRPr="006666DF">
        <w:rPr>
          <w:rFonts w:ascii="Times New Roman" w:hAnsi="Times New Roman" w:cs="Times New Roman"/>
          <w:sz w:val="28"/>
          <w:szCs w:val="28"/>
        </w:rPr>
        <w:t>При выполнении программы образуются и обрабатываются и другие данные, называемые промежуточными данными.</w:t>
      </w:r>
    </w:p>
    <w:p w14:paraId="06F56A18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Если целью выполнения программы является получение определенных данных, эти данные называют исходными (результирующими) данными.</w:t>
      </w:r>
    </w:p>
    <w:p w14:paraId="19AFA984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b/>
          <w:bCs/>
          <w:sz w:val="28"/>
          <w:szCs w:val="28"/>
        </w:rPr>
        <w:t>Язык программирования</w:t>
      </w:r>
      <w:r w:rsidRPr="006666DF">
        <w:rPr>
          <w:rFonts w:ascii="Times New Roman" w:hAnsi="Times New Roman" w:cs="Times New Roman"/>
          <w:sz w:val="28"/>
          <w:szCs w:val="28"/>
        </w:rPr>
        <w:t xml:space="preserve"> - язык, используемый для записи алгоритмов, предназначенных для выполнения компьютером.</w:t>
      </w:r>
    </w:p>
    <w:p w14:paraId="0306F231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Язык программирования, как и любой другой язык, имеет следующие составляющие:</w:t>
      </w:r>
    </w:p>
    <w:p w14:paraId="3C85EEFC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66DF">
        <w:rPr>
          <w:rFonts w:ascii="Times New Roman" w:hAnsi="Times New Roman" w:cs="Times New Roman"/>
          <w:i/>
          <w:iCs/>
          <w:sz w:val="28"/>
          <w:szCs w:val="28"/>
        </w:rPr>
        <w:t>1) набор символов, из которых образуют слова и предложения этого языка – алфавит;</w:t>
      </w:r>
    </w:p>
    <w:p w14:paraId="792E0154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66DF">
        <w:rPr>
          <w:rFonts w:ascii="Times New Roman" w:hAnsi="Times New Roman" w:cs="Times New Roman"/>
          <w:i/>
          <w:iCs/>
          <w:sz w:val="28"/>
          <w:szCs w:val="28"/>
        </w:rPr>
        <w:t>2) совокупность специальных слов, имеющих однозначное объяснение и применение – словарь;</w:t>
      </w:r>
    </w:p>
    <w:p w14:paraId="74F5E4CE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66DF">
        <w:rPr>
          <w:rFonts w:ascii="Times New Roman" w:hAnsi="Times New Roman" w:cs="Times New Roman"/>
          <w:i/>
          <w:iCs/>
          <w:sz w:val="28"/>
          <w:szCs w:val="28"/>
        </w:rPr>
        <w:t>3) систему правил сборки базовых конструкций речи – синтаксис;</w:t>
      </w:r>
    </w:p>
    <w:p w14:paraId="1857A541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66DF">
        <w:rPr>
          <w:rFonts w:ascii="Times New Roman" w:hAnsi="Times New Roman" w:cs="Times New Roman"/>
          <w:i/>
          <w:iCs/>
          <w:sz w:val="28"/>
          <w:szCs w:val="28"/>
        </w:rPr>
        <w:t>4) правила семантики, объясняющие, какое смысловое значение имеет описание каждого из указаний программы и какие действия должен выполнить компьютер при выполнении каждого из таких указаний.</w:t>
      </w:r>
    </w:p>
    <w:p w14:paraId="756B702C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lastRenderedPageBreak/>
        <w:t xml:space="preserve">      Использование символов, не входящих в алфавит языка программирования, неправильное написание словарных слов, нарушение синтаксических правил, приводят к невозможности выполнения компьютером соответствующей команды. Такие нарушения называются синтаксическими ошибками.</w:t>
      </w:r>
    </w:p>
    <w:p w14:paraId="6C6E4F86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i/>
          <w:iCs/>
          <w:sz w:val="28"/>
          <w:szCs w:val="28"/>
        </w:rPr>
        <w:t>Языки программирования могут быть разделены</w:t>
      </w:r>
      <w:r w:rsidRPr="006666DF">
        <w:rPr>
          <w:rFonts w:ascii="Times New Roman" w:hAnsi="Times New Roman" w:cs="Times New Roman"/>
          <w:sz w:val="28"/>
          <w:szCs w:val="28"/>
        </w:rPr>
        <w:t xml:space="preserve"> на две группы: языки низкого уровня и языки высокого уровня.</w:t>
      </w:r>
    </w:p>
    <w:p w14:paraId="5EEDC3E9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b/>
          <w:bCs/>
          <w:sz w:val="28"/>
          <w:szCs w:val="28"/>
        </w:rPr>
        <w:t>Машинный язык</w:t>
      </w:r>
      <w:r w:rsidRPr="006666DF">
        <w:rPr>
          <w:rFonts w:ascii="Times New Roman" w:hAnsi="Times New Roman" w:cs="Times New Roman"/>
          <w:sz w:val="28"/>
          <w:szCs w:val="28"/>
        </w:rPr>
        <w:t xml:space="preserve"> – набор команд, выполняемых непосредственно центральным процессором. Работать человеку-программисту с таким языком сложно из-за большого количества команд в двоичной форме.</w:t>
      </w:r>
    </w:p>
    <w:p w14:paraId="6281A1C7" w14:textId="1BB64ACA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 xml:space="preserve">К языкам низкого уровня относятся язык </w:t>
      </w:r>
      <w:proofErr w:type="spellStart"/>
      <w:r w:rsidRPr="006666DF">
        <w:rPr>
          <w:rFonts w:ascii="Times New Roman" w:hAnsi="Times New Roman" w:cs="Times New Roman"/>
          <w:sz w:val="28"/>
          <w:szCs w:val="28"/>
        </w:rPr>
        <w:t>ассамблера</w:t>
      </w:r>
      <w:proofErr w:type="spellEnd"/>
      <w:r w:rsidRPr="006666DF">
        <w:rPr>
          <w:rFonts w:ascii="Times New Roman" w:hAnsi="Times New Roman" w:cs="Times New Roman"/>
          <w:sz w:val="28"/>
          <w:szCs w:val="28"/>
        </w:rPr>
        <w:t xml:space="preserve">. В языке </w:t>
      </w:r>
      <w:proofErr w:type="spellStart"/>
      <w:r w:rsidRPr="006666DF">
        <w:rPr>
          <w:rFonts w:ascii="Times New Roman" w:hAnsi="Times New Roman" w:cs="Times New Roman"/>
          <w:sz w:val="28"/>
          <w:szCs w:val="28"/>
        </w:rPr>
        <w:t>ассамблера</w:t>
      </w:r>
      <w:proofErr w:type="spellEnd"/>
      <w:r w:rsidRPr="006666DF">
        <w:rPr>
          <w:rFonts w:ascii="Times New Roman" w:hAnsi="Times New Roman" w:cs="Times New Roman"/>
          <w:sz w:val="28"/>
          <w:szCs w:val="28"/>
        </w:rPr>
        <w:t xml:space="preserve"> выполняются символьные обозначения команд, которые легче понять и запомнить.</w:t>
      </w:r>
      <w:r w:rsidR="00071426" w:rsidRPr="006666DF">
        <w:rPr>
          <w:rFonts w:ascii="Times New Roman" w:hAnsi="Times New Roman" w:cs="Times New Roman"/>
          <w:sz w:val="28"/>
          <w:szCs w:val="28"/>
        </w:rPr>
        <w:t xml:space="preserve"> </w:t>
      </w:r>
      <w:r w:rsidRPr="006666DF">
        <w:rPr>
          <w:rFonts w:ascii="Times New Roman" w:hAnsi="Times New Roman" w:cs="Times New Roman"/>
          <w:sz w:val="28"/>
          <w:szCs w:val="28"/>
        </w:rPr>
        <w:t xml:space="preserve">Программа, записанная на языке высокого уровня, содержит команды, похожие на обычные слова, записанные на английском языке. Например, программа, записанная на языке программирования Python, содержит команды </w:t>
      </w:r>
      <w:proofErr w:type="spellStart"/>
      <w:r w:rsidRPr="006666DF">
        <w:rPr>
          <w:rFonts w:ascii="Times New Roman" w:hAnsi="Times New Roman" w:cs="Times New Roman"/>
          <w:sz w:val="28"/>
          <w:szCs w:val="28"/>
        </w:rPr>
        <w:t>print</w:t>
      </w:r>
      <w:proofErr w:type="spellEnd"/>
      <w:r w:rsidRPr="006666DF">
        <w:rPr>
          <w:rFonts w:ascii="Times New Roman" w:hAnsi="Times New Roman" w:cs="Times New Roman"/>
          <w:sz w:val="28"/>
          <w:szCs w:val="28"/>
        </w:rPr>
        <w:t xml:space="preserve"> – печатать, </w:t>
      </w:r>
      <w:proofErr w:type="spellStart"/>
      <w:r w:rsidRPr="006666DF">
        <w:rPr>
          <w:rFonts w:ascii="Times New Roman" w:hAnsi="Times New Roman" w:cs="Times New Roman"/>
          <w:sz w:val="28"/>
          <w:szCs w:val="28"/>
        </w:rPr>
        <w:t>while</w:t>
      </w:r>
      <w:proofErr w:type="spellEnd"/>
      <w:r w:rsidRPr="006666DF">
        <w:rPr>
          <w:rFonts w:ascii="Times New Roman" w:hAnsi="Times New Roman" w:cs="Times New Roman"/>
          <w:sz w:val="28"/>
          <w:szCs w:val="28"/>
        </w:rPr>
        <w:t xml:space="preserve"> – пока, </w:t>
      </w:r>
      <w:proofErr w:type="spellStart"/>
      <w:r w:rsidRPr="006666DF">
        <w:rPr>
          <w:rFonts w:ascii="Times New Roman" w:hAnsi="Times New Roman" w:cs="Times New Roman"/>
          <w:sz w:val="28"/>
          <w:szCs w:val="28"/>
        </w:rPr>
        <w:t>if</w:t>
      </w:r>
      <w:proofErr w:type="spellEnd"/>
      <w:r w:rsidRPr="006666DF">
        <w:rPr>
          <w:rFonts w:ascii="Times New Roman" w:hAnsi="Times New Roman" w:cs="Times New Roman"/>
          <w:sz w:val="28"/>
          <w:szCs w:val="28"/>
        </w:rPr>
        <w:t xml:space="preserve"> – если и т.д.</w:t>
      </w:r>
    </w:p>
    <w:p w14:paraId="295DEAF2" w14:textId="418003F4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По технологии программирования различают:</w:t>
      </w:r>
    </w:p>
    <w:p w14:paraId="67248B85" w14:textId="7D3FE254" w:rsidR="003C02DF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6E23F12E" wp14:editId="48E566F6">
                <wp:simplePos x="0" y="0"/>
                <wp:positionH relativeFrom="column">
                  <wp:posOffset>440055</wp:posOffset>
                </wp:positionH>
                <wp:positionV relativeFrom="paragraph">
                  <wp:posOffset>51435</wp:posOffset>
                </wp:positionV>
                <wp:extent cx="6362700" cy="2845435"/>
                <wp:effectExtent l="0" t="0" r="19050" b="12065"/>
                <wp:wrapNone/>
                <wp:docPr id="24" name="Группа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700" cy="2845435"/>
                          <a:chOff x="0" y="-274319"/>
                          <a:chExt cx="6362700" cy="2846069"/>
                        </a:xfrm>
                      </wpg:grpSpPr>
                      <wps:wsp>
                        <wps:cNvPr id="2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-274319"/>
                            <a:ext cx="2877184" cy="8458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324C8A" w14:textId="27571BA2" w:rsidR="003C02DF" w:rsidRDefault="003C02DF" w:rsidP="009523CC">
                              <w:pPr>
                                <w:jc w:val="center"/>
                              </w:pPr>
                              <w:r w:rsidRPr="005B6362">
                                <w:rPr>
                                  <w:rFonts w:ascii="Times New Roman" w:hAnsi="Times New Roman" w:cs="Times New Roman"/>
                                </w:rPr>
                                <w:t>Языки программирования высокого уровня (по технологии програм</w:t>
                              </w:r>
                              <w:r w:rsidR="009523CC" w:rsidRPr="005B6362">
                                <w:rPr>
                                  <w:rFonts w:ascii="Times New Roman" w:hAnsi="Times New Roman" w:cs="Times New Roman"/>
                                </w:rPr>
                                <w:t>м</w:t>
                              </w:r>
                              <w:r w:rsidRPr="005B6362">
                                <w:rPr>
                                  <w:rFonts w:ascii="Times New Roman" w:hAnsi="Times New Roman" w:cs="Times New Roman"/>
                                </w:rPr>
                                <w:t>ирования</w:t>
                              </w:r>
                              <w:r>
                                <w:t>)</w:t>
                              </w:r>
                            </w:p>
                            <w:p w14:paraId="53CBEEA4" w14:textId="77777777" w:rsidR="005B6362" w:rsidRDefault="005B6362" w:rsidP="009523C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" name="Надпись 1"/>
                        <wps:cNvSpPr txBox="1"/>
                        <wps:spPr>
                          <a:xfrm>
                            <a:off x="190500" y="1047750"/>
                            <a:ext cx="1343025" cy="5143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CE8A9A7" w14:textId="3CF3838C" w:rsidR="003C02DF" w:rsidRDefault="003C02DF" w:rsidP="009523CC">
                              <w:pPr>
                                <w:jc w:val="center"/>
                              </w:pPr>
                              <w:r>
                                <w:t>Процедурные языки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762125" y="1047750"/>
                            <a:ext cx="1447800" cy="523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338B4D" w14:textId="209989D0" w:rsidR="003C02DF" w:rsidRDefault="003C02DF" w:rsidP="009523CC">
                              <w:pPr>
                                <w:jc w:val="center"/>
                              </w:pPr>
                              <w:r>
                                <w:t>объектно-ориентированные языки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286125" y="1047750"/>
                            <a:ext cx="1590675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87373" w14:textId="5EA2101B" w:rsidR="003C02DF" w:rsidRDefault="003C02DF" w:rsidP="009523CC">
                              <w:pPr>
                                <w:jc w:val="center"/>
                              </w:pPr>
                              <w:r>
                                <w:t>Декларативные языки (не процедурные)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991100" y="1019175"/>
                            <a:ext cx="1371600" cy="523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8582DB" w14:textId="2A42C42B" w:rsidR="003C02DF" w:rsidRDefault="003C02DF" w:rsidP="009523CC">
                              <w:pPr>
                                <w:jc w:val="center"/>
                              </w:pPr>
                              <w:r>
                                <w:t>Языки скриптов (сценарии)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47875"/>
                            <a:ext cx="1371600" cy="523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43E996" w14:textId="1E1768EA" w:rsidR="003C02DF" w:rsidRDefault="003C02DF" w:rsidP="009523CC">
                              <w:pPr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Pascal, C, PL/1</w:t>
                              </w:r>
                              <w:r>
                                <w:t xml:space="preserve"> языки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685925" y="2047875"/>
                            <a:ext cx="1371600" cy="523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9458F0" w14:textId="110A8D04" w:rsidR="003C02DF" w:rsidRPr="009523CC" w:rsidRDefault="003C02DF" w:rsidP="009523CC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C#, C++</w:t>
                              </w:r>
                              <w:r w:rsidR="009523CC">
                                <w:rPr>
                                  <w:lang w:val="en-US"/>
                                </w:rPr>
                                <w:t>, Java, Delphi, Python</w:t>
                              </w:r>
                              <w:r w:rsidRPr="009523CC">
                                <w:rPr>
                                  <w:lang w:val="en-US"/>
                                </w:rPr>
                                <w:t xml:space="preserve"> </w:t>
                              </w:r>
                              <w:r>
                                <w:t>языки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286125" y="2047875"/>
                            <a:ext cx="1371600" cy="523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5D7CB7" w14:textId="127FDAA8" w:rsidR="009523CC" w:rsidRDefault="009523CC" w:rsidP="009523CC">
                              <w:pPr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Lisp, Prolog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876800" y="2047875"/>
                            <a:ext cx="1371600" cy="523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D04488" w14:textId="5CD07D3C" w:rsidR="009523CC" w:rsidRDefault="009523CC" w:rsidP="009523CC">
                              <w:pPr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Perl, Php,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lang w:val="en-US"/>
                                </w:rPr>
                                <w:t>JavaScript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Прямая соединительная линия 11"/>
                        <wps:cNvCnPr/>
                        <wps:spPr>
                          <a:xfrm>
                            <a:off x="3133725" y="571500"/>
                            <a:ext cx="0" cy="2584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Прямая соединительная линия 12"/>
                        <wps:cNvCnPr/>
                        <wps:spPr>
                          <a:xfrm flipV="1">
                            <a:off x="838200" y="781050"/>
                            <a:ext cx="4724400" cy="488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Прямая соединительная линия 14"/>
                        <wps:cNvCnPr/>
                        <wps:spPr>
                          <a:xfrm>
                            <a:off x="838200" y="828675"/>
                            <a:ext cx="0" cy="2178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Прямая соединительная линия 15"/>
                        <wps:cNvCnPr/>
                        <wps:spPr>
                          <a:xfrm>
                            <a:off x="2324100" y="828675"/>
                            <a:ext cx="0" cy="2190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Прямая соединительная линия 16"/>
                        <wps:cNvCnPr/>
                        <wps:spPr>
                          <a:xfrm>
                            <a:off x="3962400" y="781050"/>
                            <a:ext cx="0" cy="2654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Прямая соединительная линия 19"/>
                        <wps:cNvCnPr/>
                        <wps:spPr>
                          <a:xfrm>
                            <a:off x="5562600" y="781050"/>
                            <a:ext cx="0" cy="2178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Прямая соединительная линия 20"/>
                        <wps:cNvCnPr/>
                        <wps:spPr>
                          <a:xfrm>
                            <a:off x="704850" y="1571625"/>
                            <a:ext cx="0" cy="476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Прямая соединительная линия 21"/>
                        <wps:cNvCnPr/>
                        <wps:spPr>
                          <a:xfrm>
                            <a:off x="2438400" y="1571625"/>
                            <a:ext cx="0" cy="476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Прямая соединительная линия 22"/>
                        <wps:cNvCnPr/>
                        <wps:spPr>
                          <a:xfrm>
                            <a:off x="3962400" y="1562100"/>
                            <a:ext cx="0" cy="476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единительная линия 23"/>
                        <wps:cNvCnPr/>
                        <wps:spPr>
                          <a:xfrm>
                            <a:off x="5695950" y="1562100"/>
                            <a:ext cx="0" cy="476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23F12E" id="Группа 24" o:spid="_x0000_s1026" style="position:absolute;left:0;text-align:left;margin-left:34.65pt;margin-top:4.05pt;width:501pt;height:224.05pt;z-index:251688960;mso-height-relative:margin" coordorigin=",-2743" coordsize="63627,28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7" type="#_x0000_t202" style="position:absolute;left:16859;top:-2743;width:28772;height:8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">
                  <v:textbox style="mso-fit-shape-to-text:t">
                    <w:txbxContent>
                      <w:p w14:paraId="52324C8A" w14:textId="27571BA2" w:rsidR="003C02DF" w:rsidRDefault="003C02DF" w:rsidP="009523CC">
                        <w:pPr>
                          <w:jc w:val="center"/>
                        </w:pPr>
                        <w:r w:rsidRPr="005B6362">
                          <w:rPr>
                            <w:rFonts w:ascii="Times New Roman" w:hAnsi="Times New Roman" w:cs="Times New Roman"/>
                          </w:rPr>
                          <w:t>Языки программирования высокого уровня (по технологии програм</w:t>
                        </w:r>
                        <w:r w:rsidR="009523CC" w:rsidRPr="005B6362">
                          <w:rPr>
                            <w:rFonts w:ascii="Times New Roman" w:hAnsi="Times New Roman" w:cs="Times New Roman"/>
                          </w:rPr>
                          <w:t>м</w:t>
                        </w:r>
                        <w:r w:rsidRPr="005B6362">
                          <w:rPr>
                            <w:rFonts w:ascii="Times New Roman" w:hAnsi="Times New Roman" w:cs="Times New Roman"/>
                          </w:rPr>
                          <w:t>ирования</w:t>
                        </w:r>
                        <w:r>
                          <w:t>)</w:t>
                        </w:r>
                      </w:p>
                      <w:p w14:paraId="53CBEEA4" w14:textId="77777777" w:rsidR="005B6362" w:rsidRDefault="005B6362" w:rsidP="009523CC">
                        <w:pPr>
                          <w:jc w:val="center"/>
                        </w:pPr>
                      </w:p>
                    </w:txbxContent>
                  </v:textbox>
                </v:shape>
                <v:shape id="Надпись 1" o:spid="_x0000_s1028" type="#_x0000_t202" style="position:absolute;left:1905;top:10477;width:13430;height: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" fillcolor="white [3201]" strokeweight=".5pt">
                  <v:textbox>
                    <w:txbxContent>
                      <w:p w14:paraId="3CE8A9A7" w14:textId="3CF3838C" w:rsidR="003C02DF" w:rsidRDefault="003C02DF" w:rsidP="009523CC">
                        <w:pPr>
                          <w:jc w:val="center"/>
                        </w:pPr>
                        <w:r>
                          <w:t>Процедурные языки</w:t>
                        </w:r>
                      </w:p>
                    </w:txbxContent>
                  </v:textbox>
                </v:shape>
                <v:shape id="Надпись 2" o:spid="_x0000_s1029" type="#_x0000_t202" style="position:absolute;left:17621;top:10477;width:14478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0E338B4D" w14:textId="209989D0" w:rsidR="003C02DF" w:rsidRDefault="003C02DF" w:rsidP="009523CC">
                        <w:pPr>
                          <w:jc w:val="center"/>
                        </w:pPr>
                        <w:r>
                          <w:t>объектно-ориентированные языки</w:t>
                        </w:r>
                      </w:p>
                    </w:txbxContent>
                  </v:textbox>
                </v:shape>
                <v:shape id="Надпись 2" o:spid="_x0000_s1030" type="#_x0000_t202" style="position:absolute;left:32861;top:10477;width:15907;height: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47A87373" w14:textId="5EA2101B" w:rsidR="003C02DF" w:rsidRDefault="003C02DF" w:rsidP="009523CC">
                        <w:pPr>
                          <w:jc w:val="center"/>
                        </w:pPr>
                        <w:r>
                          <w:t>Декларативные языки (не процедурные)</w:t>
                        </w:r>
                      </w:p>
                    </w:txbxContent>
                  </v:textbox>
                </v:shape>
                <v:shape id="Надпись 2" o:spid="_x0000_s1031" type="#_x0000_t202" style="position:absolute;left:49911;top:10191;width:13716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208582DB" w14:textId="2A42C42B" w:rsidR="003C02DF" w:rsidRDefault="003C02DF" w:rsidP="009523CC">
                        <w:pPr>
                          <w:jc w:val="center"/>
                        </w:pPr>
                        <w:r>
                          <w:t>Языки скриптов (сценарии)</w:t>
                        </w:r>
                      </w:p>
                    </w:txbxContent>
                  </v:textbox>
                </v:shape>
                <v:shape id="Надпись 2" o:spid="_x0000_s1032" type="#_x0000_t202" style="position:absolute;top:20478;width:13716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6D43E996" w14:textId="1E1768EA" w:rsidR="003C02DF" w:rsidRDefault="003C02DF" w:rsidP="009523CC">
                        <w:pPr>
                          <w:jc w:val="center"/>
                        </w:pPr>
                        <w:r>
                          <w:rPr>
                            <w:lang w:val="en-US"/>
                          </w:rPr>
                          <w:t>Pascal, C, PL/1</w:t>
                        </w:r>
                        <w:r>
                          <w:t xml:space="preserve"> языки</w:t>
                        </w:r>
                      </w:p>
                    </w:txbxContent>
                  </v:textbox>
                </v:shape>
                <v:shape id="Надпись 2" o:spid="_x0000_s1033" type="#_x0000_t202" style="position:absolute;left:16859;top:20478;width:13716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389458F0" w14:textId="110A8D04" w:rsidR="003C02DF" w:rsidRPr="009523CC" w:rsidRDefault="003C02DF" w:rsidP="009523CC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C#, C++</w:t>
                        </w:r>
                        <w:r w:rsidR="009523CC">
                          <w:rPr>
                            <w:lang w:val="en-US"/>
                          </w:rPr>
                          <w:t>, Java, Delphi, Python</w:t>
                        </w:r>
                        <w:r w:rsidRPr="009523CC">
                          <w:rPr>
                            <w:lang w:val="en-US"/>
                          </w:rPr>
                          <w:t xml:space="preserve"> </w:t>
                        </w:r>
                        <w:r>
                          <w:t>языки</w:t>
                        </w:r>
                      </w:p>
                    </w:txbxContent>
                  </v:textbox>
                </v:shape>
                <v:shape id="Надпись 2" o:spid="_x0000_s1034" type="#_x0000_t202" style="position:absolute;left:32861;top:20478;width:13716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1B5D7CB7" w14:textId="127FDAA8" w:rsidR="009523CC" w:rsidRDefault="009523CC" w:rsidP="009523CC">
                        <w:pPr>
                          <w:jc w:val="center"/>
                        </w:pPr>
                        <w:r>
                          <w:rPr>
                            <w:lang w:val="en-US"/>
                          </w:rPr>
                          <w:t>Lisp, Prolog</w:t>
                        </w:r>
                      </w:p>
                    </w:txbxContent>
                  </v:textbox>
                </v:shape>
                <v:shape id="Надпись 2" o:spid="_x0000_s1035" type="#_x0000_t202" style="position:absolute;left:48768;top:20478;width:13716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66D04488" w14:textId="5CD07D3C" w:rsidR="009523CC" w:rsidRDefault="009523CC" w:rsidP="009523CC">
                        <w:pPr>
                          <w:jc w:val="center"/>
                        </w:pPr>
                        <w:r>
                          <w:rPr>
                            <w:lang w:val="en-US"/>
                          </w:rPr>
                          <w:t>Perl, Php,</w:t>
                        </w:r>
                        <w:r>
                          <w:t xml:space="preserve"> </w:t>
                        </w:r>
                        <w:r>
                          <w:rPr>
                            <w:lang w:val="en-US"/>
                          </w:rPr>
                          <w:t>JavaScript</w:t>
                        </w:r>
                      </w:p>
                    </w:txbxContent>
                  </v:textbox>
                </v:shape>
                <v:line id="Прямая соединительная линия 11" o:spid="_x0000_s1036" style="position:absolute;visibility:visible;mso-wrap-style:square" from="31337,5715" to="31337,8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" strokecolor="black [3200]" strokeweight=".5pt">
                  <v:stroke joinstyle="miter"/>
                </v:line>
                <v:line id="Прямая соединительная линия 12" o:spid="_x0000_s1037" style="position:absolute;flip:y;visibility:visible;mso-wrap-style:square" from="8382,7810" to="55626,8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" strokecolor="black [3200]" strokeweight=".5pt">
                  <v:stroke joinstyle="miter"/>
                </v:line>
                <v:line id="Прямая соединительная линия 14" o:spid="_x0000_s1038" style="position:absolute;visibility:visible;mso-wrap-style:square" from="8382,8286" to="8382,10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" strokecolor="black [3200]" strokeweight=".5pt">
                  <v:stroke joinstyle="miter"/>
                </v:line>
                <v:line id="Прямая соединительная линия 15" o:spid="_x0000_s1039" style="position:absolute;visibility:visible;mso-wrap-style:square" from="23241,8286" to="23241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" strokecolor="black [3200]" strokeweight=".5pt">
                  <v:stroke joinstyle="miter"/>
                </v:line>
                <v:line id="Прямая соединительная линия 16" o:spid="_x0000_s1040" style="position:absolute;visibility:visible;mso-wrap-style:square" from="39624,7810" to="39624,10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" strokecolor="black [3200]" strokeweight=".5pt">
                  <v:stroke joinstyle="miter"/>
                </v:line>
                <v:line id="Прямая соединительная линия 19" o:spid="_x0000_s1041" style="position:absolute;visibility:visible;mso-wrap-style:square" from="55626,7810" to="55626,9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" strokecolor="black [3200]" strokeweight=".5pt">
                  <v:stroke joinstyle="miter"/>
                </v:line>
                <v:line id="Прямая соединительная линия 20" o:spid="_x0000_s1042" style="position:absolute;visibility:visible;mso-wrap-style:square" from="7048,15716" to="7048,20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" strokecolor="black [3200]" strokeweight=".5pt">
                  <v:stroke joinstyle="miter"/>
                </v:line>
                <v:line id="Прямая соединительная линия 21" o:spid="_x0000_s1043" style="position:absolute;visibility:visible;mso-wrap-style:square" from="24384,15716" to="24384,20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" strokecolor="black [3200]" strokeweight=".5pt">
                  <v:stroke joinstyle="miter"/>
                </v:line>
                <v:line id="Прямая соединительная линия 22" o:spid="_x0000_s1044" style="position:absolute;visibility:visible;mso-wrap-style:square" from="39624,15621" to="39624,20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" strokecolor="black [3200]" strokeweight=".5pt">
                  <v:stroke joinstyle="miter"/>
                </v:line>
                <v:line id="Прямая соединительная линия 23" o:spid="_x0000_s1045" style="position:absolute;visibility:visible;mso-wrap-style:square" from="56959,15621" to="56959,20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</w:p>
    <w:p w14:paraId="266588DF" w14:textId="7CFC7C77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31EA160" w14:textId="46B02CCD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1176E30" w14:textId="42114FBA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1DF7205" w14:textId="2263D9A8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28C4883" w14:textId="5302CADF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7904B87" w14:textId="75E2AF40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BD1F6E6" w14:textId="52D34559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E183BA1" w14:textId="555BF650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40543AA" w14:textId="19019A1E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D821DB4" w14:textId="33BA740F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3032C0F" w14:textId="7BBDEF4C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0922B20" w14:textId="428D2F7C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D637F1D" w14:textId="77777777" w:rsidR="005B6362" w:rsidRPr="006666DF" w:rsidRDefault="005B6362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328EB19" w14:textId="11183955" w:rsidR="003C02DF" w:rsidRPr="006666DF" w:rsidRDefault="003C02DF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D55946D" w14:textId="693E7F99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 процедурные языки – программа, состоящая из набора подзадач (процедур), реализующих задачи;</w:t>
      </w:r>
    </w:p>
    <w:p w14:paraId="672BF828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 объектно-ориентировочные – главными элементами алгоритма являются класс – новый тип данных, расширяющий язык, и объект, имеющий свойства и методы – действия, выполняемые объектом;</w:t>
      </w:r>
    </w:p>
    <w:p w14:paraId="1CDBF937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 декларативные – языки создания программ с искусственным интеллектом;</w:t>
      </w:r>
    </w:p>
    <w:p w14:paraId="3DF46EEC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 язык скриптов (язык сценариев) – язык, разработанный для записи «сценариев» – последовательностей команд, которые пользователь может выполнять на компьютере.</w:t>
      </w:r>
    </w:p>
    <w:p w14:paraId="6550398F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Какие средства необходимы для выполнения созданных программ?</w:t>
      </w:r>
    </w:p>
    <w:p w14:paraId="51BD1D62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Транслятор – программа, которая записывает команды программы, описанной на некотором языке программирования, на машинном языке</w:t>
      </w:r>
    </w:p>
    <w:p w14:paraId="5F1D0ACC" w14:textId="77777777" w:rsidR="00FE3049" w:rsidRPr="006666DF" w:rsidRDefault="00FE3049" w:rsidP="000714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b/>
          <w:bCs/>
          <w:sz w:val="28"/>
          <w:szCs w:val="28"/>
        </w:rPr>
        <w:t>Компилятор</w:t>
      </w:r>
      <w:r w:rsidRPr="006666DF">
        <w:rPr>
          <w:rFonts w:ascii="Times New Roman" w:hAnsi="Times New Roman" w:cs="Times New Roman"/>
          <w:sz w:val="28"/>
          <w:szCs w:val="28"/>
        </w:rPr>
        <w:t xml:space="preserve"> считывает сразу всю программу и переписывает ее машинным кодом или языком </w:t>
      </w:r>
      <w:proofErr w:type="spellStart"/>
      <w:r w:rsidRPr="006666DF">
        <w:rPr>
          <w:rFonts w:ascii="Times New Roman" w:hAnsi="Times New Roman" w:cs="Times New Roman"/>
          <w:sz w:val="28"/>
          <w:szCs w:val="28"/>
        </w:rPr>
        <w:t>ассамблер</w:t>
      </w:r>
      <w:proofErr w:type="spellEnd"/>
      <w:r w:rsidRPr="006666DF">
        <w:rPr>
          <w:rFonts w:ascii="Times New Roman" w:hAnsi="Times New Roman" w:cs="Times New Roman"/>
          <w:sz w:val="28"/>
          <w:szCs w:val="28"/>
        </w:rPr>
        <w:t>. Процесс трансляции, который при таком подходе называют компиляцией, происходит один раз, и результат перевода сохраняется в отдельном файле.</w:t>
      </w:r>
    </w:p>
    <w:p w14:paraId="50E132BA" w14:textId="454017B2" w:rsidR="00C11517" w:rsidRPr="006666DF" w:rsidRDefault="00FE3049" w:rsidP="00C115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b/>
          <w:bCs/>
          <w:sz w:val="28"/>
          <w:szCs w:val="28"/>
        </w:rPr>
        <w:t>Интерпретатор</w:t>
      </w:r>
      <w:r w:rsidRPr="006666DF">
        <w:rPr>
          <w:rFonts w:ascii="Times New Roman" w:hAnsi="Times New Roman" w:cs="Times New Roman"/>
          <w:sz w:val="28"/>
          <w:szCs w:val="28"/>
        </w:rPr>
        <w:t xml:space="preserve"> считывает исходный код программы по одной команде и пытается их «переводить» и выполнять. Это позволяет программисту быстрее перевести</w:t>
      </w:r>
      <w:r w:rsidR="00071426" w:rsidRPr="006666DF">
        <w:rPr>
          <w:rFonts w:ascii="Times New Roman" w:hAnsi="Times New Roman" w:cs="Times New Roman"/>
          <w:sz w:val="28"/>
          <w:szCs w:val="28"/>
        </w:rPr>
        <w:t>.</w:t>
      </w:r>
      <w:r w:rsidR="00C11517" w:rsidRPr="006666DF">
        <w:rPr>
          <w:rFonts w:ascii="Times New Roman" w:hAnsi="Times New Roman" w:cs="Times New Roman"/>
          <w:sz w:val="28"/>
          <w:szCs w:val="28"/>
        </w:rPr>
        <w:t xml:space="preserve"> Это позволяет программисту быстрее проверять правильность выполнения программы и находить ошибки в коде.</w:t>
      </w:r>
    </w:p>
    <w:p w14:paraId="6A63E85A" w14:textId="77777777" w:rsidR="00C11517" w:rsidRPr="006666DF" w:rsidRDefault="00C11517" w:rsidP="00C115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Среда программирования</w:t>
      </w:r>
      <w:r w:rsidRPr="006666DF">
        <w:rPr>
          <w:rFonts w:ascii="Times New Roman" w:hAnsi="Times New Roman" w:cs="Times New Roman"/>
          <w:sz w:val="28"/>
          <w:szCs w:val="28"/>
        </w:rPr>
        <w:t xml:space="preserve"> – это комплекс программ, содержащий средства автоматизации процессов подготовки и выполнения пользовательских программ, а именно:</w:t>
      </w:r>
    </w:p>
    <w:p w14:paraId="15D5BC49" w14:textId="77777777" w:rsidR="00C11517" w:rsidRPr="006666DF" w:rsidRDefault="00C11517" w:rsidP="00C115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 xml:space="preserve">1) </w:t>
      </w:r>
      <w:r w:rsidRPr="006666DF">
        <w:rPr>
          <w:rFonts w:ascii="Times New Roman" w:hAnsi="Times New Roman" w:cs="Times New Roman"/>
          <w:b/>
          <w:bCs/>
          <w:sz w:val="28"/>
          <w:szCs w:val="28"/>
        </w:rPr>
        <w:t>редактор текстов программ</w:t>
      </w:r>
      <w:r w:rsidRPr="006666DF">
        <w:rPr>
          <w:rFonts w:ascii="Times New Roman" w:hAnsi="Times New Roman" w:cs="Times New Roman"/>
          <w:sz w:val="28"/>
          <w:szCs w:val="28"/>
        </w:rPr>
        <w:t xml:space="preserve"> – в нем можно создавать и редактировать текст программы;</w:t>
      </w:r>
    </w:p>
    <w:p w14:paraId="43A4EC19" w14:textId="77777777" w:rsidR="00C11517" w:rsidRPr="006666DF" w:rsidRDefault="00C11517" w:rsidP="00C115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 xml:space="preserve">2) </w:t>
      </w:r>
      <w:r w:rsidRPr="006666DF">
        <w:rPr>
          <w:rFonts w:ascii="Times New Roman" w:hAnsi="Times New Roman" w:cs="Times New Roman"/>
          <w:b/>
          <w:bCs/>
          <w:sz w:val="28"/>
          <w:szCs w:val="28"/>
        </w:rPr>
        <w:t>справочно-информационную</w:t>
      </w:r>
      <w:r w:rsidRPr="006666DF">
        <w:rPr>
          <w:rFonts w:ascii="Times New Roman" w:hAnsi="Times New Roman" w:cs="Times New Roman"/>
          <w:sz w:val="28"/>
          <w:szCs w:val="28"/>
        </w:rPr>
        <w:t xml:space="preserve"> систему о языке программирования и среды;</w:t>
      </w:r>
    </w:p>
    <w:p w14:paraId="29026209" w14:textId="77777777" w:rsidR="00C11517" w:rsidRPr="006666DF" w:rsidRDefault="00C11517" w:rsidP="00C115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3</w:t>
      </w:r>
      <w:r w:rsidRPr="006666DF">
        <w:rPr>
          <w:rFonts w:ascii="Times New Roman" w:hAnsi="Times New Roman" w:cs="Times New Roman"/>
          <w:b/>
          <w:bCs/>
          <w:sz w:val="28"/>
          <w:szCs w:val="28"/>
        </w:rPr>
        <w:t>) библиотеки</w:t>
      </w:r>
      <w:r w:rsidRPr="006666DF">
        <w:rPr>
          <w:rFonts w:ascii="Times New Roman" w:hAnsi="Times New Roman" w:cs="Times New Roman"/>
          <w:sz w:val="28"/>
          <w:szCs w:val="28"/>
        </w:rPr>
        <w:t>, в которых хранятся наиболее употребительные фрагменты программ или целые программы;</w:t>
      </w:r>
    </w:p>
    <w:p w14:paraId="5B77BCC6" w14:textId="77777777" w:rsidR="00C11517" w:rsidRPr="006666DF" w:rsidRDefault="00C11517" w:rsidP="00C115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4)</w:t>
      </w:r>
      <w:r w:rsidRPr="006666DF">
        <w:rPr>
          <w:rFonts w:ascii="Times New Roman" w:hAnsi="Times New Roman" w:cs="Times New Roman"/>
          <w:b/>
          <w:bCs/>
          <w:sz w:val="28"/>
          <w:szCs w:val="28"/>
        </w:rPr>
        <w:t xml:space="preserve"> компилятор или интерпретатор</w:t>
      </w:r>
      <w:r w:rsidRPr="006666DF">
        <w:rPr>
          <w:rFonts w:ascii="Times New Roman" w:hAnsi="Times New Roman" w:cs="Times New Roman"/>
          <w:sz w:val="28"/>
          <w:szCs w:val="28"/>
        </w:rPr>
        <w:t>, использование которого позволяет быстро найти ошибку в программе и исправить ее;</w:t>
      </w:r>
    </w:p>
    <w:p w14:paraId="52A1F323" w14:textId="051BC004" w:rsidR="00071426" w:rsidRPr="006666DF" w:rsidRDefault="00C11517" w:rsidP="00C115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 xml:space="preserve">5) </w:t>
      </w:r>
      <w:r w:rsidRPr="006666DF">
        <w:rPr>
          <w:rFonts w:ascii="Times New Roman" w:hAnsi="Times New Roman" w:cs="Times New Roman"/>
          <w:b/>
          <w:bCs/>
          <w:sz w:val="28"/>
          <w:szCs w:val="28"/>
        </w:rPr>
        <w:t>пошаговый</w:t>
      </w:r>
      <w:r w:rsidRPr="006666DF">
        <w:rPr>
          <w:rFonts w:ascii="Times New Roman" w:hAnsi="Times New Roman" w:cs="Times New Roman"/>
          <w:sz w:val="28"/>
          <w:szCs w:val="28"/>
        </w:rPr>
        <w:t xml:space="preserve"> «исполнитель» программы.</w:t>
      </w:r>
    </w:p>
    <w:p w14:paraId="14A20A29" w14:textId="276C7CEB" w:rsidR="00C11517" w:rsidRPr="006666DF" w:rsidRDefault="00C11517" w:rsidP="00C115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11011C1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V. Физкультминутка</w:t>
      </w:r>
    </w:p>
    <w:p w14:paraId="4085F20E" w14:textId="77777777" w:rsidR="006666DF" w:rsidRPr="006666DF" w:rsidRDefault="006666DF" w:rsidP="006666DF">
      <w:pPr>
        <w:pStyle w:val="HTML"/>
        <w:rPr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VI. Усвоение новых знаний, формирование умений</w:t>
      </w:r>
    </w:p>
    <w:p w14:paraId="39DD09CE" w14:textId="48F4B0C6" w:rsidR="00C11517" w:rsidRPr="006666DF" w:rsidRDefault="00C11517" w:rsidP="00C11517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66DF">
        <w:rPr>
          <w:rFonts w:ascii="Times New Roman" w:hAnsi="Times New Roman" w:cs="Times New Roman"/>
          <w:b/>
          <w:bCs/>
          <w:sz w:val="28"/>
          <w:szCs w:val="28"/>
        </w:rPr>
        <w:t xml:space="preserve">Задание 1. </w:t>
      </w:r>
    </w:p>
    <w:p w14:paraId="08011BCA" w14:textId="18C966F6" w:rsidR="00C11517" w:rsidRPr="006666DF" w:rsidRDefault="00C11517" w:rsidP="00C115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66DF">
        <w:rPr>
          <w:rFonts w:ascii="Times New Roman" w:hAnsi="Times New Roman" w:cs="Times New Roman"/>
          <w:sz w:val="28"/>
          <w:szCs w:val="28"/>
        </w:rPr>
        <w:t>Найдите в Интернете сведения об истории возникновения разных языков программирования. Подумайте и спланируйте, как можно было бы подать найденные сведения на линии времени и в какой программе было бы удобно создать линию времени. Создайте его.</w:t>
      </w:r>
    </w:p>
    <w:p w14:paraId="291E89C1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VII. Итоги урока</w:t>
      </w:r>
    </w:p>
    <w:p w14:paraId="13977EE4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Обсуждаем</w:t>
      </w:r>
    </w:p>
    <w:p w14:paraId="35EBB923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1. Что такое язык программирования? Чем он отличается от языка человеческого общения?</w:t>
      </w:r>
    </w:p>
    <w:p w14:paraId="2F2A320E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2. Чем отличаются языки программирования низкого и высокого уровня?</w:t>
      </w:r>
    </w:p>
    <w:p w14:paraId="00CF21B9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3. Назовите примеры языков высокого уровня программирования. Для каких задач они используются?</w:t>
      </w:r>
    </w:p>
    <w:p w14:paraId="254D797F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4. Зачем используют программы-трансляторы и какими они бывают?</w:t>
      </w:r>
    </w:p>
    <w:p w14:paraId="283AB4F6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5. Что такое среда программирования и каковы ее составляющие?</w:t>
      </w:r>
    </w:p>
    <w:p w14:paraId="6F3D0CB4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</w:p>
    <w:p w14:paraId="141D5AF4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Рефлексия</w:t>
      </w:r>
    </w:p>
    <w:p w14:paraId="453700C2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1. Что нового вы узнали сегодня?</w:t>
      </w:r>
    </w:p>
    <w:p w14:paraId="6A24DC34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2. Чему научились?</w:t>
      </w:r>
    </w:p>
    <w:p w14:paraId="2320ACE8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3. Возникали ли трудности?</w:t>
      </w:r>
    </w:p>
    <w:p w14:paraId="3795F6FB" w14:textId="77777777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VIII. Домашнее задание</w:t>
      </w:r>
    </w:p>
    <w:p w14:paraId="0F30C597" w14:textId="37888239" w:rsidR="006666DF" w:rsidRPr="006666DF" w:rsidRDefault="006666DF" w:rsidP="006666DF">
      <w:pPr>
        <w:pStyle w:val="HTML"/>
        <w:rPr>
          <w:rStyle w:val="y2iqfc"/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 xml:space="preserve">Учебник п. </w:t>
      </w:r>
      <w:r w:rsidRPr="006666DF">
        <w:rPr>
          <w:rStyle w:val="y2iqfc"/>
          <w:rFonts w:ascii="Times New Roman" w:hAnsi="Times New Roman" w:cs="Times New Roman"/>
          <w:sz w:val="28"/>
          <w:szCs w:val="28"/>
        </w:rPr>
        <w:t>6</w:t>
      </w:r>
      <w:r w:rsidRPr="006666DF">
        <w:rPr>
          <w:rStyle w:val="y2iqfc"/>
          <w:rFonts w:ascii="Times New Roman" w:hAnsi="Times New Roman" w:cs="Times New Roman"/>
          <w:sz w:val="28"/>
          <w:szCs w:val="28"/>
        </w:rPr>
        <w:t xml:space="preserve">.1 </w:t>
      </w:r>
    </w:p>
    <w:p w14:paraId="5D18F37E" w14:textId="77777777" w:rsidR="006666DF" w:rsidRPr="006666DF" w:rsidRDefault="006666DF" w:rsidP="006666DF">
      <w:pPr>
        <w:pStyle w:val="HTML"/>
        <w:rPr>
          <w:rFonts w:ascii="Times New Roman" w:hAnsi="Times New Roman" w:cs="Times New Roman"/>
          <w:sz w:val="28"/>
          <w:szCs w:val="28"/>
        </w:rPr>
      </w:pPr>
      <w:r w:rsidRPr="006666DF">
        <w:rPr>
          <w:rStyle w:val="y2iqfc"/>
          <w:rFonts w:ascii="Times New Roman" w:hAnsi="Times New Roman" w:cs="Times New Roman"/>
          <w:sz w:val="28"/>
          <w:szCs w:val="28"/>
        </w:rPr>
        <w:t>IX Оценка работы учащихся</w:t>
      </w:r>
    </w:p>
    <w:p w14:paraId="017FABE2" w14:textId="77777777" w:rsidR="006666DF" w:rsidRPr="00C11517" w:rsidRDefault="006666DF" w:rsidP="00C1151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sectPr w:rsidR="006666DF" w:rsidRPr="00C11517" w:rsidSect="0007142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049"/>
    <w:rsid w:val="00071426"/>
    <w:rsid w:val="003C02DF"/>
    <w:rsid w:val="005B6362"/>
    <w:rsid w:val="006666DF"/>
    <w:rsid w:val="006E591E"/>
    <w:rsid w:val="009523CC"/>
    <w:rsid w:val="00C11517"/>
    <w:rsid w:val="00FE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3BF2E"/>
  <w15:chartTrackingRefBased/>
  <w15:docId w15:val="{C7D9B490-15D9-4A90-9FA2-AA438B243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1426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6666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66D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66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2021-11-30T10:25:00Z</dcterms:created>
  <dcterms:modified xsi:type="dcterms:W3CDTF">2021-11-30T10:25:00Z</dcterms:modified>
</cp:coreProperties>
</file>