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6CB90" w14:textId="4EA7E292" w:rsidR="00735FAC" w:rsidRPr="00735FAC" w:rsidRDefault="00EF5C98" w:rsidP="00735FAC">
      <w:pPr>
        <w:spacing w:line="259" w:lineRule="auto"/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>Презентація відеоуроку «</w:t>
      </w:r>
      <w:r w:rsidR="00735FAC" w:rsidRPr="00735FAC">
        <w:rPr>
          <w:sz w:val="28"/>
          <w:szCs w:val="28"/>
          <w:lang w:val="uk-UA"/>
        </w:rPr>
        <w:t>Що таке растрова графіка. Характеристики зображення та засобів його відтворення</w:t>
      </w:r>
      <w:r w:rsidR="00735FAC">
        <w:rPr>
          <w:sz w:val="28"/>
          <w:szCs w:val="28"/>
          <w:lang w:val="uk-UA"/>
        </w:rPr>
        <w:t>»</w:t>
      </w:r>
    </w:p>
    <w:p w14:paraId="773C201C" w14:textId="77777777" w:rsidR="00735FAC" w:rsidRPr="00735FAC" w:rsidRDefault="00735FAC" w:rsidP="00735FAC">
      <w:pPr>
        <w:spacing w:line="259" w:lineRule="auto"/>
        <w:rPr>
          <w:sz w:val="28"/>
          <w:szCs w:val="28"/>
          <w:lang w:val="uk-UA"/>
        </w:rPr>
      </w:pPr>
      <w:r w:rsidRPr="00735FAC">
        <w:rPr>
          <w:sz w:val="28"/>
          <w:szCs w:val="28"/>
          <w:lang w:val="uk-UA"/>
        </w:rPr>
        <w:t>Урок присвячений визначенню того, що являє собою растрова графіка. Розглянуто такі питання:</w:t>
      </w:r>
    </w:p>
    <w:p w14:paraId="58A8D957" w14:textId="19ABC957" w:rsidR="00735FAC" w:rsidRPr="00B22AA0" w:rsidRDefault="00735FAC" w:rsidP="00B22AA0">
      <w:pPr>
        <w:pStyle w:val="a3"/>
        <w:numPr>
          <w:ilvl w:val="0"/>
          <w:numId w:val="7"/>
        </w:numPr>
        <w:spacing w:line="259" w:lineRule="auto"/>
        <w:rPr>
          <w:sz w:val="28"/>
          <w:szCs w:val="28"/>
          <w:lang w:val="uk-UA"/>
        </w:rPr>
      </w:pPr>
      <w:r w:rsidRPr="00B22AA0">
        <w:rPr>
          <w:sz w:val="28"/>
          <w:szCs w:val="28"/>
          <w:lang w:val="uk-UA"/>
        </w:rPr>
        <w:t>поняття растру;</w:t>
      </w:r>
    </w:p>
    <w:p w14:paraId="60A6D285" w14:textId="6E57E153" w:rsidR="00735FAC" w:rsidRPr="00B22AA0" w:rsidRDefault="00735FAC" w:rsidP="00B22AA0">
      <w:pPr>
        <w:pStyle w:val="a3"/>
        <w:numPr>
          <w:ilvl w:val="0"/>
          <w:numId w:val="7"/>
        </w:numPr>
        <w:spacing w:line="259" w:lineRule="auto"/>
        <w:rPr>
          <w:sz w:val="28"/>
          <w:szCs w:val="28"/>
          <w:lang w:val="uk-UA"/>
        </w:rPr>
      </w:pPr>
      <w:r w:rsidRPr="00B22AA0">
        <w:rPr>
          <w:sz w:val="28"/>
          <w:szCs w:val="28"/>
          <w:lang w:val="uk-UA"/>
        </w:rPr>
        <w:t>кольорова модель CMYK;</w:t>
      </w:r>
    </w:p>
    <w:p w14:paraId="7AE71214" w14:textId="3C6C1B5F" w:rsidR="00735FAC" w:rsidRPr="00B22AA0" w:rsidRDefault="00735FAC" w:rsidP="00B22AA0">
      <w:pPr>
        <w:pStyle w:val="a3"/>
        <w:numPr>
          <w:ilvl w:val="0"/>
          <w:numId w:val="7"/>
        </w:numPr>
        <w:spacing w:line="259" w:lineRule="auto"/>
        <w:rPr>
          <w:sz w:val="28"/>
          <w:szCs w:val="28"/>
          <w:lang w:val="uk-UA"/>
        </w:rPr>
      </w:pPr>
      <w:r w:rsidRPr="00B22AA0">
        <w:rPr>
          <w:sz w:val="28"/>
          <w:szCs w:val="28"/>
          <w:lang w:val="uk-UA"/>
        </w:rPr>
        <w:t>кольорова модель RGB;</w:t>
      </w:r>
    </w:p>
    <w:p w14:paraId="0DAD7A56" w14:textId="1A62ECD9" w:rsidR="00735FAC" w:rsidRPr="00B22AA0" w:rsidRDefault="00735FAC" w:rsidP="00B22AA0">
      <w:pPr>
        <w:pStyle w:val="a3"/>
        <w:numPr>
          <w:ilvl w:val="0"/>
          <w:numId w:val="7"/>
        </w:numPr>
        <w:spacing w:line="259" w:lineRule="auto"/>
        <w:rPr>
          <w:sz w:val="28"/>
          <w:szCs w:val="28"/>
          <w:lang w:val="uk-UA"/>
        </w:rPr>
      </w:pPr>
      <w:r w:rsidRPr="00B22AA0">
        <w:rPr>
          <w:sz w:val="28"/>
          <w:szCs w:val="28"/>
          <w:lang w:val="uk-UA"/>
        </w:rPr>
        <w:t>принципи формування зображення з пікселів;</w:t>
      </w:r>
    </w:p>
    <w:p w14:paraId="533AEC77" w14:textId="04756F9C" w:rsidR="00735FAC" w:rsidRPr="00B22AA0" w:rsidRDefault="00735FAC" w:rsidP="00B22AA0">
      <w:pPr>
        <w:pStyle w:val="a3"/>
        <w:numPr>
          <w:ilvl w:val="0"/>
          <w:numId w:val="7"/>
        </w:numPr>
        <w:spacing w:line="259" w:lineRule="auto"/>
        <w:rPr>
          <w:sz w:val="28"/>
          <w:szCs w:val="28"/>
          <w:lang w:val="uk-UA"/>
        </w:rPr>
      </w:pPr>
      <w:r w:rsidRPr="00B22AA0">
        <w:rPr>
          <w:sz w:val="28"/>
          <w:szCs w:val="28"/>
          <w:lang w:val="uk-UA"/>
        </w:rPr>
        <w:t>спрощену модель формування кольору пікселя;</w:t>
      </w:r>
    </w:p>
    <w:p w14:paraId="168E660D" w14:textId="28475AA3" w:rsidR="00735FAC" w:rsidRPr="00B22AA0" w:rsidRDefault="00735FAC" w:rsidP="00B22AA0">
      <w:pPr>
        <w:pStyle w:val="a3"/>
        <w:numPr>
          <w:ilvl w:val="0"/>
          <w:numId w:val="7"/>
        </w:numPr>
        <w:spacing w:line="259" w:lineRule="auto"/>
        <w:rPr>
          <w:sz w:val="28"/>
          <w:szCs w:val="28"/>
          <w:lang w:val="uk-UA"/>
        </w:rPr>
      </w:pPr>
      <w:r w:rsidRPr="00B22AA0">
        <w:rPr>
          <w:sz w:val="28"/>
          <w:szCs w:val="28"/>
          <w:lang w:val="uk-UA"/>
        </w:rPr>
        <w:t>властивості та особливості растрового зображення.</w:t>
      </w:r>
    </w:p>
    <w:p w14:paraId="0AC31B0E" w14:textId="59413F19" w:rsidR="003011AA" w:rsidRPr="003011AA" w:rsidRDefault="00735FAC" w:rsidP="00735FAC">
      <w:pPr>
        <w:spacing w:line="259" w:lineRule="auto"/>
        <w:rPr>
          <w:sz w:val="28"/>
          <w:szCs w:val="28"/>
          <w:lang w:val="uk-UA"/>
        </w:rPr>
      </w:pPr>
      <w:r w:rsidRPr="00735FAC">
        <w:rPr>
          <w:sz w:val="28"/>
          <w:szCs w:val="28"/>
          <w:lang w:val="uk-UA"/>
        </w:rPr>
        <w:t>Мова відео – українська.</w:t>
      </w:r>
    </w:p>
    <w:p w14:paraId="6954F49D" w14:textId="35A678AF" w:rsidR="00EF5C98" w:rsidRDefault="00EF5C98" w:rsidP="00EF5C98">
      <w:pPr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B22AA0" w:rsidRPr="00571EFF">
          <w:rPr>
            <w:rStyle w:val="a4"/>
            <w:sz w:val="28"/>
            <w:szCs w:val="28"/>
            <w:lang w:val="uk-UA"/>
          </w:rPr>
          <w:t>https://youtu.be/RNBumsevvOY</w:t>
        </w:r>
      </w:hyperlink>
      <w:r w:rsidR="00B22AA0">
        <w:rPr>
          <w:sz w:val="28"/>
          <w:szCs w:val="28"/>
          <w:lang w:val="uk-UA"/>
        </w:rPr>
        <w:t xml:space="preserve"> </w:t>
      </w:r>
    </w:p>
    <w:p w14:paraId="110CA952" w14:textId="5FB6DB6E" w:rsidR="001033DF" w:rsidRDefault="00B22AA0" w:rsidP="00EF5C9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1EDF7431" wp14:editId="4C1BC08E">
            <wp:extent cx="5939790" cy="333946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DB6AC" w14:textId="725A779B" w:rsidR="001033DF" w:rsidRDefault="001033DF" w:rsidP="00EF5C98">
      <w:pPr>
        <w:rPr>
          <w:sz w:val="28"/>
          <w:szCs w:val="28"/>
          <w:lang w:val="uk-UA"/>
        </w:rPr>
      </w:pPr>
    </w:p>
    <w:p w14:paraId="5F55C9C9" w14:textId="792B0DE4" w:rsidR="00D067BB" w:rsidRDefault="00D067BB" w:rsidP="00EF5C98">
      <w:pPr>
        <w:rPr>
          <w:sz w:val="28"/>
          <w:szCs w:val="28"/>
          <w:lang w:val="uk-UA"/>
        </w:rPr>
      </w:pPr>
    </w:p>
    <w:p w14:paraId="03C0D6EC" w14:textId="67857417" w:rsidR="00D067BB" w:rsidRPr="00EF5C98" w:rsidRDefault="00D067BB" w:rsidP="00EF5C98">
      <w:pPr>
        <w:rPr>
          <w:sz w:val="28"/>
          <w:szCs w:val="28"/>
          <w:lang w:val="ru-RU"/>
        </w:rPr>
      </w:pPr>
    </w:p>
    <w:p w14:paraId="5BDBF634" w14:textId="54018CF3" w:rsidR="001A16B8" w:rsidRDefault="001A16B8" w:rsidP="00EF5C98">
      <w:pPr>
        <w:rPr>
          <w:sz w:val="28"/>
          <w:szCs w:val="28"/>
          <w:lang w:val="uk-UA"/>
        </w:rPr>
      </w:pPr>
    </w:p>
    <w:p w14:paraId="5A893459" w14:textId="39E5683F" w:rsidR="00EF5C98" w:rsidRPr="00EF5C98" w:rsidRDefault="00EF5C98" w:rsidP="00EF5C98">
      <w:pPr>
        <w:rPr>
          <w:sz w:val="28"/>
          <w:szCs w:val="28"/>
          <w:lang w:val="uk-UA"/>
        </w:rPr>
      </w:pPr>
    </w:p>
    <w:sectPr w:rsidR="00EF5C98" w:rsidRPr="00EF5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245E5"/>
    <w:multiLevelType w:val="hybridMultilevel"/>
    <w:tmpl w:val="BD2AAC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A789E"/>
    <w:multiLevelType w:val="hybridMultilevel"/>
    <w:tmpl w:val="2EA61CE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006742">
    <w:abstractNumId w:val="3"/>
  </w:num>
  <w:num w:numId="2" w16cid:durableId="13500540">
    <w:abstractNumId w:val="2"/>
  </w:num>
  <w:num w:numId="3" w16cid:durableId="19474514">
    <w:abstractNumId w:val="6"/>
  </w:num>
  <w:num w:numId="4" w16cid:durableId="1339578955">
    <w:abstractNumId w:val="5"/>
  </w:num>
  <w:num w:numId="5" w16cid:durableId="329068128">
    <w:abstractNumId w:val="0"/>
  </w:num>
  <w:num w:numId="6" w16cid:durableId="785126411">
    <w:abstractNumId w:val="1"/>
  </w:num>
  <w:num w:numId="7" w16cid:durableId="1712143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033DF"/>
    <w:rsid w:val="001A16B8"/>
    <w:rsid w:val="003011AA"/>
    <w:rsid w:val="005E666D"/>
    <w:rsid w:val="00735FAC"/>
    <w:rsid w:val="00985A2A"/>
    <w:rsid w:val="009A5932"/>
    <w:rsid w:val="00B22AA0"/>
    <w:rsid w:val="00CD4A0A"/>
    <w:rsid w:val="00D067BB"/>
    <w:rsid w:val="00E25D35"/>
    <w:rsid w:val="00E733A1"/>
    <w:rsid w:val="00EF5C98"/>
    <w:rsid w:val="00F4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RNBumsevvO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3</cp:revision>
  <dcterms:created xsi:type="dcterms:W3CDTF">2022-03-20T04:53:00Z</dcterms:created>
  <dcterms:modified xsi:type="dcterms:W3CDTF">2022-03-20T04:59:00Z</dcterms:modified>
</cp:coreProperties>
</file>