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</w:pPr>
      <w:r w:rsidDel="00000000" w:rsidR="00000000" w:rsidRPr="00000000">
        <w:pict>
          <v:shapetype id="_x0000_t32" coordsize="21600,21600" o:oned="t" filled="f" o:spt="32.0" path="m,l21600,21600e">
            <v:path arrowok="t" o:connecttype="none" fillok="f"/>
            <o:lock v:ext="edit" shapetype="t"/>
          </v:shapetype>
        </w:pict>
      </w:r>
    </w:p>
    <w:p w:rsidR="00000000" w:rsidDel="00000000" w:rsidP="00000000" w:rsidRDefault="00000000" w:rsidRPr="00000000" w14:paraId="00000002">
      <w:pPr>
        <w:spacing w:after="0" w:line="360" w:lineRule="auto"/>
        <w:jc w:val="center"/>
        <w:rPr>
          <w:rFonts w:ascii="Times New Roman" w:cs="Times New Roman" w:eastAsia="Times New Roman" w:hAnsi="Times New Roman"/>
          <w:b w:val="1"/>
          <w:i w:val="1"/>
          <w:color w:val="00206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150aa2"/>
          <w:sz w:val="28"/>
          <w:szCs w:val="28"/>
          <w:rtl w:val="0"/>
        </w:rPr>
        <w:t xml:space="preserve">Тема: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206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002060"/>
          <w:sz w:val="28"/>
          <w:szCs w:val="28"/>
          <w:rtl w:val="0"/>
        </w:rPr>
        <w:t xml:space="preserve">Абсолютні, відносні та мішані посилання на комірки та діапазони комірок.</w:t>
      </w:r>
    </w:p>
    <w:p w:rsidR="00000000" w:rsidDel="00000000" w:rsidP="00000000" w:rsidRDefault="00000000" w:rsidRPr="00000000" w14:paraId="00000003">
      <w:pPr>
        <w:spacing w:after="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150aa2"/>
          <w:sz w:val="28"/>
          <w:szCs w:val="28"/>
          <w:rtl w:val="0"/>
        </w:rPr>
        <w:t xml:space="preserve">Мета: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закріпити знання учнів про табличний процесор; ознайомити учнів з абсолютними, відносними та мішаними посиланнями; формувати вміння складати формули з використанням абсолютних, відносних та мішаних посилань; вдосконалювати навички роботи на  ПК;</w:t>
      </w:r>
    </w:p>
    <w:p w:rsidR="00000000" w:rsidDel="00000000" w:rsidP="00000000" w:rsidRDefault="00000000" w:rsidRPr="00000000" w14:paraId="00000004">
      <w:pPr>
        <w:spacing w:after="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розвивати уважності, пам’ять, творчу уяву; образне мислення;</w:t>
      </w:r>
    </w:p>
    <w:p w:rsidR="00000000" w:rsidDel="00000000" w:rsidP="00000000" w:rsidRDefault="00000000" w:rsidRPr="00000000" w14:paraId="00000005">
      <w:pPr>
        <w:spacing w:after="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виховувати пізнавальну зацікавленість до предмету, та привчати працювати творчо; виховувати старанність, активність при вивченні нового матеріалу.</w:t>
      </w:r>
    </w:p>
    <w:p w:rsidR="00000000" w:rsidDel="00000000" w:rsidP="00000000" w:rsidRDefault="00000000" w:rsidRPr="00000000" w14:paraId="00000006">
      <w:pPr>
        <w:spacing w:after="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150aa2"/>
          <w:sz w:val="28"/>
          <w:szCs w:val="28"/>
          <w:rtl w:val="0"/>
        </w:rPr>
        <w:t xml:space="preserve">Обладнання</w:t>
      </w:r>
      <w:r w:rsidDel="00000000" w:rsidR="00000000" w:rsidRPr="00000000">
        <w:rPr>
          <w:rFonts w:ascii="Times New Roman" w:cs="Times New Roman" w:eastAsia="Times New Roman" w:hAnsi="Times New Roman"/>
          <w:color w:val="150aa2"/>
          <w:sz w:val="28"/>
          <w:szCs w:val="28"/>
          <w:rtl w:val="0"/>
        </w:rPr>
        <w:t xml:space="preserve">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дошка, комп’ютери, проектор, програмне забезпечення Ms. Excel, презентація, інструктивні картки.</w:t>
      </w:r>
    </w:p>
    <w:p w:rsidR="00000000" w:rsidDel="00000000" w:rsidP="00000000" w:rsidRDefault="00000000" w:rsidRPr="00000000" w14:paraId="00000007">
      <w:pPr>
        <w:spacing w:after="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150aa2"/>
          <w:sz w:val="28"/>
          <w:szCs w:val="28"/>
          <w:rtl w:val="0"/>
        </w:rPr>
        <w:t xml:space="preserve">Основні терміни та поняття: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посилання, відносні, абсолютні, мішані.</w:t>
      </w:r>
    </w:p>
    <w:p w:rsidR="00000000" w:rsidDel="00000000" w:rsidP="00000000" w:rsidRDefault="00000000" w:rsidRPr="00000000" w14:paraId="00000008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color w:val="150aa2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color w:val="150aa2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150aa2"/>
          <w:sz w:val="28"/>
          <w:szCs w:val="28"/>
          <w:rtl w:val="0"/>
        </w:rPr>
        <w:t xml:space="preserve">Хід уроку</w:t>
      </w:r>
    </w:p>
    <w:p w:rsidR="00000000" w:rsidDel="00000000" w:rsidP="00000000" w:rsidRDefault="00000000" w:rsidRPr="00000000" w14:paraId="0000000A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color w:val="150aa2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lineRule="auto"/>
        <w:jc w:val="both"/>
        <w:rPr>
          <w:rFonts w:ascii="Times New Roman" w:cs="Times New Roman" w:eastAsia="Times New Roman" w:hAnsi="Times New Roman"/>
          <w:b w:val="1"/>
          <w:color w:val="150aa2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150aa2"/>
          <w:sz w:val="28"/>
          <w:szCs w:val="28"/>
          <w:rtl w:val="0"/>
        </w:rPr>
        <w:t xml:space="preserve">І. Організаційна частина</w:t>
      </w:r>
    </w:p>
    <w:p w:rsidR="00000000" w:rsidDel="00000000" w:rsidP="00000000" w:rsidRDefault="00000000" w:rsidRPr="00000000" w14:paraId="0000000C">
      <w:pPr>
        <w:spacing w:after="0" w:lineRule="auto"/>
        <w:jc w:val="both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Добрий день. Сідайте. Мені б хотілося  щоб сьогодні ви були уважними, активними, впевненими  в собі і задоволені собою. Тож бажаю вам на уроці розкрити свої здібності, і нехай нам все вдасться.</w:t>
      </w:r>
    </w:p>
    <w:p w:rsidR="00000000" w:rsidDel="00000000" w:rsidP="00000000" w:rsidRDefault="00000000" w:rsidRPr="00000000" w14:paraId="0000000D">
      <w:pPr>
        <w:spacing w:after="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0" w:lineRule="auto"/>
        <w:jc w:val="both"/>
        <w:rPr>
          <w:rFonts w:ascii="Times New Roman" w:cs="Times New Roman" w:eastAsia="Times New Roman" w:hAnsi="Times New Roman"/>
          <w:b w:val="1"/>
          <w:color w:val="150aa2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150aa2"/>
          <w:sz w:val="28"/>
          <w:szCs w:val="28"/>
          <w:rtl w:val="0"/>
        </w:rPr>
        <w:t xml:space="preserve">ІІ. Актуалізація опорних знань учнів </w:t>
      </w:r>
    </w:p>
    <w:p w:rsidR="00000000" w:rsidDel="00000000" w:rsidP="00000000" w:rsidRDefault="00000000" w:rsidRPr="00000000" w14:paraId="0000000F">
      <w:pPr>
        <w:spacing w:after="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Сьогодні ми починаємо вивчення нового розділу «Опрацювання табличних даних». У 9 класі на вивчення матеріалу розраховано 10 годин із них 3 практичних роботи. 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65" w:right="0" w:firstLine="0"/>
        <w:jc w:val="both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65" w:right="0" w:firstLine="0"/>
        <w:jc w:val="both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Повідомлення теми уроку</w:t>
      </w:r>
    </w:p>
    <w:p w:rsidR="00000000" w:rsidDel="00000000" w:rsidP="00000000" w:rsidRDefault="00000000" w:rsidRPr="00000000" w14:paraId="00000012">
      <w:pPr>
        <w:spacing w:after="0" w:lineRule="auto"/>
        <w:ind w:left="360" w:firstLine="0"/>
        <w:jc w:val="both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Розгорніть зошити запишіть сьогоднішнє число і тему уроку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65" w:right="0" w:firstLine="0"/>
        <w:jc w:val="both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(Учні записують тему в зошити).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65" w:right="0" w:firstLine="0"/>
        <w:jc w:val="both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0" w:lineRule="auto"/>
        <w:jc w:val="both"/>
        <w:rPr>
          <w:rFonts w:ascii="Times New Roman" w:cs="Times New Roman" w:eastAsia="Times New Roman" w:hAnsi="Times New Roman"/>
          <w:b w:val="1"/>
          <w:color w:val="150aa2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150aa2"/>
          <w:sz w:val="28"/>
          <w:szCs w:val="28"/>
          <w:rtl w:val="0"/>
        </w:rPr>
        <w:t xml:space="preserve">Тему «Абсолютні, відносні та мішані посилання». </w:t>
      </w:r>
    </w:p>
    <w:p w:rsidR="00000000" w:rsidDel="00000000" w:rsidP="00000000" w:rsidRDefault="00000000" w:rsidRPr="00000000" w14:paraId="00000016">
      <w:pPr>
        <w:spacing w:after="0" w:lineRule="auto"/>
        <w:jc w:val="both"/>
        <w:rPr>
          <w:rFonts w:ascii="Times New Roman" w:cs="Times New Roman" w:eastAsia="Times New Roman" w:hAnsi="Times New Roman"/>
          <w:b w:val="1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150aa2"/>
          <w:sz w:val="28"/>
          <w:szCs w:val="28"/>
          <w:rtl w:val="0"/>
        </w:rPr>
        <w:t xml:space="preserve">Мета: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0"/>
        </w:rPr>
        <w:t xml:space="preserve"> ознайомитися з поняттями абсолютні, відносні та мішані посиланнями; навчитися складати формули з використанням абсолютних, відносних та мішаних посилань</w:t>
      </w:r>
    </w:p>
    <w:p w:rsidR="00000000" w:rsidDel="00000000" w:rsidP="00000000" w:rsidRDefault="00000000" w:rsidRPr="00000000" w14:paraId="00000017">
      <w:pPr>
        <w:spacing w:after="0" w:lineRule="auto"/>
        <w:ind w:firstLine="708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Перед тим як розпочати вивчення нової теми ми маємо пригадати матеріал про «Електронні таблиці в MS Excel». </w:t>
      </w:r>
    </w:p>
    <w:p w:rsidR="00000000" w:rsidDel="00000000" w:rsidP="00000000" w:rsidRDefault="00000000" w:rsidRPr="00000000" w14:paraId="00000018">
      <w:pPr>
        <w:spacing w:after="0" w:lineRule="auto"/>
        <w:jc w:val="both"/>
        <w:rPr>
          <w:rFonts w:ascii="Times New Roman" w:cs="Times New Roman" w:eastAsia="Times New Roman" w:hAnsi="Times New Roman"/>
          <w:b w:val="1"/>
          <w:color w:val="00206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2060"/>
          <w:sz w:val="28"/>
          <w:szCs w:val="28"/>
          <w:rtl w:val="0"/>
        </w:rPr>
        <w:t xml:space="preserve">Робота в групах</w:t>
      </w:r>
    </w:p>
    <w:p w:rsidR="00000000" w:rsidDel="00000000" w:rsidP="00000000" w:rsidRDefault="00000000" w:rsidRPr="00000000" w14:paraId="00000019">
      <w:pPr>
        <w:spacing w:after="0" w:lineRule="auto"/>
        <w:ind w:firstLine="708"/>
        <w:jc w:val="center"/>
        <w:rPr>
          <w:rFonts w:ascii="Times New Roman" w:cs="Times New Roman" w:eastAsia="Times New Roman" w:hAnsi="Times New Roman"/>
          <w:b w:val="1"/>
          <w:i w:val="1"/>
          <w:color w:val="150aa2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150aa2"/>
          <w:sz w:val="28"/>
          <w:szCs w:val="28"/>
          <w:rtl w:val="0"/>
        </w:rPr>
        <w:t xml:space="preserve">Вправа «Асоціативний кущ».</w:t>
      </w:r>
    </w:p>
    <w:p w:rsidR="00000000" w:rsidDel="00000000" w:rsidP="00000000" w:rsidRDefault="00000000" w:rsidRPr="00000000" w14:paraId="0000001A">
      <w:pPr>
        <w:spacing w:after="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Потрібно скласти на аркуші А3, асоціативний кущ на тему «Електронні таблиці в MS Excel», де вкажете  всі відомі вам поняття про електронні таблиці.</w:t>
      </w:r>
    </w:p>
    <w:p w:rsidR="00000000" w:rsidDel="00000000" w:rsidP="00000000" w:rsidRDefault="00000000" w:rsidRPr="00000000" w14:paraId="0000001B">
      <w:pPr>
        <w:spacing w:after="0" w:lineRule="auto"/>
        <w:jc w:val="both"/>
        <w:rPr>
          <w:rFonts w:ascii="Times New Roman" w:cs="Times New Roman" w:eastAsia="Times New Roman" w:hAnsi="Times New Roman"/>
          <w:b w:val="1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0"/>
        </w:rPr>
        <w:t xml:space="preserve">Давайте пригадаємо:</w:t>
      </w:r>
    </w:p>
    <w:p w:rsidR="00000000" w:rsidDel="00000000" w:rsidP="00000000" w:rsidRDefault="00000000" w:rsidRPr="00000000" w14:paraId="0000001C">
      <w:pPr>
        <w:spacing w:after="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1.</w:t>
        <w:tab/>
        <w:t xml:space="preserve">За допомогою чого здійснюються обчислення в електронних таблицях?(Обчислення в електронних таблицях здійснюються за допомогою формул)</w:t>
      </w:r>
    </w:p>
    <w:p w:rsidR="00000000" w:rsidDel="00000000" w:rsidP="00000000" w:rsidRDefault="00000000" w:rsidRPr="00000000" w14:paraId="0000001D">
      <w:pPr>
        <w:spacing w:after="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2.</w:t>
        <w:tab/>
        <w:t xml:space="preserve">Що таке формула? (Формула – це вираз, який задає операції над даними в клітинках електронної таблиці та порядок їх виконання)</w:t>
      </w:r>
    </w:p>
    <w:p w:rsidR="00000000" w:rsidDel="00000000" w:rsidP="00000000" w:rsidRDefault="00000000" w:rsidRPr="00000000" w14:paraId="0000001E">
      <w:pPr>
        <w:spacing w:after="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3.</w:t>
        <w:tab/>
        <w:t xml:space="preserve">З чого починається запис формули?( Запис формули починається із знака дорівнює)</w:t>
      </w:r>
    </w:p>
    <w:p w:rsidR="00000000" w:rsidDel="00000000" w:rsidP="00000000" w:rsidRDefault="00000000" w:rsidRPr="00000000" w14:paraId="0000001F">
      <w:pPr>
        <w:spacing w:after="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4.</w:t>
        <w:tab/>
        <w:t xml:space="preserve">Що може містити формула? (Формула може містити числа або текстові значення, посилання на клітинки та діапазони клітинок, знаки математичних дій, дужки та імена функцій.)</w:t>
      </w:r>
    </w:p>
    <w:p w:rsidR="00000000" w:rsidDel="00000000" w:rsidP="00000000" w:rsidRDefault="00000000" w:rsidRPr="00000000" w14:paraId="00000020">
      <w:pPr>
        <w:spacing w:after="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5.</w:t>
        <w:tab/>
        <w:t xml:space="preserve">Які ви знаєте оператори? (Оператори є арифметичні, текстові, адресні та оператори порівняння)</w:t>
      </w:r>
    </w:p>
    <w:p w:rsidR="00000000" w:rsidDel="00000000" w:rsidP="00000000" w:rsidRDefault="00000000" w:rsidRPr="00000000" w14:paraId="00000021">
      <w:pPr>
        <w:spacing w:after="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6.</w:t>
        <w:tab/>
        <w:t xml:space="preserve">Наведіть приклад арифметичних операторів. (Додавання, віднімання, ділення, множення, піднесення до степеня, відсоток)</w:t>
      </w:r>
    </w:p>
    <w:p w:rsidR="00000000" w:rsidDel="00000000" w:rsidP="00000000" w:rsidRDefault="00000000" w:rsidRPr="00000000" w14:paraId="00000022">
      <w:pPr>
        <w:spacing w:after="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after="0" w:lineRule="auto"/>
        <w:jc w:val="both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Ви вже вивчили декілька способів копіювання даних у електронній таблиці, а як скопіювати формули, які посилання повинні бути у їх записах ми дізнаємось на уроці.</w:t>
      </w:r>
    </w:p>
    <w:p w:rsidR="00000000" w:rsidDel="00000000" w:rsidP="00000000" w:rsidRDefault="00000000" w:rsidRPr="00000000" w14:paraId="00000024">
      <w:pPr>
        <w:spacing w:after="0" w:lineRule="auto"/>
        <w:jc w:val="both"/>
        <w:rPr>
          <w:rFonts w:ascii="Times New Roman" w:cs="Times New Roman" w:eastAsia="Times New Roman" w:hAnsi="Times New Roman"/>
          <w:b w:val="1"/>
          <w:color w:val="150aa2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150aa2"/>
          <w:sz w:val="28"/>
          <w:szCs w:val="28"/>
          <w:rtl w:val="0"/>
        </w:rPr>
        <w:t xml:space="preserve">ІІІ. Вивчення нового матеріалу</w:t>
      </w:r>
    </w:p>
    <w:p w:rsidR="00000000" w:rsidDel="00000000" w:rsidP="00000000" w:rsidRDefault="00000000" w:rsidRPr="00000000" w14:paraId="00000025">
      <w:pPr>
        <w:spacing w:after="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Давайте з’ясуємо що таке посилання? </w:t>
      </w:r>
    </w:p>
    <w:p w:rsidR="00000000" w:rsidDel="00000000" w:rsidP="00000000" w:rsidRDefault="00000000" w:rsidRPr="00000000" w14:paraId="00000026">
      <w:pPr>
        <w:spacing w:after="0" w:lineRule="auto"/>
        <w:jc w:val="both"/>
        <w:rPr>
          <w:rFonts w:ascii="Times New Roman" w:cs="Times New Roman" w:eastAsia="Times New Roman" w:hAnsi="Times New Roman"/>
          <w:b w:val="1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Адреси комірок і діапазонів, використані у формулах, називаються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0"/>
        </w:rPr>
        <w:t xml:space="preserve">посиланнями.</w:t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firstLine="0"/>
        <w:jc w:val="both"/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firstLine="0"/>
        <w:jc w:val="both"/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Давайте за пишемо різновиди посилань </w:t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firstLine="0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150aa2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150aa2"/>
          <w:sz w:val="28"/>
          <w:szCs w:val="28"/>
          <w:u w:val="none"/>
          <w:shd w:fill="auto" w:val="clear"/>
          <w:vertAlign w:val="baseline"/>
          <w:rtl w:val="0"/>
        </w:rPr>
        <w:t xml:space="preserve">Посилання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4038600</wp:posOffset>
                </wp:positionH>
                <wp:positionV relativeFrom="paragraph">
                  <wp:posOffset>292100</wp:posOffset>
                </wp:positionV>
                <wp:extent cx="970915" cy="360680"/>
                <wp:effectExtent b="0" l="0" r="0" t="0"/>
                <wp:wrapNone/>
                <wp:docPr id="3" name=""/>
                <a:graphic>
                  <a:graphicData uri="http://schemas.microsoft.com/office/word/2010/wordprocessingShape">
                    <wps:wsp>
                      <wps:cNvSpPr/>
                      <wps:cNvPr id="4" name="Shape 4"/>
                      <wps:spPr>
                        <a:xfrm>
                          <a:off x="4874830" y="3613948"/>
                          <a:ext cx="942340" cy="332105"/>
                        </a:xfrm>
                        <a:custGeom>
                          <a:rect b="b" l="l" r="r" t="t"/>
                          <a:pathLst>
                            <a:path extrusionOk="0" h="332105" w="942340">
                              <a:moveTo>
                                <a:pt x="0" y="0"/>
                              </a:moveTo>
                              <a:lnTo>
                                <a:pt x="942340" y="332105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cap="flat" cmpd="sng" w="28575">
                          <a:solidFill>
                            <a:srgbClr val="4579B8"/>
                          </a:solidFill>
                          <a:prstDash val="solid"/>
                          <a:round/>
                          <a:headEnd len="sm" w="sm" type="none"/>
                          <a:tailEnd len="med" w="med" type="stealth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4038600</wp:posOffset>
                </wp:positionH>
                <wp:positionV relativeFrom="paragraph">
                  <wp:posOffset>292100</wp:posOffset>
                </wp:positionV>
                <wp:extent cx="970915" cy="360680"/>
                <wp:effectExtent b="0" l="0" r="0" t="0"/>
                <wp:wrapNone/>
                <wp:docPr id="3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70915" cy="36068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firstLine="0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3289300</wp:posOffset>
                </wp:positionH>
                <wp:positionV relativeFrom="paragraph">
                  <wp:posOffset>25400</wp:posOffset>
                </wp:positionV>
                <wp:extent cx="6985" cy="269875"/>
                <wp:effectExtent b="0" l="0" r="0" t="0"/>
                <wp:wrapNone/>
                <wp:docPr id="1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 flipH="1">
                          <a:off x="5342508" y="3645063"/>
                          <a:ext cx="6985" cy="269875"/>
                        </a:xfrm>
                        <a:custGeom>
                          <a:rect b="b" l="l" r="r" t="t"/>
                          <a:pathLst>
                            <a:path extrusionOk="0" h="269875" w="6985">
                              <a:moveTo>
                                <a:pt x="0" y="0"/>
                              </a:moveTo>
                              <a:lnTo>
                                <a:pt x="6985" y="269875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cap="flat" cmpd="sng" w="28575">
                          <a:solidFill>
                            <a:srgbClr val="4579B8"/>
                          </a:solidFill>
                          <a:prstDash val="solid"/>
                          <a:round/>
                          <a:headEnd len="sm" w="sm" type="none"/>
                          <a:tailEnd len="med" w="med" type="stealth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3289300</wp:posOffset>
                </wp:positionH>
                <wp:positionV relativeFrom="paragraph">
                  <wp:posOffset>25400</wp:posOffset>
                </wp:positionV>
                <wp:extent cx="6985" cy="269875"/>
                <wp:effectExtent b="0" l="0" r="0" t="0"/>
                <wp:wrapNone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985" cy="2698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1574800</wp:posOffset>
                </wp:positionH>
                <wp:positionV relativeFrom="paragraph">
                  <wp:posOffset>12700</wp:posOffset>
                </wp:positionV>
                <wp:extent cx="1289050" cy="360680"/>
                <wp:effectExtent b="0" l="0" r="0" t="0"/>
                <wp:wrapNone/>
                <wp:docPr id="2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 flipH="1">
                          <a:off x="4715763" y="3613948"/>
                          <a:ext cx="1260475" cy="332105"/>
                        </a:xfrm>
                        <a:custGeom>
                          <a:rect b="b" l="l" r="r" t="t"/>
                          <a:pathLst>
                            <a:path extrusionOk="0" h="332105" w="1260475">
                              <a:moveTo>
                                <a:pt x="0" y="0"/>
                              </a:moveTo>
                              <a:lnTo>
                                <a:pt x="1260475" y="332105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cap="flat" cmpd="sng" w="28575">
                          <a:solidFill>
                            <a:srgbClr val="4579B8"/>
                          </a:solidFill>
                          <a:prstDash val="solid"/>
                          <a:round/>
                          <a:headEnd len="sm" w="sm" type="none"/>
                          <a:tailEnd len="med" w="med" type="stealth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1574800</wp:posOffset>
                </wp:positionH>
                <wp:positionV relativeFrom="paragraph">
                  <wp:posOffset>12700</wp:posOffset>
                </wp:positionV>
                <wp:extent cx="1289050" cy="360680"/>
                <wp:effectExtent b="0" l="0" r="0" t="0"/>
                <wp:wrapNone/>
                <wp:docPr id="2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89050" cy="36068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2B">
      <w:pPr>
        <w:spacing w:after="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                              Відносні                     Абсолютні              Мішані</w:t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firstLine="0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                       А4                            А4$А$4                  $A4абоA$4</w:t>
      </w:r>
    </w:p>
    <w:p w:rsidR="00000000" w:rsidDel="00000000" w:rsidP="00000000" w:rsidRDefault="00000000" w:rsidRPr="00000000" w14:paraId="0000002E">
      <w:pPr>
        <w:spacing w:after="0" w:lineRule="auto"/>
        <w:jc w:val="both"/>
        <w:rPr>
          <w:rFonts w:ascii="Times New Roman" w:cs="Times New Roman" w:eastAsia="Times New Roman" w:hAnsi="Times New Roman"/>
          <w:b w:val="1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0"/>
        </w:rPr>
        <w:t xml:space="preserve">Давайте опрацюємо разом</w:t>
      </w:r>
    </w:p>
    <w:p w:rsidR="00000000" w:rsidDel="00000000" w:rsidP="00000000" w:rsidRDefault="00000000" w:rsidRPr="00000000" w14:paraId="0000002F">
      <w:pPr>
        <w:spacing w:after="0" w:lineRule="auto"/>
        <w:jc w:val="both"/>
        <w:rPr>
          <w:rFonts w:ascii="Times New Roman" w:cs="Times New Roman" w:eastAsia="Times New Roman" w:hAnsi="Times New Roman"/>
          <w:b w:val="1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0"/>
        </w:rPr>
        <w:t xml:space="preserve">Посилання бувають:</w:t>
      </w:r>
    </w:p>
    <w:p w:rsidR="00000000" w:rsidDel="00000000" w:rsidP="00000000" w:rsidRDefault="00000000" w:rsidRPr="00000000" w14:paraId="00000030">
      <w:pPr>
        <w:spacing w:after="0" w:lineRule="auto"/>
        <w:ind w:firstLine="708"/>
        <w:jc w:val="both"/>
        <w:rPr>
          <w:rFonts w:ascii="Times New Roman" w:cs="Times New Roman" w:eastAsia="Times New Roman" w:hAnsi="Times New Roman"/>
          <w:b w:val="1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Посилання, яке модифікується під час копіювання формули, називається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0"/>
        </w:rPr>
        <w:t xml:space="preserve"> відносним</w:t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Відносними (А4) – посилання, які при копіюванні коригуються відносно напрямку копіювання (Наприклад, комірка С4 містить формулу А4+В4, при копіюванні А4 зміниться на А5 або А3 в залежності від напрямку копіювання вниз чи вгору, при цьому формула буде справедливою для наступної комірки, С3 = А3+В3, або С5 = А5+В5)</w:t>
      </w:r>
    </w:p>
    <w:p w:rsidR="00000000" w:rsidDel="00000000" w:rsidP="00000000" w:rsidRDefault="00000000" w:rsidRPr="00000000" w14:paraId="00000032">
      <w:pPr>
        <w:spacing w:after="0" w:lineRule="auto"/>
        <w:jc w:val="both"/>
        <w:rPr>
          <w:rFonts w:ascii="Times New Roman" w:cs="Times New Roman" w:eastAsia="Times New Roman" w:hAnsi="Times New Roman"/>
          <w:b w:val="1"/>
          <w:i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firstLine="0"/>
        <w:jc w:val="both"/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Посилання, яке не модифікується під час копіювання формули, називається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абсолютним</w:t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Наприклад, комірка С4 містить формулу А4*$В$4, при копіюванні А4 зміниться на А5 або А3 в залежності від напрямку копіювання вниз чи вгору, при цьому В4 залишиться постійною і формула буде справедливою для наступної комірки, С3 = А3*$В$4, або С5 = А5*$В$</w:t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after="0" w:lineRule="auto"/>
        <w:jc w:val="both"/>
        <w:rPr>
          <w:rFonts w:ascii="Times New Roman" w:cs="Times New Roman" w:eastAsia="Times New Roman" w:hAnsi="Times New Roman"/>
          <w:b w:val="1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Посилання, у якому під час копіювання формули модифікується або номер стовпця, або номер рядка, називається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0"/>
        </w:rPr>
        <w:t xml:space="preserve">мішаним.</w:t>
      </w:r>
    </w:p>
    <w:p w:rsidR="00000000" w:rsidDel="00000000" w:rsidP="00000000" w:rsidRDefault="00000000" w:rsidRPr="00000000" w14:paraId="00000037">
      <w:pPr>
        <w:spacing w:after="0" w:lineRule="auto"/>
        <w:jc w:val="both"/>
        <w:rPr>
          <w:rFonts w:ascii="Times New Roman" w:cs="Times New Roman" w:eastAsia="Times New Roman" w:hAnsi="Times New Roman"/>
          <w:b w:val="1"/>
          <w:i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Мішаними  ($А4, А$4) – посилання в якому або назва стовпця є абсолютною, а номер рядка ні, або навпаки. (Наприклад, комірка С4 містить формулу А4*$В4, при копіюванні А4 зміниться на А5 або А3 в залежності від напрямку копіювання вниз чи вгору, при цьому В4 не залишиться постійною і формула буде справедливою для наступної комірки, С3 = А3*$В3, або С5 = А5*$В5).</w:t>
      </w:r>
    </w:p>
    <w:p w:rsidR="00000000" w:rsidDel="00000000" w:rsidP="00000000" w:rsidRDefault="00000000" w:rsidRPr="00000000" w14:paraId="00000039">
      <w:pPr>
        <w:spacing w:after="0" w:lineRule="auto"/>
        <w:jc w:val="both"/>
        <w:rPr>
          <w:rFonts w:ascii="Times New Roman" w:cs="Times New Roman" w:eastAsia="Times New Roman" w:hAnsi="Times New Roman"/>
          <w:b w:val="1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0"/>
        </w:rPr>
        <w:t xml:space="preserve">Скажіть будь ласка </w:t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26" w:right="0" w:hanging="426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Які види посилань на клітинки можна використовувати у формулах в електронних таблицях?</w:t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26" w:right="0" w:hanging="426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Як записують відносне, абсолютне та мішане посилання на клітинку В2?</w:t>
      </w:r>
    </w:p>
    <w:p w:rsidR="00000000" w:rsidDel="00000000" w:rsidP="00000000" w:rsidRDefault="00000000" w:rsidRPr="00000000" w14:paraId="0000003C">
      <w:pPr>
        <w:spacing w:after="0" w:lineRule="auto"/>
        <w:jc w:val="both"/>
        <w:rPr>
          <w:rFonts w:ascii="Times New Roman" w:cs="Times New Roman" w:eastAsia="Times New Roman" w:hAnsi="Times New Roman"/>
          <w:b w:val="1"/>
          <w:color w:val="150aa2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150aa2"/>
          <w:sz w:val="28"/>
          <w:szCs w:val="28"/>
          <w:rtl w:val="0"/>
        </w:rPr>
        <w:t xml:space="preserve">V. Закріплення нових знань учнів</w:t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70" w:right="0" w:hanging="360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150aa2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150aa2"/>
          <w:sz w:val="28"/>
          <w:szCs w:val="28"/>
          <w:u w:val="none"/>
          <w:shd w:fill="auto" w:val="clear"/>
          <w:vertAlign w:val="baseline"/>
          <w:rtl w:val="0"/>
        </w:rPr>
        <w:t xml:space="preserve">Правила техніки безпеки в комп’ютерному класі</w:t>
      </w:r>
    </w:p>
    <w:p w:rsidR="00000000" w:rsidDel="00000000" w:rsidP="00000000" w:rsidRDefault="00000000" w:rsidRPr="00000000" w14:paraId="0000003E">
      <w:pPr>
        <w:spacing w:after="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Діти, ми з вами находимось у комп’ютерному кабінеті. Давайте пограємо в гру «Так чи ні» і згадаємо правила поведінки та техніку безпеки в комп’ютерному класі. У вас є сигнальні карточки зеленого та червоного коліру. Зелений колір відповідь «так», червоний колір «ні»</w:t>
      </w:r>
    </w:p>
    <w:p w:rsidR="00000000" w:rsidDel="00000000" w:rsidP="00000000" w:rsidRDefault="00000000" w:rsidRPr="00000000" w14:paraId="0000003F">
      <w:pPr>
        <w:spacing w:after="0" w:lineRule="auto"/>
        <w:ind w:firstLine="360"/>
        <w:jc w:val="both"/>
        <w:rPr>
          <w:rFonts w:ascii="Times New Roman" w:cs="Times New Roman" w:eastAsia="Times New Roman" w:hAnsi="Times New Roman"/>
          <w:b w:val="1"/>
          <w:i w:val="1"/>
          <w:color w:val="00206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002060"/>
          <w:sz w:val="28"/>
          <w:szCs w:val="28"/>
          <w:rtl w:val="0"/>
        </w:rPr>
        <w:t xml:space="preserve">Гра «Так чи ні».</w:t>
      </w:r>
    </w:p>
    <w:p w:rsidR="00000000" w:rsidDel="00000000" w:rsidP="00000000" w:rsidRDefault="00000000" w:rsidRPr="00000000" w14:paraId="00000040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 кабінет інформатики потрібно вбігати і при цьому сильно кричати. (Ні)</w:t>
      </w:r>
    </w:p>
    <w:p w:rsidR="00000000" w:rsidDel="00000000" w:rsidP="00000000" w:rsidRDefault="00000000" w:rsidRPr="00000000" w14:paraId="00000041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 кабінет інформатики потрібно входити спокійно, в чистому взутті і без верхнього одягу. (Так)</w:t>
      </w:r>
    </w:p>
    <w:p w:rsidR="00000000" w:rsidDel="00000000" w:rsidP="00000000" w:rsidRDefault="00000000" w:rsidRPr="00000000" w14:paraId="00000042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Працювати за комп’ютером можна тільки з дозволу вчителя. (Так)</w:t>
      </w:r>
    </w:p>
    <w:p w:rsidR="00000000" w:rsidDel="00000000" w:rsidP="00000000" w:rsidRDefault="00000000" w:rsidRPr="00000000" w14:paraId="00000043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Не можна торкатися і висмикувати дроти і розетки. (Так)</w:t>
      </w:r>
    </w:p>
    <w:p w:rsidR="00000000" w:rsidDel="00000000" w:rsidP="00000000" w:rsidRDefault="00000000" w:rsidRPr="00000000" w14:paraId="00000044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Працювати на клавіатурі потрібно чистими, сухими руками; легко натискаючи на клавіші, не допускаючи різких ударів. (Так)</w:t>
      </w:r>
    </w:p>
    <w:p w:rsidR="00000000" w:rsidDel="00000000" w:rsidP="00000000" w:rsidRDefault="00000000" w:rsidRPr="00000000" w14:paraId="00000045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Приходячи до кабінету, приносьте із собою їжу та напої. (Ні)</w:t>
      </w:r>
    </w:p>
    <w:p w:rsidR="00000000" w:rsidDel="00000000" w:rsidP="00000000" w:rsidRDefault="00000000" w:rsidRPr="00000000" w14:paraId="00000046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Не можна торкатися пальцями екрана монітора. (Так). </w:t>
      </w:r>
    </w:p>
    <w:p w:rsidR="00000000" w:rsidDel="00000000" w:rsidP="00000000" w:rsidRDefault="00000000" w:rsidRPr="00000000" w14:paraId="00000047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Відстань від очей до екрана повинна бути не меншою ніж 50 см. (Так).</w:t>
      </w:r>
    </w:p>
    <w:p w:rsidR="00000000" w:rsidDel="00000000" w:rsidP="00000000" w:rsidRDefault="00000000" w:rsidRPr="00000000" w14:paraId="00000048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Дозволяється працювати за комп’ютером 40 хвилин. (Ні).</w:t>
      </w:r>
    </w:p>
    <w:p w:rsidR="00000000" w:rsidDel="00000000" w:rsidP="00000000" w:rsidRDefault="00000000" w:rsidRPr="00000000" w14:paraId="0000004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70" w:right="0" w:hanging="360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150aa2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150aa2"/>
          <w:sz w:val="28"/>
          <w:szCs w:val="28"/>
          <w:u w:val="none"/>
          <w:shd w:fill="auto" w:val="clear"/>
          <w:vertAlign w:val="baseline"/>
          <w:rtl w:val="0"/>
        </w:rPr>
        <w:t xml:space="preserve">Працюємо з комп’ютером.</w:t>
      </w:r>
    </w:p>
    <w:p w:rsidR="00000000" w:rsidDel="00000000" w:rsidP="00000000" w:rsidRDefault="00000000" w:rsidRPr="00000000" w14:paraId="0000004B">
      <w:pPr>
        <w:spacing w:after="0" w:lineRule="auto"/>
        <w:jc w:val="both"/>
        <w:rPr>
          <w:rFonts w:ascii="Times New Roman" w:cs="Times New Roman" w:eastAsia="Times New Roman" w:hAnsi="Times New Roman"/>
          <w:b w:val="1"/>
          <w:color w:val="00206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2060"/>
          <w:sz w:val="28"/>
          <w:szCs w:val="28"/>
          <w:rtl w:val="0"/>
        </w:rPr>
        <w:t xml:space="preserve">Завдання 1. Обчисліть суму шкільних приладів</w:t>
      </w:r>
    </w:p>
    <w:p w:rsidR="00000000" w:rsidDel="00000000" w:rsidP="00000000" w:rsidRDefault="00000000" w:rsidRPr="00000000" w14:paraId="0000004C">
      <w:pPr>
        <w:spacing w:after="0" w:lineRule="auto"/>
        <w:jc w:val="both"/>
        <w:rPr>
          <w:rFonts w:ascii="Times New Roman" w:cs="Times New Roman" w:eastAsia="Times New Roman" w:hAnsi="Times New Roman"/>
          <w:b w:val="1"/>
          <w:color w:val="002060"/>
          <w:sz w:val="28"/>
          <w:szCs w:val="28"/>
        </w:rPr>
      </w:pPr>
      <w:r w:rsidDel="00000000" w:rsidR="00000000" w:rsidRPr="00000000">
        <w:rPr>
          <w:rtl w:val="0"/>
        </w:rPr>
      </w:r>
    </w:p>
    <w:tbl>
      <w:tblPr>
        <w:tblStyle w:val="Table1"/>
        <w:tblpPr w:leftFromText="180" w:rightFromText="180" w:topFromText="0" w:bottomFromText="0" w:vertAnchor="page" w:horzAnchor="margin" w:tblpX="0" w:tblpY="2011"/>
        <w:tblW w:w="5935.0" w:type="dxa"/>
        <w:jc w:val="left"/>
        <w:tblInd w:w="-115.0" w:type="dxa"/>
        <w:tblLayout w:type="fixed"/>
        <w:tblLook w:val="0400"/>
      </w:tblPr>
      <w:tblGrid>
        <w:gridCol w:w="1720"/>
        <w:gridCol w:w="1918"/>
        <w:gridCol w:w="1337"/>
        <w:gridCol w:w="960"/>
        <w:tblGridChange w:id="0">
          <w:tblGrid>
            <w:gridCol w:w="1720"/>
            <w:gridCol w:w="1918"/>
            <w:gridCol w:w="1337"/>
            <w:gridCol w:w="960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4D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Шкільне приладдя</w:t>
            </w:r>
          </w:p>
        </w:tc>
      </w:tr>
      <w:tr>
        <w:trPr>
          <w:cantSplit w:val="0"/>
          <w:trHeight w:val="945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bottom"/>
          </w:tcPr>
          <w:p w:rsidR="00000000" w:rsidDel="00000000" w:rsidP="00000000" w:rsidRDefault="00000000" w:rsidRPr="00000000" w14:paraId="00000051">
            <w:pPr>
              <w:spacing w:after="0" w:lineRule="auto"/>
              <w:jc w:val="both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Назва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bfbfbf" w:val="clear"/>
            <w:vAlign w:val="bottom"/>
          </w:tcPr>
          <w:p w:rsidR="00000000" w:rsidDel="00000000" w:rsidP="00000000" w:rsidRDefault="00000000" w:rsidRPr="00000000" w14:paraId="00000052">
            <w:pPr>
              <w:spacing w:after="0" w:lineRule="auto"/>
              <w:jc w:val="both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Вартістьодиниці (грн.)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bfbfbf" w:val="clear"/>
            <w:vAlign w:val="bottom"/>
          </w:tcPr>
          <w:p w:rsidR="00000000" w:rsidDel="00000000" w:rsidP="00000000" w:rsidRDefault="00000000" w:rsidRPr="00000000" w14:paraId="00000053">
            <w:pPr>
              <w:spacing w:after="0" w:lineRule="auto"/>
              <w:jc w:val="both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Кількість (шт.)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bfbfbf" w:val="clear"/>
            <w:vAlign w:val="bottom"/>
          </w:tcPr>
          <w:p w:rsidR="00000000" w:rsidDel="00000000" w:rsidP="00000000" w:rsidRDefault="00000000" w:rsidRPr="00000000" w14:paraId="00000054">
            <w:pPr>
              <w:spacing w:after="0" w:lineRule="auto"/>
              <w:jc w:val="both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Сума (грн.) 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55">
            <w:pPr>
              <w:spacing w:after="0" w:lineRule="auto"/>
              <w:jc w:val="both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Олівець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56">
            <w:pPr>
              <w:spacing w:after="0" w:lineRule="auto"/>
              <w:jc w:val="both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57">
            <w:pPr>
              <w:spacing w:after="0" w:lineRule="auto"/>
              <w:jc w:val="both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58">
            <w:pPr>
              <w:spacing w:after="0" w:lineRule="auto"/>
              <w:jc w:val="both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 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59">
            <w:pPr>
              <w:spacing w:after="0" w:lineRule="auto"/>
              <w:jc w:val="both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Ручка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5A">
            <w:pPr>
              <w:spacing w:after="0" w:lineRule="auto"/>
              <w:jc w:val="both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5B">
            <w:pPr>
              <w:spacing w:after="0" w:lineRule="auto"/>
              <w:jc w:val="both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5C">
            <w:pPr>
              <w:spacing w:after="0" w:lineRule="auto"/>
              <w:jc w:val="both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 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5D">
            <w:pPr>
              <w:spacing w:after="0" w:lineRule="auto"/>
              <w:jc w:val="both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Лінійка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5E">
            <w:pPr>
              <w:spacing w:after="0" w:lineRule="auto"/>
              <w:jc w:val="both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5F">
            <w:pPr>
              <w:spacing w:after="0" w:lineRule="auto"/>
              <w:jc w:val="both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60">
            <w:pPr>
              <w:spacing w:after="0" w:lineRule="auto"/>
              <w:jc w:val="both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 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61">
            <w:pPr>
              <w:spacing w:after="0" w:lineRule="auto"/>
              <w:jc w:val="both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Зошит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62">
            <w:pPr>
              <w:spacing w:after="0" w:lineRule="auto"/>
              <w:jc w:val="both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10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63">
            <w:pPr>
              <w:spacing w:after="0" w:lineRule="auto"/>
              <w:jc w:val="both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10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64">
            <w:pPr>
              <w:spacing w:after="0" w:lineRule="auto"/>
              <w:jc w:val="both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 </w:t>
            </w:r>
          </w:p>
        </w:tc>
      </w:tr>
      <w:tr>
        <w:trPr>
          <w:cantSplit w:val="0"/>
          <w:trHeight w:val="600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65">
            <w:pPr>
              <w:spacing w:after="0" w:lineRule="auto"/>
              <w:jc w:val="both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Альбом для малювання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66">
            <w:pPr>
              <w:spacing w:after="0" w:lineRule="auto"/>
              <w:jc w:val="both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25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67">
            <w:pPr>
              <w:spacing w:after="0" w:lineRule="auto"/>
              <w:jc w:val="both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68">
            <w:pPr>
              <w:spacing w:after="0" w:lineRule="auto"/>
              <w:jc w:val="both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 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69">
            <w:pPr>
              <w:spacing w:after="0" w:lineRule="auto"/>
              <w:jc w:val="both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Пенал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6A">
            <w:pPr>
              <w:spacing w:after="0" w:lineRule="auto"/>
              <w:jc w:val="both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30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6B">
            <w:pPr>
              <w:spacing w:after="0" w:lineRule="auto"/>
              <w:jc w:val="both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6C">
            <w:pPr>
              <w:spacing w:after="0" w:lineRule="auto"/>
              <w:jc w:val="both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 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6D">
            <w:pPr>
              <w:spacing w:after="0" w:lineRule="auto"/>
              <w:jc w:val="both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Фарби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6E">
            <w:pPr>
              <w:spacing w:after="0" w:lineRule="auto"/>
              <w:jc w:val="both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30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6F">
            <w:pPr>
              <w:spacing w:after="0" w:lineRule="auto"/>
              <w:jc w:val="both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70">
            <w:pPr>
              <w:spacing w:after="0" w:lineRule="auto"/>
              <w:jc w:val="both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 </w:t>
            </w:r>
          </w:p>
        </w:tc>
      </w:tr>
      <w:tr>
        <w:trPr>
          <w:cantSplit w:val="0"/>
          <w:trHeight w:val="371" w:hRule="atLeast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71">
            <w:pPr>
              <w:spacing w:after="0" w:lineRule="auto"/>
              <w:jc w:val="both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Приладдя (загальна сума)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74">
            <w:pPr>
              <w:spacing w:after="0" w:lineRule="auto"/>
              <w:jc w:val="both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 </w:t>
            </w:r>
          </w:p>
        </w:tc>
      </w:tr>
    </w:tbl>
    <w:p w:rsidR="00000000" w:rsidDel="00000000" w:rsidP="00000000" w:rsidRDefault="00000000" w:rsidRPr="00000000" w14:paraId="00000075">
      <w:pPr>
        <w:spacing w:after="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Нааркуші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 Аркуш 1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 клітинку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D3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уведіть формулу для знаходження суми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 (=В3*С3).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Скопіюйте формулу з використанням маркера заповнення у клітинки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D3:D9</w:t>
      </w:r>
    </w:p>
    <w:p w:rsidR="00000000" w:rsidDel="00000000" w:rsidP="00000000" w:rsidRDefault="00000000" w:rsidRPr="00000000" w14:paraId="00000076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spacing w:after="0" w:lineRule="auto"/>
        <w:jc w:val="both"/>
        <w:rPr>
          <w:rFonts w:ascii="Times New Roman" w:cs="Times New Roman" w:eastAsia="Times New Roman" w:hAnsi="Times New Roman"/>
          <w:b w:val="1"/>
          <w:color w:val="00206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2060"/>
          <w:sz w:val="28"/>
          <w:szCs w:val="28"/>
          <w:rtl w:val="0"/>
        </w:rPr>
        <w:t xml:space="preserve">Завдання 2.  </w:t>
      </w:r>
    </w:p>
    <w:p w:rsidR="00000000" w:rsidDel="00000000" w:rsidP="00000000" w:rsidRDefault="00000000" w:rsidRPr="00000000" w14:paraId="0000007B">
      <w:pPr>
        <w:spacing w:after="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На аркуші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Аркуш 2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у клітинку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C2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уведіть формулу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(=C2*$C$7).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Скопіюйте формулу з використанням маркера заповнення у клітинки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С2:С6</w:t>
      </w:r>
    </w:p>
    <w:tbl>
      <w:tblPr>
        <w:tblStyle w:val="Table2"/>
        <w:tblW w:w="4531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271"/>
        <w:gridCol w:w="1701"/>
        <w:gridCol w:w="1559"/>
        <w:tblGridChange w:id="0">
          <w:tblGrid>
            <w:gridCol w:w="1271"/>
            <w:gridCol w:w="1701"/>
            <w:gridCol w:w="1559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C">
            <w:pPr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Клас</w:t>
            </w:r>
          </w:p>
        </w:tc>
        <w:tc>
          <w:tcPr/>
          <w:p w:rsidR="00000000" w:rsidDel="00000000" w:rsidP="00000000" w:rsidRDefault="00000000" w:rsidRPr="00000000" w14:paraId="0000007D">
            <w:pPr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Відмінники</w:t>
            </w:r>
          </w:p>
        </w:tc>
        <w:tc>
          <w:tcPr/>
          <w:p w:rsidR="00000000" w:rsidDel="00000000" w:rsidP="00000000" w:rsidRDefault="00000000" w:rsidRPr="00000000" w14:paraId="0000007E">
            <w:pPr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Відсоток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F">
            <w:pPr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 – А </w:t>
            </w:r>
          </w:p>
        </w:tc>
        <w:tc>
          <w:tcPr/>
          <w:p w:rsidR="00000000" w:rsidDel="00000000" w:rsidP="00000000" w:rsidRDefault="00000000" w:rsidRPr="00000000" w14:paraId="00000080">
            <w:pPr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081">
            <w:pPr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82">
            <w:pPr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 – Б</w:t>
            </w:r>
          </w:p>
        </w:tc>
        <w:tc>
          <w:tcPr/>
          <w:p w:rsidR="00000000" w:rsidDel="00000000" w:rsidP="00000000" w:rsidRDefault="00000000" w:rsidRPr="00000000" w14:paraId="00000083">
            <w:pPr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084">
            <w:pPr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85">
            <w:pPr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 – В</w:t>
            </w:r>
          </w:p>
        </w:tc>
        <w:tc>
          <w:tcPr/>
          <w:p w:rsidR="00000000" w:rsidDel="00000000" w:rsidP="00000000" w:rsidRDefault="00000000" w:rsidRPr="00000000" w14:paraId="00000086">
            <w:pPr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087">
            <w:pPr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88">
            <w:pPr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9 – А</w:t>
            </w:r>
          </w:p>
        </w:tc>
        <w:tc>
          <w:tcPr/>
          <w:p w:rsidR="00000000" w:rsidDel="00000000" w:rsidP="00000000" w:rsidRDefault="00000000" w:rsidRPr="00000000" w14:paraId="00000089">
            <w:pPr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08A">
            <w:pPr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8B">
            <w:pPr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9 – Б</w:t>
            </w:r>
          </w:p>
        </w:tc>
        <w:tc>
          <w:tcPr/>
          <w:p w:rsidR="00000000" w:rsidDel="00000000" w:rsidP="00000000" w:rsidRDefault="00000000" w:rsidRPr="00000000" w14:paraId="0000008C">
            <w:pPr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</w:t>
            </w:r>
          </w:p>
        </w:tc>
        <w:tc>
          <w:tcPr/>
          <w:p w:rsidR="00000000" w:rsidDel="00000000" w:rsidP="00000000" w:rsidRDefault="00000000" w:rsidRPr="00000000" w14:paraId="0000008D">
            <w:pPr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8E">
            <w:pPr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Всього</w:t>
            </w:r>
          </w:p>
        </w:tc>
        <w:tc>
          <w:tcPr/>
          <w:p w:rsidR="00000000" w:rsidDel="00000000" w:rsidP="00000000" w:rsidRDefault="00000000" w:rsidRPr="00000000" w14:paraId="0000008F">
            <w:pPr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16</w:t>
            </w:r>
          </w:p>
        </w:tc>
        <w:tc>
          <w:tcPr/>
          <w:p w:rsidR="00000000" w:rsidDel="00000000" w:rsidP="00000000" w:rsidRDefault="00000000" w:rsidRPr="00000000" w14:paraId="00000090">
            <w:pPr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91">
      <w:pPr>
        <w:spacing w:after="0" w:lineRule="auto"/>
        <w:ind w:firstLine="708"/>
        <w:jc w:val="both"/>
        <w:rPr>
          <w:rFonts w:ascii="Times New Roman" w:cs="Times New Roman" w:eastAsia="Times New Roman" w:hAnsi="Times New Roman"/>
          <w:b w:val="1"/>
          <w:color w:val="00206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2060"/>
          <w:sz w:val="28"/>
          <w:szCs w:val="28"/>
          <w:rtl w:val="0"/>
        </w:rPr>
        <w:t xml:space="preserve">Гімнастика  для очей.</w:t>
      </w:r>
    </w:p>
    <w:p w:rsidR="00000000" w:rsidDel="00000000" w:rsidP="00000000" w:rsidRDefault="00000000" w:rsidRPr="00000000" w14:paraId="00000092">
      <w:pPr>
        <w:spacing w:after="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Релаксація (1 хв)</w:t>
      </w:r>
    </w:p>
    <w:p w:rsidR="00000000" w:rsidDel="00000000" w:rsidP="00000000" w:rsidRDefault="00000000" w:rsidRPr="00000000" w14:paraId="00000093">
      <w:pPr>
        <w:spacing w:after="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Ваші очі втомилися, тому виконаємо декілька вправ для очей:</w:t>
      </w:r>
    </w:p>
    <w:p w:rsidR="00000000" w:rsidDel="00000000" w:rsidP="00000000" w:rsidRDefault="00000000" w:rsidRPr="00000000" w14:paraId="00000094">
      <w:pPr>
        <w:spacing w:after="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-         зажмурите сильно очі, відкрийте і подивіться в даль;</w:t>
      </w:r>
    </w:p>
    <w:p w:rsidR="00000000" w:rsidDel="00000000" w:rsidP="00000000" w:rsidRDefault="00000000" w:rsidRPr="00000000" w14:paraId="00000095">
      <w:pPr>
        <w:spacing w:after="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-</w:t>
        <w:tab/>
        <w:t xml:space="preserve">повільно поводіть очима зліва направо і справа наліво 3 рази;</w:t>
      </w:r>
    </w:p>
    <w:p w:rsidR="00000000" w:rsidDel="00000000" w:rsidP="00000000" w:rsidRDefault="00000000" w:rsidRPr="00000000" w14:paraId="00000096">
      <w:pPr>
        <w:spacing w:after="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-</w:t>
        <w:tab/>
        <w:t xml:space="preserve">повільно перевести погляд вгору-вниз, потім навпаки 3 рази;</w:t>
      </w:r>
    </w:p>
    <w:p w:rsidR="00000000" w:rsidDel="00000000" w:rsidP="00000000" w:rsidRDefault="00000000" w:rsidRPr="00000000" w14:paraId="00000097">
      <w:pPr>
        <w:spacing w:after="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-         кругові оберти очима вліво, а потім вправо 3 рази.</w:t>
      </w:r>
    </w:p>
    <w:p w:rsidR="00000000" w:rsidDel="00000000" w:rsidP="00000000" w:rsidRDefault="00000000" w:rsidRPr="00000000" w14:paraId="00000098">
      <w:pPr>
        <w:spacing w:after="0" w:lineRule="auto"/>
        <w:jc w:val="both"/>
        <w:rPr>
          <w:rFonts w:ascii="Times New Roman" w:cs="Times New Roman" w:eastAsia="Times New Roman" w:hAnsi="Times New Roman"/>
          <w:b w:val="1"/>
          <w:color w:val="00206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2060"/>
          <w:sz w:val="28"/>
          <w:szCs w:val="28"/>
          <w:rtl w:val="0"/>
        </w:rPr>
        <w:t xml:space="preserve">Завдання 3. Заповніть таблицю множення</w:t>
      </w:r>
    </w:p>
    <w:p w:rsidR="00000000" w:rsidDel="00000000" w:rsidP="00000000" w:rsidRDefault="00000000" w:rsidRPr="00000000" w14:paraId="00000099">
      <w:pPr>
        <w:spacing w:after="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1.</w:t>
        <w:tab/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На аркуші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 Аркуш 3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 клітинку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B2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уведіть формулу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(=$A2*В$1).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Скопіюйте формулу з використанням маркера заповнення у клітинки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 В2:К11</w:t>
      </w:r>
    </w:p>
    <w:tbl>
      <w:tblPr>
        <w:tblStyle w:val="Table3"/>
        <w:tblW w:w="5496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560"/>
        <w:gridCol w:w="560"/>
        <w:gridCol w:w="580"/>
        <w:gridCol w:w="480"/>
        <w:gridCol w:w="440"/>
        <w:gridCol w:w="460"/>
        <w:gridCol w:w="520"/>
        <w:gridCol w:w="440"/>
        <w:gridCol w:w="440"/>
        <w:gridCol w:w="520"/>
        <w:gridCol w:w="496"/>
        <w:tblGridChange w:id="0">
          <w:tblGrid>
            <w:gridCol w:w="560"/>
            <w:gridCol w:w="560"/>
            <w:gridCol w:w="580"/>
            <w:gridCol w:w="480"/>
            <w:gridCol w:w="440"/>
            <w:gridCol w:w="460"/>
            <w:gridCol w:w="520"/>
            <w:gridCol w:w="440"/>
            <w:gridCol w:w="440"/>
            <w:gridCol w:w="520"/>
            <w:gridCol w:w="496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shd w:fill="a6a6a6" w:val="clear"/>
          </w:tcPr>
          <w:p w:rsidR="00000000" w:rsidDel="00000000" w:rsidP="00000000" w:rsidRDefault="00000000" w:rsidRPr="00000000" w14:paraId="0000009A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 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9B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1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9C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2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9D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3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9E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4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9F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5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A0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6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A1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7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A2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8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A3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9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A4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10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shd w:fill="a6a6a6" w:val="clear"/>
          </w:tcPr>
          <w:p w:rsidR="00000000" w:rsidDel="00000000" w:rsidP="00000000" w:rsidRDefault="00000000" w:rsidRPr="00000000" w14:paraId="000000A5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0A6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 </w:t>
            </w:r>
          </w:p>
        </w:tc>
        <w:tc>
          <w:tcPr/>
          <w:p w:rsidR="00000000" w:rsidDel="00000000" w:rsidP="00000000" w:rsidRDefault="00000000" w:rsidRPr="00000000" w14:paraId="000000A7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 </w:t>
            </w:r>
          </w:p>
        </w:tc>
        <w:tc>
          <w:tcPr/>
          <w:p w:rsidR="00000000" w:rsidDel="00000000" w:rsidP="00000000" w:rsidRDefault="00000000" w:rsidRPr="00000000" w14:paraId="000000A8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 </w:t>
            </w:r>
          </w:p>
        </w:tc>
        <w:tc>
          <w:tcPr/>
          <w:p w:rsidR="00000000" w:rsidDel="00000000" w:rsidP="00000000" w:rsidRDefault="00000000" w:rsidRPr="00000000" w14:paraId="000000A9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 </w:t>
            </w:r>
          </w:p>
        </w:tc>
        <w:tc>
          <w:tcPr/>
          <w:p w:rsidR="00000000" w:rsidDel="00000000" w:rsidP="00000000" w:rsidRDefault="00000000" w:rsidRPr="00000000" w14:paraId="000000AA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 </w:t>
            </w:r>
          </w:p>
        </w:tc>
        <w:tc>
          <w:tcPr/>
          <w:p w:rsidR="00000000" w:rsidDel="00000000" w:rsidP="00000000" w:rsidRDefault="00000000" w:rsidRPr="00000000" w14:paraId="000000AB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 </w:t>
            </w:r>
          </w:p>
        </w:tc>
        <w:tc>
          <w:tcPr/>
          <w:p w:rsidR="00000000" w:rsidDel="00000000" w:rsidP="00000000" w:rsidRDefault="00000000" w:rsidRPr="00000000" w14:paraId="000000AC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 </w:t>
            </w:r>
          </w:p>
        </w:tc>
        <w:tc>
          <w:tcPr/>
          <w:p w:rsidR="00000000" w:rsidDel="00000000" w:rsidP="00000000" w:rsidRDefault="00000000" w:rsidRPr="00000000" w14:paraId="000000AD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 </w:t>
            </w:r>
          </w:p>
        </w:tc>
        <w:tc>
          <w:tcPr/>
          <w:p w:rsidR="00000000" w:rsidDel="00000000" w:rsidP="00000000" w:rsidRDefault="00000000" w:rsidRPr="00000000" w14:paraId="000000AE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 </w:t>
            </w:r>
          </w:p>
        </w:tc>
        <w:tc>
          <w:tcPr/>
          <w:p w:rsidR="00000000" w:rsidDel="00000000" w:rsidP="00000000" w:rsidRDefault="00000000" w:rsidRPr="00000000" w14:paraId="000000AF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 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shd w:fill="a6a6a6" w:val="clear"/>
          </w:tcPr>
          <w:p w:rsidR="00000000" w:rsidDel="00000000" w:rsidP="00000000" w:rsidRDefault="00000000" w:rsidRPr="00000000" w14:paraId="000000B0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0B1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 </w:t>
            </w:r>
          </w:p>
        </w:tc>
        <w:tc>
          <w:tcPr/>
          <w:p w:rsidR="00000000" w:rsidDel="00000000" w:rsidP="00000000" w:rsidRDefault="00000000" w:rsidRPr="00000000" w14:paraId="000000B2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 </w:t>
            </w:r>
          </w:p>
        </w:tc>
        <w:tc>
          <w:tcPr/>
          <w:p w:rsidR="00000000" w:rsidDel="00000000" w:rsidP="00000000" w:rsidRDefault="00000000" w:rsidRPr="00000000" w14:paraId="000000B3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 </w:t>
            </w:r>
          </w:p>
        </w:tc>
        <w:tc>
          <w:tcPr/>
          <w:p w:rsidR="00000000" w:rsidDel="00000000" w:rsidP="00000000" w:rsidRDefault="00000000" w:rsidRPr="00000000" w14:paraId="000000B4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 </w:t>
            </w:r>
          </w:p>
        </w:tc>
        <w:tc>
          <w:tcPr/>
          <w:p w:rsidR="00000000" w:rsidDel="00000000" w:rsidP="00000000" w:rsidRDefault="00000000" w:rsidRPr="00000000" w14:paraId="000000B5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 </w:t>
            </w:r>
          </w:p>
        </w:tc>
        <w:tc>
          <w:tcPr/>
          <w:p w:rsidR="00000000" w:rsidDel="00000000" w:rsidP="00000000" w:rsidRDefault="00000000" w:rsidRPr="00000000" w14:paraId="000000B6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 </w:t>
            </w:r>
          </w:p>
        </w:tc>
        <w:tc>
          <w:tcPr/>
          <w:p w:rsidR="00000000" w:rsidDel="00000000" w:rsidP="00000000" w:rsidRDefault="00000000" w:rsidRPr="00000000" w14:paraId="000000B7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 </w:t>
            </w:r>
          </w:p>
        </w:tc>
        <w:tc>
          <w:tcPr/>
          <w:p w:rsidR="00000000" w:rsidDel="00000000" w:rsidP="00000000" w:rsidRDefault="00000000" w:rsidRPr="00000000" w14:paraId="000000B8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 </w:t>
            </w:r>
          </w:p>
        </w:tc>
        <w:tc>
          <w:tcPr/>
          <w:p w:rsidR="00000000" w:rsidDel="00000000" w:rsidP="00000000" w:rsidRDefault="00000000" w:rsidRPr="00000000" w14:paraId="000000B9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 </w:t>
            </w:r>
          </w:p>
        </w:tc>
        <w:tc>
          <w:tcPr/>
          <w:p w:rsidR="00000000" w:rsidDel="00000000" w:rsidP="00000000" w:rsidRDefault="00000000" w:rsidRPr="00000000" w14:paraId="000000BA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 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shd w:fill="a6a6a6" w:val="clear"/>
          </w:tcPr>
          <w:p w:rsidR="00000000" w:rsidDel="00000000" w:rsidP="00000000" w:rsidRDefault="00000000" w:rsidRPr="00000000" w14:paraId="000000BB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0BC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 </w:t>
            </w:r>
          </w:p>
        </w:tc>
        <w:tc>
          <w:tcPr/>
          <w:p w:rsidR="00000000" w:rsidDel="00000000" w:rsidP="00000000" w:rsidRDefault="00000000" w:rsidRPr="00000000" w14:paraId="000000BD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 </w:t>
            </w:r>
          </w:p>
        </w:tc>
        <w:tc>
          <w:tcPr/>
          <w:p w:rsidR="00000000" w:rsidDel="00000000" w:rsidP="00000000" w:rsidRDefault="00000000" w:rsidRPr="00000000" w14:paraId="000000BE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 </w:t>
            </w:r>
          </w:p>
        </w:tc>
        <w:tc>
          <w:tcPr/>
          <w:p w:rsidR="00000000" w:rsidDel="00000000" w:rsidP="00000000" w:rsidRDefault="00000000" w:rsidRPr="00000000" w14:paraId="000000BF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 </w:t>
            </w:r>
          </w:p>
        </w:tc>
        <w:tc>
          <w:tcPr/>
          <w:p w:rsidR="00000000" w:rsidDel="00000000" w:rsidP="00000000" w:rsidRDefault="00000000" w:rsidRPr="00000000" w14:paraId="000000C0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 </w:t>
            </w:r>
          </w:p>
        </w:tc>
        <w:tc>
          <w:tcPr/>
          <w:p w:rsidR="00000000" w:rsidDel="00000000" w:rsidP="00000000" w:rsidRDefault="00000000" w:rsidRPr="00000000" w14:paraId="000000C1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 </w:t>
            </w:r>
          </w:p>
        </w:tc>
        <w:tc>
          <w:tcPr/>
          <w:p w:rsidR="00000000" w:rsidDel="00000000" w:rsidP="00000000" w:rsidRDefault="00000000" w:rsidRPr="00000000" w14:paraId="000000C2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 </w:t>
            </w:r>
          </w:p>
        </w:tc>
        <w:tc>
          <w:tcPr/>
          <w:p w:rsidR="00000000" w:rsidDel="00000000" w:rsidP="00000000" w:rsidRDefault="00000000" w:rsidRPr="00000000" w14:paraId="000000C3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 </w:t>
            </w:r>
          </w:p>
        </w:tc>
        <w:tc>
          <w:tcPr/>
          <w:p w:rsidR="00000000" w:rsidDel="00000000" w:rsidP="00000000" w:rsidRDefault="00000000" w:rsidRPr="00000000" w14:paraId="000000C4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 </w:t>
            </w:r>
          </w:p>
        </w:tc>
        <w:tc>
          <w:tcPr/>
          <w:p w:rsidR="00000000" w:rsidDel="00000000" w:rsidP="00000000" w:rsidRDefault="00000000" w:rsidRPr="00000000" w14:paraId="000000C5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 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shd w:fill="a6a6a6" w:val="clear"/>
          </w:tcPr>
          <w:p w:rsidR="00000000" w:rsidDel="00000000" w:rsidP="00000000" w:rsidRDefault="00000000" w:rsidRPr="00000000" w14:paraId="000000C6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0C7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 </w:t>
            </w:r>
          </w:p>
        </w:tc>
        <w:tc>
          <w:tcPr/>
          <w:p w:rsidR="00000000" w:rsidDel="00000000" w:rsidP="00000000" w:rsidRDefault="00000000" w:rsidRPr="00000000" w14:paraId="000000C8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 </w:t>
            </w:r>
          </w:p>
        </w:tc>
        <w:tc>
          <w:tcPr/>
          <w:p w:rsidR="00000000" w:rsidDel="00000000" w:rsidP="00000000" w:rsidRDefault="00000000" w:rsidRPr="00000000" w14:paraId="000000C9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 </w:t>
            </w:r>
          </w:p>
        </w:tc>
        <w:tc>
          <w:tcPr/>
          <w:p w:rsidR="00000000" w:rsidDel="00000000" w:rsidP="00000000" w:rsidRDefault="00000000" w:rsidRPr="00000000" w14:paraId="000000CA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 </w:t>
            </w:r>
          </w:p>
        </w:tc>
        <w:tc>
          <w:tcPr/>
          <w:p w:rsidR="00000000" w:rsidDel="00000000" w:rsidP="00000000" w:rsidRDefault="00000000" w:rsidRPr="00000000" w14:paraId="000000CB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 </w:t>
            </w:r>
          </w:p>
        </w:tc>
        <w:tc>
          <w:tcPr/>
          <w:p w:rsidR="00000000" w:rsidDel="00000000" w:rsidP="00000000" w:rsidRDefault="00000000" w:rsidRPr="00000000" w14:paraId="000000CC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 </w:t>
            </w:r>
          </w:p>
        </w:tc>
        <w:tc>
          <w:tcPr/>
          <w:p w:rsidR="00000000" w:rsidDel="00000000" w:rsidP="00000000" w:rsidRDefault="00000000" w:rsidRPr="00000000" w14:paraId="000000CD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 </w:t>
            </w:r>
          </w:p>
        </w:tc>
        <w:tc>
          <w:tcPr/>
          <w:p w:rsidR="00000000" w:rsidDel="00000000" w:rsidP="00000000" w:rsidRDefault="00000000" w:rsidRPr="00000000" w14:paraId="000000CE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 </w:t>
            </w:r>
          </w:p>
        </w:tc>
        <w:tc>
          <w:tcPr/>
          <w:p w:rsidR="00000000" w:rsidDel="00000000" w:rsidP="00000000" w:rsidRDefault="00000000" w:rsidRPr="00000000" w14:paraId="000000CF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 </w:t>
            </w:r>
          </w:p>
        </w:tc>
        <w:tc>
          <w:tcPr/>
          <w:p w:rsidR="00000000" w:rsidDel="00000000" w:rsidP="00000000" w:rsidRDefault="00000000" w:rsidRPr="00000000" w14:paraId="000000D0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 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shd w:fill="a6a6a6" w:val="clear"/>
          </w:tcPr>
          <w:p w:rsidR="00000000" w:rsidDel="00000000" w:rsidP="00000000" w:rsidRDefault="00000000" w:rsidRPr="00000000" w14:paraId="000000D1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5</w:t>
            </w:r>
          </w:p>
        </w:tc>
        <w:tc>
          <w:tcPr/>
          <w:p w:rsidR="00000000" w:rsidDel="00000000" w:rsidP="00000000" w:rsidRDefault="00000000" w:rsidRPr="00000000" w14:paraId="000000D2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 </w:t>
            </w:r>
          </w:p>
        </w:tc>
        <w:tc>
          <w:tcPr/>
          <w:p w:rsidR="00000000" w:rsidDel="00000000" w:rsidP="00000000" w:rsidRDefault="00000000" w:rsidRPr="00000000" w14:paraId="000000D3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 </w:t>
            </w:r>
          </w:p>
        </w:tc>
        <w:tc>
          <w:tcPr/>
          <w:p w:rsidR="00000000" w:rsidDel="00000000" w:rsidP="00000000" w:rsidRDefault="00000000" w:rsidRPr="00000000" w14:paraId="000000D4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 </w:t>
            </w:r>
          </w:p>
        </w:tc>
        <w:tc>
          <w:tcPr/>
          <w:p w:rsidR="00000000" w:rsidDel="00000000" w:rsidP="00000000" w:rsidRDefault="00000000" w:rsidRPr="00000000" w14:paraId="000000D5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 </w:t>
            </w:r>
          </w:p>
        </w:tc>
        <w:tc>
          <w:tcPr/>
          <w:p w:rsidR="00000000" w:rsidDel="00000000" w:rsidP="00000000" w:rsidRDefault="00000000" w:rsidRPr="00000000" w14:paraId="000000D6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 </w:t>
            </w:r>
          </w:p>
        </w:tc>
        <w:tc>
          <w:tcPr/>
          <w:p w:rsidR="00000000" w:rsidDel="00000000" w:rsidP="00000000" w:rsidRDefault="00000000" w:rsidRPr="00000000" w14:paraId="000000D7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 </w:t>
            </w:r>
          </w:p>
        </w:tc>
        <w:tc>
          <w:tcPr/>
          <w:p w:rsidR="00000000" w:rsidDel="00000000" w:rsidP="00000000" w:rsidRDefault="00000000" w:rsidRPr="00000000" w14:paraId="000000D8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 </w:t>
            </w:r>
          </w:p>
        </w:tc>
        <w:tc>
          <w:tcPr/>
          <w:p w:rsidR="00000000" w:rsidDel="00000000" w:rsidP="00000000" w:rsidRDefault="00000000" w:rsidRPr="00000000" w14:paraId="000000D9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 </w:t>
            </w:r>
          </w:p>
        </w:tc>
        <w:tc>
          <w:tcPr/>
          <w:p w:rsidR="00000000" w:rsidDel="00000000" w:rsidP="00000000" w:rsidRDefault="00000000" w:rsidRPr="00000000" w14:paraId="000000DA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 </w:t>
            </w:r>
          </w:p>
        </w:tc>
        <w:tc>
          <w:tcPr/>
          <w:p w:rsidR="00000000" w:rsidDel="00000000" w:rsidP="00000000" w:rsidRDefault="00000000" w:rsidRPr="00000000" w14:paraId="000000DB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 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shd w:fill="a6a6a6" w:val="clear"/>
          </w:tcPr>
          <w:p w:rsidR="00000000" w:rsidDel="00000000" w:rsidP="00000000" w:rsidRDefault="00000000" w:rsidRPr="00000000" w14:paraId="000000DC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6</w:t>
            </w:r>
          </w:p>
        </w:tc>
        <w:tc>
          <w:tcPr/>
          <w:p w:rsidR="00000000" w:rsidDel="00000000" w:rsidP="00000000" w:rsidRDefault="00000000" w:rsidRPr="00000000" w14:paraId="000000DD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 </w:t>
            </w:r>
          </w:p>
        </w:tc>
        <w:tc>
          <w:tcPr/>
          <w:p w:rsidR="00000000" w:rsidDel="00000000" w:rsidP="00000000" w:rsidRDefault="00000000" w:rsidRPr="00000000" w14:paraId="000000DE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 </w:t>
            </w:r>
          </w:p>
        </w:tc>
        <w:tc>
          <w:tcPr/>
          <w:p w:rsidR="00000000" w:rsidDel="00000000" w:rsidP="00000000" w:rsidRDefault="00000000" w:rsidRPr="00000000" w14:paraId="000000DF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 </w:t>
            </w:r>
          </w:p>
        </w:tc>
        <w:tc>
          <w:tcPr/>
          <w:p w:rsidR="00000000" w:rsidDel="00000000" w:rsidP="00000000" w:rsidRDefault="00000000" w:rsidRPr="00000000" w14:paraId="000000E0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 </w:t>
            </w:r>
          </w:p>
        </w:tc>
        <w:tc>
          <w:tcPr/>
          <w:p w:rsidR="00000000" w:rsidDel="00000000" w:rsidP="00000000" w:rsidRDefault="00000000" w:rsidRPr="00000000" w14:paraId="000000E1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 </w:t>
            </w:r>
          </w:p>
        </w:tc>
        <w:tc>
          <w:tcPr/>
          <w:p w:rsidR="00000000" w:rsidDel="00000000" w:rsidP="00000000" w:rsidRDefault="00000000" w:rsidRPr="00000000" w14:paraId="000000E2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 </w:t>
            </w:r>
          </w:p>
        </w:tc>
        <w:tc>
          <w:tcPr/>
          <w:p w:rsidR="00000000" w:rsidDel="00000000" w:rsidP="00000000" w:rsidRDefault="00000000" w:rsidRPr="00000000" w14:paraId="000000E3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 </w:t>
            </w:r>
          </w:p>
        </w:tc>
        <w:tc>
          <w:tcPr/>
          <w:p w:rsidR="00000000" w:rsidDel="00000000" w:rsidP="00000000" w:rsidRDefault="00000000" w:rsidRPr="00000000" w14:paraId="000000E4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 </w:t>
            </w:r>
          </w:p>
        </w:tc>
        <w:tc>
          <w:tcPr/>
          <w:p w:rsidR="00000000" w:rsidDel="00000000" w:rsidP="00000000" w:rsidRDefault="00000000" w:rsidRPr="00000000" w14:paraId="000000E5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 </w:t>
            </w:r>
          </w:p>
        </w:tc>
        <w:tc>
          <w:tcPr/>
          <w:p w:rsidR="00000000" w:rsidDel="00000000" w:rsidP="00000000" w:rsidRDefault="00000000" w:rsidRPr="00000000" w14:paraId="000000E6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 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shd w:fill="a6a6a6" w:val="clear"/>
          </w:tcPr>
          <w:p w:rsidR="00000000" w:rsidDel="00000000" w:rsidP="00000000" w:rsidRDefault="00000000" w:rsidRPr="00000000" w14:paraId="000000E7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7</w:t>
            </w:r>
          </w:p>
        </w:tc>
        <w:tc>
          <w:tcPr/>
          <w:p w:rsidR="00000000" w:rsidDel="00000000" w:rsidP="00000000" w:rsidRDefault="00000000" w:rsidRPr="00000000" w14:paraId="000000E8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 </w:t>
            </w:r>
          </w:p>
        </w:tc>
        <w:tc>
          <w:tcPr/>
          <w:p w:rsidR="00000000" w:rsidDel="00000000" w:rsidP="00000000" w:rsidRDefault="00000000" w:rsidRPr="00000000" w14:paraId="000000E9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 </w:t>
            </w:r>
          </w:p>
        </w:tc>
        <w:tc>
          <w:tcPr/>
          <w:p w:rsidR="00000000" w:rsidDel="00000000" w:rsidP="00000000" w:rsidRDefault="00000000" w:rsidRPr="00000000" w14:paraId="000000EA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 </w:t>
            </w:r>
          </w:p>
        </w:tc>
        <w:tc>
          <w:tcPr/>
          <w:p w:rsidR="00000000" w:rsidDel="00000000" w:rsidP="00000000" w:rsidRDefault="00000000" w:rsidRPr="00000000" w14:paraId="000000EB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 </w:t>
            </w:r>
          </w:p>
        </w:tc>
        <w:tc>
          <w:tcPr/>
          <w:p w:rsidR="00000000" w:rsidDel="00000000" w:rsidP="00000000" w:rsidRDefault="00000000" w:rsidRPr="00000000" w14:paraId="000000EC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 </w:t>
            </w:r>
          </w:p>
        </w:tc>
        <w:tc>
          <w:tcPr/>
          <w:p w:rsidR="00000000" w:rsidDel="00000000" w:rsidP="00000000" w:rsidRDefault="00000000" w:rsidRPr="00000000" w14:paraId="000000ED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 </w:t>
            </w:r>
          </w:p>
        </w:tc>
        <w:tc>
          <w:tcPr/>
          <w:p w:rsidR="00000000" w:rsidDel="00000000" w:rsidP="00000000" w:rsidRDefault="00000000" w:rsidRPr="00000000" w14:paraId="000000EE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 </w:t>
            </w:r>
          </w:p>
        </w:tc>
        <w:tc>
          <w:tcPr/>
          <w:p w:rsidR="00000000" w:rsidDel="00000000" w:rsidP="00000000" w:rsidRDefault="00000000" w:rsidRPr="00000000" w14:paraId="000000EF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 </w:t>
            </w:r>
          </w:p>
        </w:tc>
        <w:tc>
          <w:tcPr/>
          <w:p w:rsidR="00000000" w:rsidDel="00000000" w:rsidP="00000000" w:rsidRDefault="00000000" w:rsidRPr="00000000" w14:paraId="000000F0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 </w:t>
            </w:r>
          </w:p>
        </w:tc>
        <w:tc>
          <w:tcPr/>
          <w:p w:rsidR="00000000" w:rsidDel="00000000" w:rsidP="00000000" w:rsidRDefault="00000000" w:rsidRPr="00000000" w14:paraId="000000F1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 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shd w:fill="a6a6a6" w:val="clear"/>
          </w:tcPr>
          <w:p w:rsidR="00000000" w:rsidDel="00000000" w:rsidP="00000000" w:rsidRDefault="00000000" w:rsidRPr="00000000" w14:paraId="000000F2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8</w:t>
            </w:r>
          </w:p>
        </w:tc>
        <w:tc>
          <w:tcPr/>
          <w:p w:rsidR="00000000" w:rsidDel="00000000" w:rsidP="00000000" w:rsidRDefault="00000000" w:rsidRPr="00000000" w14:paraId="000000F3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 </w:t>
            </w:r>
          </w:p>
        </w:tc>
        <w:tc>
          <w:tcPr/>
          <w:p w:rsidR="00000000" w:rsidDel="00000000" w:rsidP="00000000" w:rsidRDefault="00000000" w:rsidRPr="00000000" w14:paraId="000000F4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 </w:t>
            </w:r>
          </w:p>
        </w:tc>
        <w:tc>
          <w:tcPr/>
          <w:p w:rsidR="00000000" w:rsidDel="00000000" w:rsidP="00000000" w:rsidRDefault="00000000" w:rsidRPr="00000000" w14:paraId="000000F5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 </w:t>
            </w:r>
          </w:p>
        </w:tc>
        <w:tc>
          <w:tcPr/>
          <w:p w:rsidR="00000000" w:rsidDel="00000000" w:rsidP="00000000" w:rsidRDefault="00000000" w:rsidRPr="00000000" w14:paraId="000000F6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 </w:t>
            </w:r>
          </w:p>
        </w:tc>
        <w:tc>
          <w:tcPr/>
          <w:p w:rsidR="00000000" w:rsidDel="00000000" w:rsidP="00000000" w:rsidRDefault="00000000" w:rsidRPr="00000000" w14:paraId="000000F7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 </w:t>
            </w:r>
          </w:p>
        </w:tc>
        <w:tc>
          <w:tcPr/>
          <w:p w:rsidR="00000000" w:rsidDel="00000000" w:rsidP="00000000" w:rsidRDefault="00000000" w:rsidRPr="00000000" w14:paraId="000000F8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 </w:t>
            </w:r>
          </w:p>
        </w:tc>
        <w:tc>
          <w:tcPr/>
          <w:p w:rsidR="00000000" w:rsidDel="00000000" w:rsidP="00000000" w:rsidRDefault="00000000" w:rsidRPr="00000000" w14:paraId="000000F9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 </w:t>
            </w:r>
          </w:p>
        </w:tc>
        <w:tc>
          <w:tcPr/>
          <w:p w:rsidR="00000000" w:rsidDel="00000000" w:rsidP="00000000" w:rsidRDefault="00000000" w:rsidRPr="00000000" w14:paraId="000000FA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 </w:t>
            </w:r>
          </w:p>
        </w:tc>
        <w:tc>
          <w:tcPr/>
          <w:p w:rsidR="00000000" w:rsidDel="00000000" w:rsidP="00000000" w:rsidRDefault="00000000" w:rsidRPr="00000000" w14:paraId="000000FB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 </w:t>
            </w:r>
          </w:p>
        </w:tc>
        <w:tc>
          <w:tcPr/>
          <w:p w:rsidR="00000000" w:rsidDel="00000000" w:rsidP="00000000" w:rsidRDefault="00000000" w:rsidRPr="00000000" w14:paraId="000000FC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 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shd w:fill="a6a6a6" w:val="clear"/>
          </w:tcPr>
          <w:p w:rsidR="00000000" w:rsidDel="00000000" w:rsidP="00000000" w:rsidRDefault="00000000" w:rsidRPr="00000000" w14:paraId="000000FD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9</w:t>
            </w:r>
          </w:p>
        </w:tc>
        <w:tc>
          <w:tcPr/>
          <w:p w:rsidR="00000000" w:rsidDel="00000000" w:rsidP="00000000" w:rsidRDefault="00000000" w:rsidRPr="00000000" w14:paraId="000000FE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 </w:t>
            </w:r>
          </w:p>
        </w:tc>
        <w:tc>
          <w:tcPr/>
          <w:p w:rsidR="00000000" w:rsidDel="00000000" w:rsidP="00000000" w:rsidRDefault="00000000" w:rsidRPr="00000000" w14:paraId="000000FF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 </w:t>
            </w:r>
          </w:p>
        </w:tc>
        <w:tc>
          <w:tcPr/>
          <w:p w:rsidR="00000000" w:rsidDel="00000000" w:rsidP="00000000" w:rsidRDefault="00000000" w:rsidRPr="00000000" w14:paraId="00000100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 </w:t>
            </w:r>
          </w:p>
        </w:tc>
        <w:tc>
          <w:tcPr/>
          <w:p w:rsidR="00000000" w:rsidDel="00000000" w:rsidP="00000000" w:rsidRDefault="00000000" w:rsidRPr="00000000" w14:paraId="00000101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 </w:t>
            </w:r>
          </w:p>
        </w:tc>
        <w:tc>
          <w:tcPr/>
          <w:p w:rsidR="00000000" w:rsidDel="00000000" w:rsidP="00000000" w:rsidRDefault="00000000" w:rsidRPr="00000000" w14:paraId="00000102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 </w:t>
            </w:r>
          </w:p>
        </w:tc>
        <w:tc>
          <w:tcPr/>
          <w:p w:rsidR="00000000" w:rsidDel="00000000" w:rsidP="00000000" w:rsidRDefault="00000000" w:rsidRPr="00000000" w14:paraId="00000103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 </w:t>
            </w:r>
          </w:p>
        </w:tc>
        <w:tc>
          <w:tcPr/>
          <w:p w:rsidR="00000000" w:rsidDel="00000000" w:rsidP="00000000" w:rsidRDefault="00000000" w:rsidRPr="00000000" w14:paraId="00000104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 </w:t>
            </w:r>
          </w:p>
        </w:tc>
        <w:tc>
          <w:tcPr/>
          <w:p w:rsidR="00000000" w:rsidDel="00000000" w:rsidP="00000000" w:rsidRDefault="00000000" w:rsidRPr="00000000" w14:paraId="00000105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 </w:t>
            </w:r>
          </w:p>
        </w:tc>
        <w:tc>
          <w:tcPr/>
          <w:p w:rsidR="00000000" w:rsidDel="00000000" w:rsidP="00000000" w:rsidRDefault="00000000" w:rsidRPr="00000000" w14:paraId="00000106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 </w:t>
            </w:r>
          </w:p>
        </w:tc>
        <w:tc>
          <w:tcPr/>
          <w:p w:rsidR="00000000" w:rsidDel="00000000" w:rsidP="00000000" w:rsidRDefault="00000000" w:rsidRPr="00000000" w14:paraId="00000107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 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shd w:fill="a6a6a6" w:val="clear"/>
          </w:tcPr>
          <w:p w:rsidR="00000000" w:rsidDel="00000000" w:rsidP="00000000" w:rsidRDefault="00000000" w:rsidRPr="00000000" w14:paraId="00000108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10</w:t>
            </w:r>
          </w:p>
        </w:tc>
        <w:tc>
          <w:tcPr/>
          <w:p w:rsidR="00000000" w:rsidDel="00000000" w:rsidP="00000000" w:rsidRDefault="00000000" w:rsidRPr="00000000" w14:paraId="00000109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 </w:t>
            </w:r>
          </w:p>
        </w:tc>
        <w:tc>
          <w:tcPr/>
          <w:p w:rsidR="00000000" w:rsidDel="00000000" w:rsidP="00000000" w:rsidRDefault="00000000" w:rsidRPr="00000000" w14:paraId="0000010A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 </w:t>
            </w:r>
          </w:p>
        </w:tc>
        <w:tc>
          <w:tcPr/>
          <w:p w:rsidR="00000000" w:rsidDel="00000000" w:rsidP="00000000" w:rsidRDefault="00000000" w:rsidRPr="00000000" w14:paraId="0000010B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 </w:t>
            </w:r>
          </w:p>
        </w:tc>
        <w:tc>
          <w:tcPr/>
          <w:p w:rsidR="00000000" w:rsidDel="00000000" w:rsidP="00000000" w:rsidRDefault="00000000" w:rsidRPr="00000000" w14:paraId="0000010C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 </w:t>
            </w:r>
          </w:p>
        </w:tc>
        <w:tc>
          <w:tcPr/>
          <w:p w:rsidR="00000000" w:rsidDel="00000000" w:rsidP="00000000" w:rsidRDefault="00000000" w:rsidRPr="00000000" w14:paraId="0000010D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 </w:t>
            </w:r>
          </w:p>
        </w:tc>
        <w:tc>
          <w:tcPr/>
          <w:p w:rsidR="00000000" w:rsidDel="00000000" w:rsidP="00000000" w:rsidRDefault="00000000" w:rsidRPr="00000000" w14:paraId="0000010E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 </w:t>
            </w:r>
          </w:p>
        </w:tc>
        <w:tc>
          <w:tcPr/>
          <w:p w:rsidR="00000000" w:rsidDel="00000000" w:rsidP="00000000" w:rsidRDefault="00000000" w:rsidRPr="00000000" w14:paraId="0000010F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 </w:t>
            </w:r>
          </w:p>
        </w:tc>
        <w:tc>
          <w:tcPr/>
          <w:p w:rsidR="00000000" w:rsidDel="00000000" w:rsidP="00000000" w:rsidRDefault="00000000" w:rsidRPr="00000000" w14:paraId="00000110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 </w:t>
            </w:r>
          </w:p>
        </w:tc>
        <w:tc>
          <w:tcPr/>
          <w:p w:rsidR="00000000" w:rsidDel="00000000" w:rsidP="00000000" w:rsidRDefault="00000000" w:rsidRPr="00000000" w14:paraId="00000111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 </w:t>
            </w:r>
          </w:p>
        </w:tc>
        <w:tc>
          <w:tcPr/>
          <w:p w:rsidR="00000000" w:rsidDel="00000000" w:rsidP="00000000" w:rsidRDefault="00000000" w:rsidRPr="00000000" w14:paraId="00000112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 </w:t>
            </w:r>
          </w:p>
        </w:tc>
      </w:tr>
    </w:tbl>
    <w:p w:rsidR="00000000" w:rsidDel="00000000" w:rsidP="00000000" w:rsidRDefault="00000000" w:rsidRPr="00000000" w14:paraId="00000113">
      <w:pPr>
        <w:spacing w:after="0" w:lineRule="auto"/>
        <w:jc w:val="both"/>
        <w:rPr>
          <w:rFonts w:ascii="Times New Roman" w:cs="Times New Roman" w:eastAsia="Times New Roman" w:hAnsi="Times New Roman"/>
          <w:b w:val="1"/>
          <w:color w:val="00206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2060"/>
          <w:sz w:val="28"/>
          <w:szCs w:val="28"/>
          <w:rtl w:val="0"/>
        </w:rPr>
        <w:t xml:space="preserve">Завдання 4. Переведіть суму в доларах у суму в гривнях</w:t>
      </w:r>
    </w:p>
    <w:p w:rsidR="00000000" w:rsidDel="00000000" w:rsidP="00000000" w:rsidRDefault="00000000" w:rsidRPr="00000000" w14:paraId="00000114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На аркуші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Аркуш 4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у клітинку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С2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уведіть формулу для знаходження суми в грвнях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Скопіюйте формулу з використанням маркера заповнення у клітинки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С2:С9</w:t>
      </w:r>
      <w:r w:rsidDel="00000000" w:rsidR="00000000" w:rsidRPr="00000000">
        <w:rPr>
          <w:rtl w:val="0"/>
        </w:rPr>
      </w:r>
    </w:p>
    <w:tbl>
      <w:tblPr>
        <w:tblStyle w:val="Table4"/>
        <w:tblW w:w="4780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640"/>
        <w:gridCol w:w="1600"/>
        <w:gridCol w:w="1540"/>
        <w:tblGridChange w:id="0">
          <w:tblGrid>
            <w:gridCol w:w="1640"/>
            <w:gridCol w:w="1600"/>
            <w:gridCol w:w="1540"/>
          </w:tblGrid>
        </w:tblGridChange>
      </w:tblGrid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115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Курс</w:t>
            </w:r>
          </w:p>
        </w:tc>
        <w:tc>
          <w:tcPr/>
          <w:p w:rsidR="00000000" w:rsidDel="00000000" w:rsidP="00000000" w:rsidRDefault="00000000" w:rsidRPr="00000000" w14:paraId="00000116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Сума в доларах</w:t>
            </w:r>
          </w:p>
        </w:tc>
        <w:tc>
          <w:tcPr/>
          <w:p w:rsidR="00000000" w:rsidDel="00000000" w:rsidP="00000000" w:rsidRDefault="00000000" w:rsidRPr="00000000" w14:paraId="00000117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Сума в гривнях</w:t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118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41,52 грн.</w:t>
            </w:r>
          </w:p>
        </w:tc>
        <w:tc>
          <w:tcPr/>
          <w:p w:rsidR="00000000" w:rsidDel="00000000" w:rsidP="00000000" w:rsidRDefault="00000000" w:rsidRPr="00000000" w14:paraId="00000119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125,6</w:t>
            </w:r>
          </w:p>
        </w:tc>
        <w:tc>
          <w:tcPr/>
          <w:p w:rsidR="00000000" w:rsidDel="00000000" w:rsidP="00000000" w:rsidRDefault="00000000" w:rsidRPr="00000000" w14:paraId="0000011A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 </w:t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11B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 </w:t>
            </w:r>
          </w:p>
        </w:tc>
        <w:tc>
          <w:tcPr/>
          <w:p w:rsidR="00000000" w:rsidDel="00000000" w:rsidP="00000000" w:rsidRDefault="00000000" w:rsidRPr="00000000" w14:paraId="0000011C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235</w:t>
            </w:r>
          </w:p>
        </w:tc>
        <w:tc>
          <w:tcPr/>
          <w:p w:rsidR="00000000" w:rsidDel="00000000" w:rsidP="00000000" w:rsidRDefault="00000000" w:rsidRPr="00000000" w14:paraId="0000011D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 </w:t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11E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 </w:t>
            </w:r>
          </w:p>
        </w:tc>
        <w:tc>
          <w:tcPr/>
          <w:p w:rsidR="00000000" w:rsidDel="00000000" w:rsidP="00000000" w:rsidRDefault="00000000" w:rsidRPr="00000000" w14:paraId="0000011F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68,8</w:t>
            </w:r>
          </w:p>
        </w:tc>
        <w:tc>
          <w:tcPr/>
          <w:p w:rsidR="00000000" w:rsidDel="00000000" w:rsidP="00000000" w:rsidRDefault="00000000" w:rsidRPr="00000000" w14:paraId="00000120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 </w:t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121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 </w:t>
            </w:r>
          </w:p>
        </w:tc>
        <w:tc>
          <w:tcPr/>
          <w:p w:rsidR="00000000" w:rsidDel="00000000" w:rsidP="00000000" w:rsidRDefault="00000000" w:rsidRPr="00000000" w14:paraId="00000122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34,2</w:t>
            </w:r>
          </w:p>
        </w:tc>
        <w:tc>
          <w:tcPr/>
          <w:p w:rsidR="00000000" w:rsidDel="00000000" w:rsidP="00000000" w:rsidRDefault="00000000" w:rsidRPr="00000000" w14:paraId="00000123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 </w:t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124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 </w:t>
            </w:r>
          </w:p>
        </w:tc>
        <w:tc>
          <w:tcPr/>
          <w:p w:rsidR="00000000" w:rsidDel="00000000" w:rsidP="00000000" w:rsidRDefault="00000000" w:rsidRPr="00000000" w14:paraId="00000125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52,5</w:t>
            </w:r>
          </w:p>
        </w:tc>
        <w:tc>
          <w:tcPr/>
          <w:p w:rsidR="00000000" w:rsidDel="00000000" w:rsidP="00000000" w:rsidRDefault="00000000" w:rsidRPr="00000000" w14:paraId="00000126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 </w:t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127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 </w:t>
            </w:r>
          </w:p>
        </w:tc>
        <w:tc>
          <w:tcPr/>
          <w:p w:rsidR="00000000" w:rsidDel="00000000" w:rsidP="00000000" w:rsidRDefault="00000000" w:rsidRPr="00000000" w14:paraId="00000128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40,3</w:t>
            </w:r>
          </w:p>
        </w:tc>
        <w:tc>
          <w:tcPr/>
          <w:p w:rsidR="00000000" w:rsidDel="00000000" w:rsidP="00000000" w:rsidRDefault="00000000" w:rsidRPr="00000000" w14:paraId="00000129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 </w:t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12A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 </w:t>
            </w:r>
          </w:p>
        </w:tc>
        <w:tc>
          <w:tcPr/>
          <w:p w:rsidR="00000000" w:rsidDel="00000000" w:rsidP="00000000" w:rsidRDefault="00000000" w:rsidRPr="00000000" w14:paraId="0000012B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168</w:t>
            </w:r>
          </w:p>
        </w:tc>
        <w:tc>
          <w:tcPr/>
          <w:p w:rsidR="00000000" w:rsidDel="00000000" w:rsidP="00000000" w:rsidRDefault="00000000" w:rsidRPr="00000000" w14:paraId="0000012C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 </w:t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12D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 </w:t>
            </w:r>
          </w:p>
        </w:tc>
        <w:tc>
          <w:tcPr/>
          <w:p w:rsidR="00000000" w:rsidDel="00000000" w:rsidP="00000000" w:rsidRDefault="00000000" w:rsidRPr="00000000" w14:paraId="0000012E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536</w:t>
            </w:r>
          </w:p>
        </w:tc>
        <w:tc>
          <w:tcPr/>
          <w:p w:rsidR="00000000" w:rsidDel="00000000" w:rsidP="00000000" w:rsidRDefault="00000000" w:rsidRPr="00000000" w14:paraId="0000012F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 </w:t>
            </w:r>
          </w:p>
        </w:tc>
      </w:tr>
    </w:tbl>
    <w:p w:rsidR="00000000" w:rsidDel="00000000" w:rsidP="00000000" w:rsidRDefault="00000000" w:rsidRPr="00000000" w14:paraId="00000130">
      <w:pPr>
        <w:spacing w:after="0" w:lineRule="auto"/>
        <w:jc w:val="both"/>
        <w:rPr>
          <w:rFonts w:ascii="Times New Roman" w:cs="Times New Roman" w:eastAsia="Times New Roman" w:hAnsi="Times New Roman"/>
          <w:b w:val="1"/>
          <w:color w:val="150aa2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150aa2"/>
          <w:sz w:val="28"/>
          <w:szCs w:val="28"/>
          <w:rtl w:val="0"/>
        </w:rPr>
        <w:t xml:space="preserve">VІІ. Домашнє завдання</w:t>
      </w:r>
    </w:p>
    <w:p w:rsidR="00000000" w:rsidDel="00000000" w:rsidP="00000000" w:rsidRDefault="00000000" w:rsidRPr="00000000" w14:paraId="00000131">
      <w:pPr>
        <w:spacing w:after="0" w:lineRule="auto"/>
        <w:jc w:val="both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Відкрийте щоденники запишіть домашнє завдання.</w:t>
      </w:r>
    </w:p>
    <w:p w:rsidR="00000000" w:rsidDel="00000000" w:rsidP="00000000" w:rsidRDefault="00000000" w:rsidRPr="00000000" w14:paraId="00000132">
      <w:pPr>
        <w:spacing w:after="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Опрацювати  матеріал в Сlassroom, вправа 2. Скласти до вивченої теми ребуси, кросворд.</w:t>
      </w:r>
    </w:p>
    <w:p w:rsidR="00000000" w:rsidDel="00000000" w:rsidP="00000000" w:rsidRDefault="00000000" w:rsidRPr="00000000" w14:paraId="00000133">
      <w:pPr>
        <w:spacing w:after="0" w:lineRule="auto"/>
        <w:jc w:val="both"/>
        <w:rPr>
          <w:rFonts w:ascii="Times New Roman" w:cs="Times New Roman" w:eastAsia="Times New Roman" w:hAnsi="Times New Roman"/>
          <w:b w:val="1"/>
          <w:color w:val="00206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2060"/>
          <w:sz w:val="28"/>
          <w:szCs w:val="28"/>
          <w:rtl w:val="0"/>
        </w:rPr>
        <w:t xml:space="preserve">Оцінювання</w:t>
      </w:r>
    </w:p>
    <w:p w:rsidR="00000000" w:rsidDel="00000000" w:rsidP="00000000" w:rsidRDefault="00000000" w:rsidRPr="00000000" w14:paraId="00000134">
      <w:pPr>
        <w:spacing w:after="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Ви сьогодні дуже добре працювали, давали цікаві відповіді, робили висновки, брали участь в обговоренні, виконували практичні завдання. Тому отримуєте бали…</w:t>
      </w:r>
    </w:p>
    <w:p w:rsidR="00000000" w:rsidDel="00000000" w:rsidP="00000000" w:rsidRDefault="00000000" w:rsidRPr="00000000" w14:paraId="00000135">
      <w:pPr>
        <w:spacing w:after="0" w:lineRule="auto"/>
        <w:jc w:val="both"/>
        <w:rPr>
          <w:rFonts w:ascii="Times New Roman" w:cs="Times New Roman" w:eastAsia="Times New Roman" w:hAnsi="Times New Roman"/>
          <w:b w:val="1"/>
          <w:color w:val="150aa2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150aa2"/>
          <w:sz w:val="28"/>
          <w:szCs w:val="28"/>
          <w:rtl w:val="0"/>
        </w:rPr>
        <w:t xml:space="preserve">VІ. Підсумок уроку </w:t>
      </w:r>
    </w:p>
    <w:p w:rsidR="00000000" w:rsidDel="00000000" w:rsidP="00000000" w:rsidRDefault="00000000" w:rsidRPr="00000000" w14:paraId="00000136">
      <w:pPr>
        <w:spacing w:after="0" w:lineRule="auto"/>
        <w:ind w:firstLine="708"/>
        <w:jc w:val="both"/>
        <w:rPr>
          <w:rFonts w:ascii="Times New Roman" w:cs="Times New Roman" w:eastAsia="Times New Roman" w:hAnsi="Times New Roman"/>
          <w:b w:val="1"/>
          <w:i w:val="1"/>
          <w:color w:val="00206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002060"/>
          <w:sz w:val="28"/>
          <w:szCs w:val="28"/>
          <w:rtl w:val="0"/>
        </w:rPr>
        <w:t xml:space="preserve">Вільне письмо</w:t>
      </w:r>
    </w:p>
    <w:p w:rsidR="00000000" w:rsidDel="00000000" w:rsidP="00000000" w:rsidRDefault="00000000" w:rsidRPr="00000000" w14:paraId="00000137">
      <w:pPr>
        <w:spacing w:after="0" w:lineRule="auto"/>
        <w:jc w:val="both"/>
        <w:rPr>
          <w:rFonts w:ascii="Times New Roman" w:cs="Times New Roman" w:eastAsia="Times New Roman" w:hAnsi="Times New Roman"/>
          <w:b w:val="1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0"/>
        </w:rPr>
        <w:t xml:space="preserve">Напишіть, будь ласка, що нового ви сьогодні узнали на уроці, чого навчились, запишіть свої враження від уроку.</w:t>
      </w:r>
    </w:p>
    <w:p w:rsidR="00000000" w:rsidDel="00000000" w:rsidP="00000000" w:rsidRDefault="00000000" w:rsidRPr="00000000" w14:paraId="00000138">
      <w:pPr>
        <w:spacing w:after="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Хто з вас бажає прочитати своє письмо?</w:t>
      </w:r>
    </w:p>
    <w:p w:rsidR="00000000" w:rsidDel="00000000" w:rsidP="00000000" w:rsidRDefault="00000000" w:rsidRPr="00000000" w14:paraId="00000139">
      <w:pPr>
        <w:spacing w:after="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</w:t>
        <w:tab/>
        <w:t xml:space="preserve">Дякую.</w:t>
      </w:r>
    </w:p>
    <w:p w:rsidR="00000000" w:rsidDel="00000000" w:rsidP="00000000" w:rsidRDefault="00000000" w:rsidRPr="00000000" w14:paraId="0000013A">
      <w:pPr>
        <w:spacing w:after="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bookmarkStart w:colFirst="0" w:colLast="0" w:name="_heading=h.68ee0gn8w1dg" w:id="0"/>
      <w:bookmarkEnd w:id="0"/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І на завершення мені хочеться ще раз подякувати вам за плідну роботу на уроці і побажати всім, насамперед, міцного здоров’я, гарного настрою, творчого натхнення, бажання постійно вчитися.</w:t>
      </w:r>
    </w:p>
    <w:sectPr>
      <w:footerReference r:id="rId8" w:type="default"/>
      <w:pgSz w:h="16838" w:w="11906" w:orient="portrait"/>
      <w:pgMar w:bottom="964" w:top="964" w:left="1134" w:right="851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3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77"/>
        <w:tab w:val="right" w:leader="none" w:pos="9355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3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77"/>
        <w:tab w:val="right" w:leader="none" w:pos="9355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✔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bullet"/>
      <w:lvlText w:val="✔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decimal"/>
      <w:lvlText w:val="%1."/>
      <w:lvlJc w:val="left"/>
      <w:pPr>
        <w:ind w:left="1070" w:hanging="360"/>
      </w:pPr>
      <w:rPr/>
    </w:lvl>
    <w:lvl w:ilvl="1">
      <w:start w:val="1"/>
      <w:numFmt w:val="lowerLetter"/>
      <w:lvlText w:val="%2."/>
      <w:lvlJc w:val="left"/>
      <w:pPr>
        <w:ind w:left="1790" w:hanging="360"/>
      </w:pPr>
      <w:rPr/>
    </w:lvl>
    <w:lvl w:ilvl="2">
      <w:start w:val="1"/>
      <w:numFmt w:val="lowerRoman"/>
      <w:lvlText w:val="%3."/>
      <w:lvlJc w:val="right"/>
      <w:pPr>
        <w:ind w:left="2510" w:hanging="180"/>
      </w:pPr>
      <w:rPr/>
    </w:lvl>
    <w:lvl w:ilvl="3">
      <w:start w:val="1"/>
      <w:numFmt w:val="decimal"/>
      <w:lvlText w:val="%4."/>
      <w:lvlJc w:val="left"/>
      <w:pPr>
        <w:ind w:left="3230" w:hanging="360"/>
      </w:pPr>
      <w:rPr/>
    </w:lvl>
    <w:lvl w:ilvl="4">
      <w:start w:val="1"/>
      <w:numFmt w:val="lowerLetter"/>
      <w:lvlText w:val="%5."/>
      <w:lvlJc w:val="left"/>
      <w:pPr>
        <w:ind w:left="3950" w:hanging="360"/>
      </w:pPr>
      <w:rPr/>
    </w:lvl>
    <w:lvl w:ilvl="5">
      <w:start w:val="1"/>
      <w:numFmt w:val="lowerRoman"/>
      <w:lvlText w:val="%6."/>
      <w:lvlJc w:val="right"/>
      <w:pPr>
        <w:ind w:left="4670" w:hanging="180"/>
      </w:pPr>
      <w:rPr/>
    </w:lvl>
    <w:lvl w:ilvl="6">
      <w:start w:val="1"/>
      <w:numFmt w:val="decimal"/>
      <w:lvlText w:val="%7."/>
      <w:lvlJc w:val="left"/>
      <w:pPr>
        <w:ind w:left="5390" w:hanging="360"/>
      </w:pPr>
      <w:rPr/>
    </w:lvl>
    <w:lvl w:ilvl="7">
      <w:start w:val="1"/>
      <w:numFmt w:val="lowerLetter"/>
      <w:lvlText w:val="%8."/>
      <w:lvlJc w:val="left"/>
      <w:pPr>
        <w:ind w:left="6110" w:hanging="360"/>
      </w:pPr>
      <w:rPr/>
    </w:lvl>
    <w:lvl w:ilvl="8">
      <w:start w:val="1"/>
      <w:numFmt w:val="lowerRoman"/>
      <w:lvlText w:val="%9."/>
      <w:lvlJc w:val="right"/>
      <w:pPr>
        <w:ind w:left="6830" w:hanging="180"/>
      </w:pPr>
      <w:rPr/>
    </w:lvl>
  </w:abstractNum>
  <w:abstractNum w:abstractNumId="4">
    <w:lvl w:ilvl="0">
      <w:start w:val="0"/>
      <w:numFmt w:val="bullet"/>
      <w:lvlText w:val="-"/>
      <w:lvlJc w:val="left"/>
      <w:pPr>
        <w:ind w:left="720" w:hanging="360"/>
      </w:pPr>
      <w:rPr>
        <w:rFonts w:ascii="Times New Roman" w:cs="Times New Roman" w:eastAsia="Times New Roman" w:hAnsi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5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uk-UA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  <w:rsid w:val="00E12ACE"/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paragraph" w:styleId="a3">
    <w:name w:val="List Paragraph"/>
    <w:basedOn w:val="a"/>
    <w:uiPriority w:val="34"/>
    <w:qFormat w:val="1"/>
    <w:rsid w:val="00482904"/>
    <w:pPr>
      <w:ind w:left="720"/>
      <w:contextualSpacing w:val="1"/>
    </w:pPr>
  </w:style>
  <w:style w:type="paragraph" w:styleId="a4">
    <w:name w:val="Balloon Text"/>
    <w:basedOn w:val="a"/>
    <w:link w:val="a5"/>
    <w:uiPriority w:val="99"/>
    <w:semiHidden w:val="1"/>
    <w:unhideWhenUsed w:val="1"/>
    <w:rsid w:val="0028617E"/>
    <w:pPr>
      <w:spacing w:after="0" w:line="240" w:lineRule="auto"/>
    </w:pPr>
    <w:rPr>
      <w:rFonts w:ascii="Tahoma" w:cs="Tahoma" w:hAnsi="Tahoma"/>
      <w:sz w:val="16"/>
      <w:szCs w:val="16"/>
    </w:rPr>
  </w:style>
  <w:style w:type="character" w:styleId="a5" w:customStyle="1">
    <w:name w:val="Текст выноски Знак"/>
    <w:basedOn w:val="a0"/>
    <w:link w:val="a4"/>
    <w:uiPriority w:val="99"/>
    <w:semiHidden w:val="1"/>
    <w:rsid w:val="0028617E"/>
    <w:rPr>
      <w:rFonts w:ascii="Tahoma" w:cs="Tahoma" w:hAnsi="Tahoma"/>
      <w:sz w:val="16"/>
      <w:szCs w:val="16"/>
    </w:rPr>
  </w:style>
  <w:style w:type="table" w:styleId="a6">
    <w:name w:val="Table Grid"/>
    <w:basedOn w:val="a1"/>
    <w:uiPriority w:val="39"/>
    <w:rsid w:val="00B5313A"/>
    <w:pPr>
      <w:spacing w:after="0" w:line="240" w:lineRule="auto"/>
    </w:p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a7">
    <w:name w:val="header"/>
    <w:basedOn w:val="a"/>
    <w:link w:val="a8"/>
    <w:uiPriority w:val="99"/>
    <w:semiHidden w:val="1"/>
    <w:unhideWhenUsed w:val="1"/>
    <w:rsid w:val="001D56F4"/>
    <w:pPr>
      <w:tabs>
        <w:tab w:val="center" w:pos="4677"/>
        <w:tab w:val="right" w:pos="9355"/>
      </w:tabs>
      <w:spacing w:after="0" w:line="240" w:lineRule="auto"/>
    </w:pPr>
  </w:style>
  <w:style w:type="character" w:styleId="a8" w:customStyle="1">
    <w:name w:val="Верхний колонтитул Знак"/>
    <w:basedOn w:val="a0"/>
    <w:link w:val="a7"/>
    <w:uiPriority w:val="99"/>
    <w:semiHidden w:val="1"/>
    <w:rsid w:val="001D56F4"/>
  </w:style>
  <w:style w:type="paragraph" w:styleId="a9">
    <w:name w:val="footer"/>
    <w:basedOn w:val="a"/>
    <w:link w:val="aa"/>
    <w:uiPriority w:val="99"/>
    <w:unhideWhenUsed w:val="1"/>
    <w:rsid w:val="001D56F4"/>
    <w:pPr>
      <w:tabs>
        <w:tab w:val="center" w:pos="4677"/>
        <w:tab w:val="right" w:pos="9355"/>
      </w:tabs>
      <w:spacing w:after="0" w:line="240" w:lineRule="auto"/>
    </w:pPr>
  </w:style>
  <w:style w:type="character" w:styleId="aa" w:customStyle="1">
    <w:name w:val="Нижний колонтитул Знак"/>
    <w:basedOn w:val="a0"/>
    <w:link w:val="a9"/>
    <w:uiPriority w:val="99"/>
    <w:rsid w:val="001D56F4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3.png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CWURksxMXYSNYghjVZgPw0E4X6Q==">CgMxLjAyDmguNjhlZTBnbjh3MWRnOAByITFvcW1UV1dfSURVY2J4eU41VlZyMGJLcVUwNjQydVlBaQ==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2021-10-13T18:43:00Z</dcterms:created>
  <dc:creator>пили</dc:creator>
</cp:coreProperties>
</file>