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797" w:rsidRPr="00AE63E7" w:rsidRDefault="00900A9D" w:rsidP="00890FBD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299" w:rsidRPr="00AE63E7">
        <w:rPr>
          <w:rFonts w:ascii="Times New Roman" w:hAnsi="Times New Roman" w:cs="Times New Roman"/>
          <w:b/>
          <w:sz w:val="28"/>
          <w:szCs w:val="28"/>
          <w:lang w:val="uk-UA"/>
        </w:rPr>
        <w:t>Правила поведінки і безпеки життєдіяльності (БЖ) в комп’ютерному класі. Історія графічної культури. Дизайн і його тенденції.</w:t>
      </w:r>
    </w:p>
    <w:p w:rsidR="00B64797" w:rsidRPr="00AE63E7" w:rsidRDefault="00FB0483" w:rsidP="00AE63E7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B64797" w:rsidRPr="00AE63E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64797" w:rsidRPr="00AE63E7" w:rsidRDefault="00FB0483" w:rsidP="00890FBD">
      <w:pPr>
        <w:pStyle w:val="a3"/>
        <w:numPr>
          <w:ilvl w:val="0"/>
          <w:numId w:val="1"/>
        </w:numPr>
        <w:spacing w:after="160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формування предметних </w:t>
      </w:r>
      <w:proofErr w:type="spellStart"/>
      <w:r w:rsidRPr="00AE63E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компетентностей</w:t>
      </w:r>
      <w:proofErr w:type="spellEnd"/>
      <w:r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4938FE"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засвоєння знань про поняття </w:t>
      </w:r>
      <w:r w:rsidR="009A5178" w:rsidRPr="00AE63E7">
        <w:rPr>
          <w:rFonts w:ascii="Times New Roman" w:hAnsi="Times New Roman" w:cs="Times New Roman"/>
          <w:sz w:val="28"/>
          <w:szCs w:val="28"/>
          <w:lang w:val="uk-UA"/>
        </w:rPr>
        <w:t>«графіка», «графічний дизайн», «</w:t>
      </w:r>
      <w:r w:rsidR="00EB0D0E" w:rsidRPr="00AE63E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A5178" w:rsidRPr="00AE63E7">
        <w:rPr>
          <w:rFonts w:ascii="Times New Roman" w:hAnsi="Times New Roman" w:cs="Times New Roman"/>
          <w:sz w:val="28"/>
          <w:szCs w:val="28"/>
          <w:lang w:val="uk-UA"/>
        </w:rPr>
        <w:t>ізуальна комунікація».</w:t>
      </w:r>
    </w:p>
    <w:p w:rsidR="00B64797" w:rsidRPr="00AE63E7" w:rsidRDefault="00FB0483" w:rsidP="00A422D1">
      <w:pPr>
        <w:pStyle w:val="a3"/>
        <w:numPr>
          <w:ilvl w:val="0"/>
          <w:numId w:val="1"/>
        </w:numPr>
        <w:spacing w:after="160"/>
        <w:ind w:left="0" w:hanging="11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формування ключових </w:t>
      </w:r>
      <w:proofErr w:type="spellStart"/>
      <w:r w:rsidRPr="00AE63E7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компетентностей</w:t>
      </w:r>
      <w:proofErr w:type="spellEnd"/>
      <w:r w:rsidRPr="00AE63E7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4938FE" w:rsidRPr="00AE63E7" w:rsidRDefault="004938FE" w:rsidP="00A422D1">
      <w:pPr>
        <w:pStyle w:val="a3"/>
        <w:numPr>
          <w:ilvl w:val="1"/>
          <w:numId w:val="1"/>
        </w:numPr>
        <w:spacing w:after="160"/>
        <w:ind w:left="567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/>
          <w:iCs/>
          <w:sz w:val="28"/>
          <w:szCs w:val="28"/>
          <w:lang w:val="uk-UA"/>
        </w:rPr>
        <w:t>спілкування рідною мовою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: уміння формулювати запитання та дискутувати; уміння оперувати термінами і поняттями з основ </w:t>
      </w:r>
      <w:r w:rsidR="009A5178" w:rsidRPr="00AE63E7">
        <w:rPr>
          <w:rFonts w:ascii="Times New Roman" w:hAnsi="Times New Roman" w:cs="Times New Roman"/>
          <w:sz w:val="28"/>
          <w:szCs w:val="28"/>
          <w:lang w:val="uk-UA"/>
        </w:rPr>
        <w:t>графічного дизайну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938FE" w:rsidRPr="00AE63E7" w:rsidRDefault="004938FE" w:rsidP="00A422D1">
      <w:pPr>
        <w:pStyle w:val="a3"/>
        <w:numPr>
          <w:ilvl w:val="1"/>
          <w:numId w:val="1"/>
        </w:numPr>
        <w:spacing w:after="160"/>
        <w:ind w:left="567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/>
          <w:iCs/>
          <w:sz w:val="28"/>
          <w:szCs w:val="28"/>
          <w:lang w:val="uk-UA"/>
        </w:rPr>
        <w:t>спілкування іноземними мовами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>: уміння використовувати іноземні джерела інформації;</w:t>
      </w:r>
    </w:p>
    <w:p w:rsidR="004938FE" w:rsidRPr="00AE63E7" w:rsidRDefault="004938FE" w:rsidP="00A422D1">
      <w:pPr>
        <w:pStyle w:val="a3"/>
        <w:numPr>
          <w:ilvl w:val="1"/>
          <w:numId w:val="1"/>
        </w:numPr>
        <w:spacing w:after="160"/>
        <w:ind w:left="567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/>
          <w:iCs/>
          <w:sz w:val="28"/>
          <w:szCs w:val="28"/>
          <w:lang w:val="uk-UA"/>
        </w:rPr>
        <w:t>уміння вчитися: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 навички конструювати власну освітню траєкторію;</w:t>
      </w:r>
    </w:p>
    <w:p w:rsidR="00FB0483" w:rsidRPr="00AE63E7" w:rsidRDefault="004938FE" w:rsidP="00A422D1">
      <w:pPr>
        <w:pStyle w:val="a3"/>
        <w:numPr>
          <w:ilvl w:val="1"/>
          <w:numId w:val="1"/>
        </w:numPr>
        <w:spacing w:after="160"/>
        <w:ind w:left="567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/>
          <w:iCs/>
          <w:sz w:val="28"/>
          <w:szCs w:val="28"/>
          <w:lang w:val="uk-UA"/>
        </w:rPr>
        <w:t>ініціативність і підприємливість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: уміння брати відповідальність за результат роботи на </w:t>
      </w:r>
      <w:proofErr w:type="spellStart"/>
      <w:r w:rsidRPr="00AE63E7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AE63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373AE" w:rsidRPr="00AE63E7" w:rsidRDefault="009373AE" w:rsidP="00AE63E7">
      <w:pPr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AE63E7">
        <w:rPr>
          <w:rFonts w:ascii="Times New Roman" w:hAnsi="Times New Roman" w:cs="Times New Roman"/>
          <w:bCs/>
          <w:sz w:val="28"/>
          <w:szCs w:val="28"/>
          <w:lang w:val="uk-UA"/>
        </w:rPr>
        <w:t>комп’ютери з доступом в мережу Інтернет, інтерактивна дошка.</w:t>
      </w:r>
    </w:p>
    <w:p w:rsidR="00B64797" w:rsidRPr="00AE63E7" w:rsidRDefault="00B64797" w:rsidP="00AE63E7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>: Комбінований.</w:t>
      </w:r>
    </w:p>
    <w:p w:rsidR="00B64797" w:rsidRPr="00AE63E7" w:rsidRDefault="00B64797" w:rsidP="00AE63E7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B64797" w:rsidRPr="00AE63E7" w:rsidRDefault="00B64797" w:rsidP="00AE63E7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</w:p>
    <w:p w:rsidR="00B64797" w:rsidRPr="00AE63E7" w:rsidRDefault="00B64797" w:rsidP="00890FBD">
      <w:pPr>
        <w:pStyle w:val="a3"/>
        <w:numPr>
          <w:ilvl w:val="0"/>
          <w:numId w:val="14"/>
        </w:numPr>
        <w:spacing w:after="0"/>
        <w:ind w:left="567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привітання</w:t>
      </w:r>
    </w:p>
    <w:p w:rsidR="00B64797" w:rsidRPr="00AE63E7" w:rsidRDefault="00B64797" w:rsidP="00890FBD">
      <w:pPr>
        <w:pStyle w:val="a3"/>
        <w:numPr>
          <w:ilvl w:val="0"/>
          <w:numId w:val="14"/>
        </w:numPr>
        <w:spacing w:after="0"/>
        <w:ind w:left="567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перевірка присутніх</w:t>
      </w:r>
    </w:p>
    <w:p w:rsidR="00B64797" w:rsidRPr="00AE63E7" w:rsidRDefault="00B64797" w:rsidP="00890FBD">
      <w:pPr>
        <w:pStyle w:val="a3"/>
        <w:numPr>
          <w:ilvl w:val="0"/>
          <w:numId w:val="14"/>
        </w:numPr>
        <w:spacing w:after="160"/>
        <w:ind w:left="567" w:firstLine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перевірка готовності учнів до уроку</w:t>
      </w:r>
      <w:bookmarkStart w:id="0" w:name="_GoBack"/>
      <w:bookmarkEnd w:id="0"/>
    </w:p>
    <w:p w:rsidR="00B64797" w:rsidRPr="00AE63E7" w:rsidRDefault="00B64797" w:rsidP="00AE63E7">
      <w:pPr>
        <w:spacing w:before="12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9373AE" w:rsidRPr="00AE63E7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 і життєвого досвіду</w:t>
      </w:r>
    </w:p>
    <w:p w:rsidR="0043675C" w:rsidRPr="00AE63E7" w:rsidRDefault="0043675C" w:rsidP="00AE63E7">
      <w:pPr>
        <w:spacing w:before="12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Різновид мистецтва, назва якого походить від грецького слова, що в перекладі означає «пишу, дряпаю, малюю» - це …(Графіка)</w:t>
      </w:r>
    </w:p>
    <w:p w:rsidR="0043675C" w:rsidRPr="00AE63E7" w:rsidRDefault="0043675C" w:rsidP="00AE63E7">
      <w:pPr>
        <w:spacing w:before="12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Графіка поділяється на такі різновиди:</w:t>
      </w:r>
    </w:p>
    <w:p w:rsidR="00AE63E7" w:rsidRDefault="00AE63E7" w:rsidP="00A422D1">
      <w:pPr>
        <w:pStyle w:val="a3"/>
        <w:numPr>
          <w:ilvl w:val="0"/>
          <w:numId w:val="4"/>
        </w:numPr>
        <w:spacing w:before="120"/>
        <w:rPr>
          <w:rFonts w:ascii="Times New Roman" w:hAnsi="Times New Roman" w:cs="Times New Roman"/>
          <w:sz w:val="28"/>
          <w:szCs w:val="28"/>
          <w:lang w:val="uk-UA"/>
        </w:rPr>
        <w:sectPr w:rsidR="00AE63E7" w:rsidSect="0043675C">
          <w:pgSz w:w="11906" w:h="16838"/>
          <w:pgMar w:top="567" w:right="567" w:bottom="568" w:left="1134" w:header="425" w:footer="0" w:gutter="0"/>
          <w:cols w:space="708"/>
          <w:docGrid w:linePitch="360"/>
        </w:sectPr>
      </w:pPr>
    </w:p>
    <w:p w:rsidR="0043675C" w:rsidRPr="00AE63E7" w:rsidRDefault="0043675C" w:rsidP="00A422D1">
      <w:pPr>
        <w:pStyle w:val="a3"/>
        <w:numPr>
          <w:ilvl w:val="0"/>
          <w:numId w:val="4"/>
        </w:numPr>
        <w:spacing w:before="12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lastRenderedPageBreak/>
        <w:t>станкова — твори, що мають самостійний характер</w:t>
      </w:r>
    </w:p>
    <w:p w:rsidR="0043675C" w:rsidRPr="00AE63E7" w:rsidRDefault="0043675C" w:rsidP="00A422D1">
      <w:pPr>
        <w:pStyle w:val="a3"/>
        <w:numPr>
          <w:ilvl w:val="0"/>
          <w:numId w:val="4"/>
        </w:numPr>
        <w:spacing w:before="12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прикладна: книжкова та </w:t>
      </w:r>
      <w:proofErr w:type="spellStart"/>
      <w:r w:rsidRPr="00AE63E7">
        <w:rPr>
          <w:rFonts w:ascii="Times New Roman" w:hAnsi="Times New Roman" w:cs="Times New Roman"/>
          <w:sz w:val="28"/>
          <w:szCs w:val="28"/>
          <w:lang w:val="uk-UA"/>
        </w:rPr>
        <w:t>газетно</w:t>
      </w:r>
      <w:proofErr w:type="spellEnd"/>
      <w:r w:rsidRPr="00AE63E7">
        <w:rPr>
          <w:rFonts w:ascii="Times New Roman" w:hAnsi="Times New Roman" w:cs="Times New Roman"/>
          <w:sz w:val="28"/>
          <w:szCs w:val="28"/>
          <w:lang w:val="uk-UA"/>
        </w:rPr>
        <w:t>-журнальна</w:t>
      </w:r>
    </w:p>
    <w:p w:rsidR="0043675C" w:rsidRPr="00AE63E7" w:rsidRDefault="0043675C" w:rsidP="00A422D1">
      <w:pPr>
        <w:pStyle w:val="a3"/>
        <w:numPr>
          <w:ilvl w:val="0"/>
          <w:numId w:val="4"/>
        </w:numPr>
        <w:spacing w:before="12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lastRenderedPageBreak/>
        <w:t>плакатна</w:t>
      </w:r>
    </w:p>
    <w:p w:rsidR="0043675C" w:rsidRPr="00AE63E7" w:rsidRDefault="0043675C" w:rsidP="00A422D1">
      <w:pPr>
        <w:pStyle w:val="a3"/>
        <w:numPr>
          <w:ilvl w:val="0"/>
          <w:numId w:val="4"/>
        </w:numPr>
        <w:spacing w:before="12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промислова</w:t>
      </w:r>
    </w:p>
    <w:p w:rsidR="0043675C" w:rsidRPr="00AE63E7" w:rsidRDefault="0043675C" w:rsidP="00A422D1">
      <w:pPr>
        <w:pStyle w:val="a3"/>
        <w:numPr>
          <w:ilvl w:val="0"/>
          <w:numId w:val="4"/>
        </w:numPr>
        <w:spacing w:before="12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архітектурна</w:t>
      </w:r>
    </w:p>
    <w:p w:rsidR="0043675C" w:rsidRPr="00AE63E7" w:rsidRDefault="0043675C" w:rsidP="00A422D1">
      <w:pPr>
        <w:pStyle w:val="a3"/>
        <w:numPr>
          <w:ilvl w:val="0"/>
          <w:numId w:val="4"/>
        </w:numPr>
        <w:spacing w:before="12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комп'ютерна</w:t>
      </w:r>
    </w:p>
    <w:p w:rsidR="00AE63E7" w:rsidRDefault="00AE63E7" w:rsidP="00AE63E7">
      <w:pPr>
        <w:spacing w:before="12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  <w:sectPr w:rsidR="00AE63E7" w:rsidSect="00AE63E7">
          <w:type w:val="continuous"/>
          <w:pgSz w:w="11906" w:h="16838"/>
          <w:pgMar w:top="567" w:right="567" w:bottom="568" w:left="1134" w:header="425" w:footer="0" w:gutter="0"/>
          <w:cols w:num="2" w:space="708"/>
          <w:docGrid w:linePitch="360"/>
        </w:sectPr>
      </w:pPr>
    </w:p>
    <w:p w:rsidR="00B64797" w:rsidRPr="00AE63E7" w:rsidRDefault="00B64797" w:rsidP="00AE63E7">
      <w:pPr>
        <w:spacing w:before="12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ІІІ. </w:t>
      </w:r>
      <w:r w:rsidR="009373AE" w:rsidRPr="00AE63E7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теми. Організація спільного з учнями формулювання мети й завдань уроку</w:t>
      </w:r>
    </w:p>
    <w:p w:rsidR="00CE7A6E" w:rsidRPr="00AE63E7" w:rsidRDefault="0043675C" w:rsidP="00AE63E7">
      <w:pPr>
        <w:spacing w:before="12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Темою нашого уроку сьогодні є «</w:t>
      </w:r>
      <w:r w:rsidR="00CE7A6E" w:rsidRPr="00AE63E7">
        <w:rPr>
          <w:rFonts w:ascii="Times New Roman" w:hAnsi="Times New Roman" w:cs="Times New Roman"/>
          <w:sz w:val="28"/>
          <w:szCs w:val="28"/>
          <w:lang w:val="uk-UA"/>
        </w:rPr>
        <w:t>Історія графічної культури. Дизайн і його тенденції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E7A6E"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3675C" w:rsidRPr="00AE63E7" w:rsidRDefault="0043675C" w:rsidP="00AE63E7">
      <w:pPr>
        <w:spacing w:before="12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Простір, у якому ми живемо, наповнений предметами різноманітного призначення. Усі вони утворюють предметне середовище. Людина цілеспрямовано 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lastRenderedPageBreak/>
        <w:t>формує предметний простір залежно від своєї мети, бажань та уявлень, а одним із основних засобів такої цілеспрямованої трансформації в сучасну епоху є дизайн. Дизайн стосується всіх сфер нашого буття: одягу, оселі, архітектури, промислових виробів, меблів, автомобілів, книжок, реклами, озеленення ландшафтів, вулиць і т. д., - тобто всього, що оточує людину і над чим працював людський розум і руки.</w:t>
      </w:r>
    </w:p>
    <w:p w:rsidR="009373AE" w:rsidRPr="00AE63E7" w:rsidRDefault="009373AE" w:rsidP="00AE63E7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IV. Мотивація навчальної діяльності</w:t>
      </w:r>
    </w:p>
    <w:p w:rsidR="00BD059C" w:rsidRPr="00AE63E7" w:rsidRDefault="00BD059C" w:rsidP="00A422D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Перегляд відео «Що таке комп'ютерна графіка?»</w:t>
      </w:r>
    </w:p>
    <w:p w:rsidR="00CE7A6E" w:rsidRPr="00AE63E7" w:rsidRDefault="00CE7A6E" w:rsidP="00AE63E7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Сьогодні ми розглянемо з вами такі питання:</w:t>
      </w:r>
    </w:p>
    <w:p w:rsidR="00CE7A6E" w:rsidRPr="00AE63E7" w:rsidRDefault="00CE7A6E" w:rsidP="00A422D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Історія графічної культури</w:t>
      </w:r>
    </w:p>
    <w:p w:rsidR="00CE7A6E" w:rsidRPr="00AE63E7" w:rsidRDefault="00CE7A6E" w:rsidP="00A422D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Комп’ютерна графіка</w:t>
      </w:r>
    </w:p>
    <w:p w:rsidR="00CE7A6E" w:rsidRPr="00AE63E7" w:rsidRDefault="00CE7A6E" w:rsidP="00A422D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Дизайн і його тенденції</w:t>
      </w:r>
    </w:p>
    <w:p w:rsidR="00B64797" w:rsidRPr="00AE63E7" w:rsidRDefault="00B64797" w:rsidP="00AE63E7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V. Вивчення нового матеріалу</w:t>
      </w:r>
    </w:p>
    <w:p w:rsidR="00B64797" w:rsidRPr="00AE63E7" w:rsidRDefault="00B64797" w:rsidP="00AE63E7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Пояснення вчителя з елементами демонстрування презентації</w:t>
      </w:r>
    </w:p>
    <w:p w:rsidR="00900A9D" w:rsidRDefault="00BD059C" w:rsidP="00AE63E7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/>
          <w:sz w:val="28"/>
          <w:szCs w:val="28"/>
          <w:lang w:val="uk-UA"/>
        </w:rPr>
        <w:t>(використовує</w:t>
      </w:r>
      <w:r w:rsidR="00B64797" w:rsidRPr="00AE63E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ться </w:t>
      </w:r>
      <w:r w:rsidR="00CB488F" w:rsidRPr="00AE63E7">
        <w:rPr>
          <w:rFonts w:ascii="Times New Roman" w:hAnsi="Times New Roman" w:cs="Times New Roman"/>
          <w:i/>
          <w:sz w:val="28"/>
          <w:szCs w:val="28"/>
          <w:lang w:val="uk-UA"/>
        </w:rPr>
        <w:t>інтерактивна дошка</w:t>
      </w:r>
      <w:r w:rsidR="00B64797" w:rsidRPr="00AE63E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890FBD" w:rsidRPr="00AE63E7" w:rsidRDefault="00890FBD" w:rsidP="00AE63E7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00A9D" w:rsidRPr="00AE63E7" w:rsidRDefault="00900A9D" w:rsidP="00A422D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Історія графічної культури</w:t>
      </w:r>
    </w:p>
    <w:p w:rsidR="00900A9D" w:rsidRPr="00AE63E7" w:rsidRDefault="00900A9D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Графіка — вид образотворчого мистецтва, для якого характерна перевага ліній і штрихів, використання контрастів білого і чорного та менше, ніж у живописі, використання кольору. Твори можуть мати як монохромну, так і поліхромну гаму.</w:t>
      </w:r>
    </w:p>
    <w:p w:rsidR="00CB488F" w:rsidRPr="00AE63E7" w:rsidRDefault="00CB488F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00A9D" w:rsidRPr="00AE63E7" w:rsidRDefault="00900A9D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Графіка поділяється на такі різновиди:</w:t>
      </w:r>
    </w:p>
    <w:p w:rsidR="009F1C85" w:rsidRPr="00AE63E7" w:rsidRDefault="00900A9D" w:rsidP="00A422D1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станкова — твори, що мають самостійний характер</w:t>
      </w:r>
    </w:p>
    <w:p w:rsidR="009F1C85" w:rsidRPr="00AE63E7" w:rsidRDefault="00900A9D" w:rsidP="00A422D1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прикладна: книжкова та </w:t>
      </w:r>
      <w:proofErr w:type="spellStart"/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газетно</w:t>
      </w:r>
      <w:proofErr w:type="spellEnd"/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-журнальна</w:t>
      </w:r>
    </w:p>
    <w:p w:rsidR="009F1C85" w:rsidRPr="00AE63E7" w:rsidRDefault="00900A9D" w:rsidP="00A422D1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плакатна</w:t>
      </w:r>
    </w:p>
    <w:p w:rsidR="009F1C85" w:rsidRPr="00AE63E7" w:rsidRDefault="00900A9D" w:rsidP="00A422D1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промислова</w:t>
      </w:r>
    </w:p>
    <w:p w:rsidR="009F1C85" w:rsidRPr="00AE63E7" w:rsidRDefault="00900A9D" w:rsidP="00A422D1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архітектурна</w:t>
      </w:r>
    </w:p>
    <w:p w:rsidR="009F1C85" w:rsidRPr="00AE63E7" w:rsidRDefault="00900A9D" w:rsidP="00A422D1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комп'ютерна</w:t>
      </w:r>
    </w:p>
    <w:p w:rsidR="00900A9D" w:rsidRPr="00AE63E7" w:rsidRDefault="00900A9D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00A9D" w:rsidRPr="00AE63E7" w:rsidRDefault="00900A9D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До станкової графіки відносяться твори графічного мистецтва, що мають самостійне значення. Вони не пов'язані з літературним текстом і не мають вузького практичного призначення. Станковою ця група графіки називається по аналогії зі станковим живописом, твори якої створюються на спеціальному верстаті - мольберті.</w:t>
      </w:r>
    </w:p>
    <w:p w:rsidR="00900A9D" w:rsidRPr="00AE63E7" w:rsidRDefault="00900A9D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Графіку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 можна вважати основою всіх образотворчих мистецтв. Адже основним засобом створення художнього образу у графіці виступає найпростіший для людини спосіб відтворення побаченого — лінія, штрих, які творять контур предмету або фігури.</w:t>
      </w:r>
    </w:p>
    <w:p w:rsidR="00900A9D" w:rsidRPr="00AE63E7" w:rsidRDefault="00900A9D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Малюнок 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>— це найдавніший вид графіки. Основою для малюнку слугували:</w:t>
      </w:r>
    </w:p>
    <w:p w:rsidR="009F1C85" w:rsidRPr="00AE63E7" w:rsidRDefault="00900A9D" w:rsidP="00A422D1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 xml:space="preserve">вологий пісок </w:t>
      </w:r>
    </w:p>
    <w:p w:rsidR="009F1C85" w:rsidRPr="00AE63E7" w:rsidRDefault="00900A9D" w:rsidP="00A422D1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пласке каміння </w:t>
      </w:r>
    </w:p>
    <w:p w:rsidR="009F1C85" w:rsidRPr="00AE63E7" w:rsidRDefault="00900A9D" w:rsidP="00A422D1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волога глина</w:t>
      </w:r>
    </w:p>
    <w:p w:rsidR="00900A9D" w:rsidRPr="00AE63E7" w:rsidRDefault="00900A9D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У Стародавній Греції головними виразними якостями графіки були лінії і силуети.</w:t>
      </w:r>
    </w:p>
    <w:p w:rsidR="00900A9D" w:rsidRPr="00AE63E7" w:rsidRDefault="00900A9D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З епохи Відродження малюнок набуває самостійного значення у формі ескізів, альбомних замальовок, етюдів, які виконуються із застосуванням багатьох засобів:</w:t>
      </w:r>
    </w:p>
    <w:p w:rsidR="00900A9D" w:rsidRPr="00AE63E7" w:rsidRDefault="00900A9D" w:rsidP="00AE63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олівця, крейди, вугілля, пера, пензликів, різних сортів чорнил, туші, акварелі.</w:t>
      </w:r>
    </w:p>
    <w:p w:rsidR="00900A9D" w:rsidRPr="00AE63E7" w:rsidRDefault="00900A9D" w:rsidP="00AE63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Ускладнення графіки йшло разом з винаходом нових фарб — акварелі, гуаші, пастелі, темпери.</w:t>
      </w:r>
    </w:p>
    <w:p w:rsidR="00900A9D" w:rsidRPr="00AE63E7" w:rsidRDefault="00900A9D" w:rsidP="00AE63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47C4B" w:rsidRPr="00AE63E7" w:rsidRDefault="00E47C4B" w:rsidP="00A422D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Комп’ютерна  графіка</w:t>
      </w:r>
    </w:p>
    <w:p w:rsidR="00E47C4B" w:rsidRPr="00AE63E7" w:rsidRDefault="00E47C4B" w:rsidP="00AE63E7">
      <w:pPr>
        <w:pStyle w:val="a3"/>
        <w:spacing w:after="0"/>
        <w:ind w:left="1287"/>
        <w:rPr>
          <w:rFonts w:ascii="Times New Roman" w:hAnsi="Times New Roman" w:cs="Times New Roman"/>
          <w:sz w:val="28"/>
          <w:szCs w:val="28"/>
          <w:lang w:val="uk-UA"/>
        </w:rPr>
      </w:pPr>
    </w:p>
    <w:p w:rsidR="00900A9D" w:rsidRDefault="00900A9D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Комп’ютерна  графіка — це  розділ інформатики, у якому вивчаються методи створення й опрацювання зображень за допомогою комп’ютера.</w:t>
      </w:r>
    </w:p>
    <w:p w:rsidR="00AE63E7" w:rsidRPr="00AE63E7" w:rsidRDefault="00AE63E7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00A9D" w:rsidRPr="00AE63E7" w:rsidRDefault="00900A9D" w:rsidP="00AE63E7">
      <w:pPr>
        <w:tabs>
          <w:tab w:val="left" w:pos="4755"/>
        </w:tabs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Засоби комп’ютерної графіки</w:t>
      </w:r>
    </w:p>
    <w:p w:rsidR="00900A9D" w:rsidRPr="00AE63E7" w:rsidRDefault="00900A9D" w:rsidP="00AE63E7">
      <w:pPr>
        <w:spacing w:after="0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sectPr w:rsidR="00900A9D" w:rsidRPr="00AE63E7" w:rsidSect="00AE63E7">
          <w:type w:val="continuous"/>
          <w:pgSz w:w="11906" w:h="16838"/>
          <w:pgMar w:top="567" w:right="567" w:bottom="568" w:left="1134" w:header="425" w:footer="0" w:gutter="0"/>
          <w:cols w:space="708"/>
          <w:docGrid w:linePitch="360"/>
        </w:sectPr>
      </w:pPr>
    </w:p>
    <w:p w:rsidR="009F1C85" w:rsidRPr="00AE63E7" w:rsidRDefault="00900A9D" w:rsidP="00AE63E7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 xml:space="preserve">    Апаратні</w:t>
      </w:r>
    </w:p>
    <w:p w:rsidR="009F1C85" w:rsidRPr="00AE63E7" w:rsidRDefault="00900A9D" w:rsidP="00AE63E7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 xml:space="preserve">                              Програмні</w:t>
      </w:r>
    </w:p>
    <w:p w:rsidR="00900A9D" w:rsidRPr="00AE63E7" w:rsidRDefault="00900A9D" w:rsidP="00AE63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900A9D" w:rsidRPr="00AE63E7" w:rsidSect="00900A9D">
          <w:type w:val="continuous"/>
          <w:pgSz w:w="11906" w:h="16838"/>
          <w:pgMar w:top="567" w:right="567" w:bottom="568" w:left="1134" w:header="425" w:footer="0" w:gutter="0"/>
          <w:cols w:num="2" w:space="708"/>
          <w:docGrid w:linePitch="360"/>
        </w:sectPr>
      </w:pPr>
    </w:p>
    <w:p w:rsidR="009F1C85" w:rsidRPr="00AE63E7" w:rsidRDefault="00900A9D" w:rsidP="00A422D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lastRenderedPageBreak/>
        <w:t>Відео-карта</w:t>
      </w:r>
    </w:p>
    <w:p w:rsidR="009F1C85" w:rsidRPr="00AE63E7" w:rsidRDefault="00900A9D" w:rsidP="00A422D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Монітор</w:t>
      </w:r>
    </w:p>
    <w:p w:rsidR="009F1C85" w:rsidRPr="00AE63E7" w:rsidRDefault="00900A9D" w:rsidP="00A422D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Принтер</w:t>
      </w:r>
    </w:p>
    <w:p w:rsidR="009F1C85" w:rsidRPr="00AE63E7" w:rsidRDefault="00900A9D" w:rsidP="00A422D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Сканер</w:t>
      </w:r>
    </w:p>
    <w:p w:rsidR="009F1C85" w:rsidRPr="00AE63E7" w:rsidRDefault="00900A9D" w:rsidP="00A422D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Плотер</w:t>
      </w:r>
      <w:proofErr w:type="spellEnd"/>
    </w:p>
    <w:p w:rsidR="009F1C85" w:rsidRPr="00AE63E7" w:rsidRDefault="00900A9D" w:rsidP="00A422D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Цифрова фотокамера</w:t>
      </w:r>
    </w:p>
    <w:p w:rsidR="00E47C4B" w:rsidRPr="00AE63E7" w:rsidRDefault="00900A9D" w:rsidP="00A422D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Графічний планшет</w:t>
      </w:r>
    </w:p>
    <w:p w:rsidR="00AE63E7" w:rsidRPr="00AE63E7" w:rsidRDefault="00AE63E7" w:rsidP="00AE63E7">
      <w:pPr>
        <w:pStyle w:val="a3"/>
        <w:spacing w:after="0"/>
        <w:ind w:left="1647"/>
        <w:rPr>
          <w:rFonts w:ascii="Times New Roman" w:hAnsi="Times New Roman" w:cs="Times New Roman"/>
          <w:sz w:val="28"/>
          <w:szCs w:val="28"/>
          <w:lang w:val="uk-UA"/>
        </w:rPr>
      </w:pPr>
    </w:p>
    <w:p w:rsidR="009F1C85" w:rsidRPr="00AE63E7" w:rsidRDefault="00E47C4B" w:rsidP="00A422D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lastRenderedPageBreak/>
        <w:t>Програми перегляду графічних зображень</w:t>
      </w:r>
    </w:p>
    <w:p w:rsidR="009F1C85" w:rsidRPr="00AE63E7" w:rsidRDefault="00E47C4B" w:rsidP="00A422D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Графічні редактори</w:t>
      </w:r>
    </w:p>
    <w:p w:rsidR="009F1C85" w:rsidRPr="00AE63E7" w:rsidRDefault="00E47C4B" w:rsidP="00A422D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Програми розпізнавання графічних зображень</w:t>
      </w:r>
    </w:p>
    <w:p w:rsidR="009F1C85" w:rsidRPr="00AE63E7" w:rsidRDefault="00E47C4B" w:rsidP="00A422D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Програми спеціалізованого опрацювання графічних зображень</w:t>
      </w:r>
    </w:p>
    <w:p w:rsidR="00E47C4B" w:rsidRPr="00AE63E7" w:rsidRDefault="00E47C4B" w:rsidP="00AE63E7">
      <w:pPr>
        <w:spacing w:after="0"/>
        <w:ind w:left="1287"/>
        <w:rPr>
          <w:rFonts w:ascii="Times New Roman" w:hAnsi="Times New Roman" w:cs="Times New Roman"/>
          <w:sz w:val="28"/>
          <w:szCs w:val="28"/>
          <w:lang w:val="uk-UA"/>
        </w:rPr>
        <w:sectPr w:rsidR="00E47C4B" w:rsidRPr="00AE63E7" w:rsidSect="00E47C4B">
          <w:type w:val="continuous"/>
          <w:pgSz w:w="11906" w:h="16838"/>
          <w:pgMar w:top="567" w:right="567" w:bottom="568" w:left="1134" w:header="425" w:footer="0" w:gutter="0"/>
          <w:cols w:num="2" w:space="708"/>
          <w:docGrid w:linePitch="360"/>
        </w:sectPr>
      </w:pPr>
    </w:p>
    <w:p w:rsidR="00E47C4B" w:rsidRPr="00AE63E7" w:rsidRDefault="00E47C4B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Використовується комп'ютерна графіка майже в усіх сферах діяльності людини:</w:t>
      </w:r>
    </w:p>
    <w:p w:rsidR="00E47C4B" w:rsidRPr="00AE63E7" w:rsidRDefault="00E47C4B" w:rsidP="00A422D1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науці й техніці</w:t>
      </w:r>
    </w:p>
    <w:p w:rsidR="00E47C4B" w:rsidRPr="00AE63E7" w:rsidRDefault="00E47C4B" w:rsidP="00A422D1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медицині й освіті</w:t>
      </w:r>
    </w:p>
    <w:p w:rsidR="00E47C4B" w:rsidRPr="00AE63E7" w:rsidRDefault="00E47C4B" w:rsidP="00A422D1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Рекламному бізнесі</w:t>
      </w:r>
    </w:p>
    <w:p w:rsidR="00E47C4B" w:rsidRPr="00AE63E7" w:rsidRDefault="00E47C4B" w:rsidP="00A422D1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Індустрії розваг тощо</w:t>
      </w:r>
    </w:p>
    <w:p w:rsidR="00E47C4B" w:rsidRPr="00AE63E7" w:rsidRDefault="00E47C4B" w:rsidP="00AE63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47C4B" w:rsidRPr="00AE63E7" w:rsidRDefault="00E47C4B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Розрізняють два основні методи створення та кодування графічних зображень:</w:t>
      </w:r>
    </w:p>
    <w:p w:rsidR="00E47C4B" w:rsidRPr="00AE63E7" w:rsidRDefault="00711465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387.3pt;margin-top:.5pt;width:10.5pt;height:12.75pt;z-index:2516592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pict>
          <v:shape id="_x0000_s1033" type="#_x0000_t32" style="position:absolute;left:0;text-align:left;margin-left:123.3pt;margin-top:.5pt;width:9.75pt;height:12.75pt;flip:x;z-index:251658240" o:connectortype="straight">
            <v:stroke endarrow="block"/>
          </v:shape>
        </w:pict>
      </w:r>
    </w:p>
    <w:p w:rsidR="00E47C4B" w:rsidRPr="00AE63E7" w:rsidRDefault="00E47C4B" w:rsidP="00AE63E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  <w:sectPr w:rsidR="00E47C4B" w:rsidRPr="00AE63E7" w:rsidSect="00900A9D">
          <w:type w:val="continuous"/>
          <w:pgSz w:w="11906" w:h="16838"/>
          <w:pgMar w:top="567" w:right="567" w:bottom="568" w:left="1134" w:header="425" w:footer="0" w:gutter="0"/>
          <w:cols w:space="708"/>
          <w:docGrid w:linePitch="360"/>
        </w:sectPr>
      </w:pPr>
    </w:p>
    <w:p w:rsidR="00E47C4B" w:rsidRPr="00AE63E7" w:rsidRDefault="00E47C4B" w:rsidP="00AE63E7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lastRenderedPageBreak/>
        <w:t>Растровий</w:t>
      </w:r>
    </w:p>
    <w:p w:rsidR="00E47C4B" w:rsidRPr="00AE63E7" w:rsidRDefault="00E47C4B" w:rsidP="00AE63E7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lastRenderedPageBreak/>
        <w:t>Векторний</w:t>
      </w:r>
    </w:p>
    <w:p w:rsidR="00E47C4B" w:rsidRPr="00AE63E7" w:rsidRDefault="00E47C4B" w:rsidP="00AE63E7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  <w:sectPr w:rsidR="00E47C4B" w:rsidRPr="00AE63E7" w:rsidSect="00E47C4B">
          <w:type w:val="continuous"/>
          <w:pgSz w:w="11906" w:h="16838"/>
          <w:pgMar w:top="567" w:right="567" w:bottom="568" w:left="1134" w:header="425" w:footer="0" w:gutter="0"/>
          <w:cols w:num="2" w:space="708"/>
          <w:docGrid w:linePitch="360"/>
        </w:sectPr>
      </w:pPr>
    </w:p>
    <w:p w:rsidR="00E47C4B" w:rsidRPr="00AE63E7" w:rsidRDefault="00E47C4B" w:rsidP="00AE63E7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47C4B" w:rsidRPr="00AE63E7" w:rsidRDefault="00E47C4B" w:rsidP="00A422D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Дизайн і його тенденції</w:t>
      </w:r>
    </w:p>
    <w:p w:rsidR="00E47C4B" w:rsidRPr="00AE63E7" w:rsidRDefault="00E47C4B" w:rsidP="00AE63E7">
      <w:pPr>
        <w:pStyle w:val="a3"/>
        <w:ind w:left="1287"/>
        <w:rPr>
          <w:rFonts w:ascii="Times New Roman" w:hAnsi="Times New Roman" w:cs="Times New Roman"/>
          <w:sz w:val="28"/>
          <w:szCs w:val="28"/>
          <w:lang w:val="uk-UA"/>
        </w:rPr>
      </w:pPr>
    </w:p>
    <w:p w:rsidR="00E47C4B" w:rsidRPr="00AE63E7" w:rsidRDefault="00E47C4B" w:rsidP="00AE63E7">
      <w:pPr>
        <w:pStyle w:val="a3"/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Графічний дизайн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 — художньо-проектна діяльність по створенню гармонійного та ефективного візуально-комунікативного середовища.</w:t>
      </w:r>
    </w:p>
    <w:p w:rsidR="00E47C4B" w:rsidRPr="00AE63E7" w:rsidRDefault="00E47C4B" w:rsidP="00AE63E7">
      <w:pPr>
        <w:pStyle w:val="a3"/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lastRenderedPageBreak/>
        <w:t>Графічний дизайн вносить інноваційний внесок у розвиток соціально-економічної та культурної сфер життя, сприяючи формуванню візуального ландшафту сучасності.</w:t>
      </w:r>
    </w:p>
    <w:p w:rsidR="00E47C4B" w:rsidRPr="00AE63E7" w:rsidRDefault="00E47C4B" w:rsidP="00AE63E7">
      <w:pPr>
        <w:pStyle w:val="a3"/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Графічний дизайн можна класифікувати за категоріями вирішуваних завдань:</w:t>
      </w:r>
    </w:p>
    <w:p w:rsidR="00E47C4B" w:rsidRPr="00AE63E7" w:rsidRDefault="00E47C4B" w:rsidP="00A422D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Типографія, каліграфія, шрифти, книжкове оформлення;</w:t>
      </w:r>
    </w:p>
    <w:p w:rsidR="00E47C4B" w:rsidRPr="00AE63E7" w:rsidRDefault="00E47C4B" w:rsidP="00A422D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Фірмовий стиль (корпоративний стиль), у тому числі фірмові знаки, логотипи, </w:t>
      </w:r>
      <w:proofErr w:type="spellStart"/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брендбуки</w:t>
      </w:r>
      <w:proofErr w:type="spellEnd"/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;</w:t>
      </w:r>
    </w:p>
    <w:p w:rsidR="00E47C4B" w:rsidRPr="00AE63E7" w:rsidRDefault="00E47C4B" w:rsidP="00A422D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Візуальні комунікації, в тому числі системи орієнтації;</w:t>
      </w:r>
    </w:p>
    <w:p w:rsidR="00E47C4B" w:rsidRPr="00AE63E7" w:rsidRDefault="00E47C4B" w:rsidP="00A422D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Плакатна продукція, в тому числі рекламні плакати;</w:t>
      </w:r>
    </w:p>
    <w:p w:rsidR="00E47C4B" w:rsidRPr="00AE63E7" w:rsidRDefault="00E47C4B" w:rsidP="00A422D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Візуальні рішення для упаковок продукції;</w:t>
      </w:r>
    </w:p>
    <w:p w:rsidR="00E47C4B" w:rsidRPr="00AE63E7" w:rsidRDefault="00E47C4B" w:rsidP="00A422D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Завдання веб-дизайну;</w:t>
      </w:r>
    </w:p>
    <w:p w:rsidR="00E47C4B" w:rsidRPr="00AE63E7" w:rsidRDefault="00E47C4B" w:rsidP="00A422D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Візуальний стиль телевізійних передач.</w:t>
      </w:r>
    </w:p>
    <w:p w:rsidR="00E47C4B" w:rsidRPr="00AE63E7" w:rsidRDefault="00E47C4B" w:rsidP="00AE63E7">
      <w:pPr>
        <w:ind w:left="2007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Основні продукти графічного дизайну:</w:t>
      </w:r>
    </w:p>
    <w:p w:rsidR="00E47C4B" w:rsidRPr="00AE63E7" w:rsidRDefault="00E47C4B" w:rsidP="00A422D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книжкові макети та ілюстрації</w:t>
      </w:r>
    </w:p>
    <w:p w:rsidR="00E47C4B" w:rsidRPr="00AE63E7" w:rsidRDefault="00E47C4B" w:rsidP="00A422D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корпоративний стиль компанії - логотип</w:t>
      </w:r>
    </w:p>
    <w:p w:rsidR="00E47C4B" w:rsidRPr="00AE63E7" w:rsidRDefault="00E47C4B" w:rsidP="00A422D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сувенірна продукція</w:t>
      </w:r>
    </w:p>
    <w:p w:rsidR="00E47C4B" w:rsidRPr="00AE63E7" w:rsidRDefault="00E47C4B" w:rsidP="00A422D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рекламні та інформаційні плакати</w:t>
      </w:r>
    </w:p>
    <w:p w:rsidR="00E47C4B" w:rsidRPr="00AE63E7" w:rsidRDefault="00E47C4B" w:rsidP="00A422D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буклети, брошури, календарі</w:t>
      </w:r>
    </w:p>
    <w:p w:rsidR="00E47C4B" w:rsidRPr="00AE63E7" w:rsidRDefault="00E47C4B" w:rsidP="00A422D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графічне рішення листівок</w:t>
      </w:r>
    </w:p>
    <w:p w:rsidR="00E47C4B" w:rsidRPr="00AE63E7" w:rsidRDefault="00E47C4B" w:rsidP="00A422D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упаковки, етикетки, обкладинки</w:t>
      </w:r>
    </w:p>
    <w:p w:rsidR="00E47C4B" w:rsidRPr="00AE63E7" w:rsidRDefault="00E47C4B" w:rsidP="00A422D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UI UX дизайн (веб-сайти та мобільні додатки)</w:t>
      </w:r>
    </w:p>
    <w:p w:rsidR="00E47C4B" w:rsidRPr="00AE63E7" w:rsidRDefault="00E47C4B" w:rsidP="00AE63E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47C4B" w:rsidRPr="00AE63E7" w:rsidRDefault="00E47C4B" w:rsidP="00AE63E7">
      <w:pPr>
        <w:pStyle w:val="a3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Тенденція 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>— можливість тих чи інших подій розвиватися в даному напрямку.</w:t>
      </w:r>
    </w:p>
    <w:p w:rsidR="00E47C4B" w:rsidRPr="00AE63E7" w:rsidRDefault="00E47C4B" w:rsidP="00AE63E7">
      <w:pPr>
        <w:pStyle w:val="a3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Візуальна комунікація</w:t>
      </w:r>
      <w:r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 — зв'язок шляхом засобів візуалізації, що визначається як передача ідей та інформації у формах, які можна прочитати або розглянути.</w:t>
      </w:r>
    </w:p>
    <w:p w:rsidR="00E47C4B" w:rsidRPr="00AE63E7" w:rsidRDefault="00E47C4B" w:rsidP="00AE63E7">
      <w:pPr>
        <w:pStyle w:val="a3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 xml:space="preserve">Візуальна комунікація частково або повністю покладається на зір, і в основному представлена ​​або виражена двовимірними зображеннями. Вона включає в себе: знак, </w:t>
      </w:r>
      <w:proofErr w:type="spellStart"/>
      <w:r w:rsidRPr="00AE63E7">
        <w:rPr>
          <w:rFonts w:ascii="Times New Roman" w:hAnsi="Times New Roman" w:cs="Times New Roman"/>
          <w:sz w:val="28"/>
          <w:szCs w:val="28"/>
          <w:lang w:val="uk-UA"/>
        </w:rPr>
        <w:t>типографіку</w:t>
      </w:r>
      <w:proofErr w:type="spellEnd"/>
      <w:r w:rsidRPr="00AE63E7">
        <w:rPr>
          <w:rFonts w:ascii="Times New Roman" w:hAnsi="Times New Roman" w:cs="Times New Roman"/>
          <w:sz w:val="28"/>
          <w:szCs w:val="28"/>
          <w:lang w:val="uk-UA"/>
        </w:rPr>
        <w:t>, графіку, графічний дизайн, ілюстрацію, промисловий дизайн, рекламу, цифрову анімацію, електронні ресурси.</w:t>
      </w:r>
    </w:p>
    <w:p w:rsidR="00B64797" w:rsidRPr="00AE63E7" w:rsidRDefault="00B64797" w:rsidP="00AE63E7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646F5C" w:rsidRPr="00AE63E7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46F5C" w:rsidRPr="00AE63E7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 «</w:t>
      </w:r>
      <w:r w:rsidR="008B7D3B" w:rsidRPr="00AE63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Створіть презентацію </w:t>
      </w:r>
      <w:r w:rsidR="00900A9D" w:rsidRPr="00AE63E7">
        <w:rPr>
          <w:rFonts w:ascii="Times New Roman" w:hAnsi="Times New Roman" w:cs="Times New Roman"/>
          <w:b/>
          <w:sz w:val="28"/>
          <w:szCs w:val="28"/>
          <w:lang w:val="uk-UA"/>
        </w:rPr>
        <w:t>«Дизайн і його тенденції»</w:t>
      </w:r>
      <w:r w:rsidR="00646F5C" w:rsidRPr="00AE63E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76CBC" w:rsidRPr="00AE63E7" w:rsidRDefault="00876CBC" w:rsidP="00AE63E7">
      <w:pPr>
        <w:ind w:firstLine="567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iCs/>
          <w:sz w:val="28"/>
          <w:szCs w:val="28"/>
          <w:lang w:val="uk-UA"/>
        </w:rPr>
        <w:t>Послідовність виконання роботи</w:t>
      </w:r>
    </w:p>
    <w:p w:rsidR="00A32912" w:rsidRPr="00AE63E7" w:rsidRDefault="00A32912" w:rsidP="00A422D1">
      <w:pPr>
        <w:pStyle w:val="a3"/>
        <w:numPr>
          <w:ilvl w:val="0"/>
          <w:numId w:val="2"/>
        </w:numPr>
        <w:ind w:left="0" w:firstLine="567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Розмісіть роботу на </w:t>
      </w:r>
      <w:proofErr w:type="spellStart"/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Google</w:t>
      </w:r>
      <w:proofErr w:type="spellEnd"/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-диску, надайте доступ, для перегляду і редагування учителю і 2 однокласникам.</w:t>
      </w:r>
    </w:p>
    <w:p w:rsidR="00A32912" w:rsidRPr="00AE63E7" w:rsidRDefault="00A32912" w:rsidP="00A422D1">
      <w:pPr>
        <w:pStyle w:val="a3"/>
        <w:numPr>
          <w:ilvl w:val="0"/>
          <w:numId w:val="2"/>
        </w:numPr>
        <w:ind w:left="0" w:firstLine="567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Перегляньте проектну роботу своїх друзів. Додайте коментарі. Порівняйте змістовну частину і оформлення.</w:t>
      </w:r>
    </w:p>
    <w:p w:rsidR="00876CBC" w:rsidRPr="00AE63E7" w:rsidRDefault="00A32912" w:rsidP="00A422D1">
      <w:pPr>
        <w:pStyle w:val="a3"/>
        <w:numPr>
          <w:ilvl w:val="0"/>
          <w:numId w:val="2"/>
        </w:numPr>
        <w:ind w:left="0" w:firstLine="567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Оцініть власну роботу і переглянуті роботи.</w:t>
      </w:r>
    </w:p>
    <w:p w:rsidR="00B64797" w:rsidRPr="00AE63E7" w:rsidRDefault="00B64797" w:rsidP="00AE63E7">
      <w:pPr>
        <w:spacing w:before="12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VI</w:t>
      </w:r>
      <w:r w:rsidR="00646F5C" w:rsidRPr="00AE63E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46F5C" w:rsidRPr="00AE63E7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 уроку. Рефлексія</w:t>
      </w:r>
    </w:p>
    <w:p w:rsidR="00646F5C" w:rsidRPr="00AE63E7" w:rsidRDefault="008B7D3B" w:rsidP="00AE63E7">
      <w:pPr>
        <w:ind w:firstLine="567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Дайте відповіді на запитання</w:t>
      </w:r>
    </w:p>
    <w:p w:rsidR="00B64797" w:rsidRPr="00AE63E7" w:rsidRDefault="008B7D3B" w:rsidP="00A422D1">
      <w:pPr>
        <w:pStyle w:val="a3"/>
        <w:numPr>
          <w:ilvl w:val="0"/>
          <w:numId w:val="3"/>
        </w:numPr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Як ви розумієте поняттям «графіка»?</w:t>
      </w:r>
    </w:p>
    <w:p w:rsidR="008B7D3B" w:rsidRPr="00AE63E7" w:rsidRDefault="008B7D3B" w:rsidP="00A422D1">
      <w:pPr>
        <w:pStyle w:val="a3"/>
        <w:numPr>
          <w:ilvl w:val="0"/>
          <w:numId w:val="3"/>
        </w:numPr>
        <w:ind w:firstLine="567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На які різновиди поділяється графіка?</w:t>
      </w:r>
    </w:p>
    <w:p w:rsidR="008B7D3B" w:rsidRPr="00AE63E7" w:rsidRDefault="008B7D3B" w:rsidP="00A422D1">
      <w:pPr>
        <w:pStyle w:val="a3"/>
        <w:numPr>
          <w:ilvl w:val="0"/>
          <w:numId w:val="3"/>
        </w:numPr>
        <w:ind w:firstLine="567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Комп’ютерна  графіка це …</w:t>
      </w:r>
    </w:p>
    <w:p w:rsidR="008B7D3B" w:rsidRPr="00AE63E7" w:rsidRDefault="008B7D3B" w:rsidP="00A422D1">
      <w:pPr>
        <w:pStyle w:val="a3"/>
        <w:numPr>
          <w:ilvl w:val="0"/>
          <w:numId w:val="3"/>
        </w:numPr>
        <w:ind w:firstLine="567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Назвіть засоби комп’ютерної графіки.</w:t>
      </w:r>
    </w:p>
    <w:p w:rsidR="008B7D3B" w:rsidRPr="00AE63E7" w:rsidRDefault="008B7D3B" w:rsidP="00A422D1">
      <w:pPr>
        <w:pStyle w:val="a3"/>
        <w:numPr>
          <w:ilvl w:val="0"/>
          <w:numId w:val="3"/>
        </w:numPr>
        <w:ind w:firstLine="567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iCs/>
          <w:sz w:val="28"/>
          <w:szCs w:val="28"/>
          <w:lang w:val="uk-UA"/>
        </w:rPr>
        <w:t>Візуальна комунікація це …</w:t>
      </w:r>
    </w:p>
    <w:p w:rsidR="00B64797" w:rsidRPr="00AE63E7" w:rsidRDefault="008236E9" w:rsidP="00AE63E7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VII</w:t>
      </w:r>
      <w:r w:rsidR="00646F5C" w:rsidRPr="00AE63E7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B64797" w:rsidRPr="00AE63E7"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</w:t>
      </w:r>
    </w:p>
    <w:p w:rsidR="005F5BC3" w:rsidRPr="00AE63E7" w:rsidRDefault="008B7D3B" w:rsidP="00AE63E7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sz w:val="28"/>
          <w:szCs w:val="28"/>
          <w:lang w:val="uk-UA"/>
        </w:rPr>
        <w:t>Здійснити пошук інформації з теми «Історія графічної культури», підготувати виступ (текстовий документ, презентація тощо)</w:t>
      </w:r>
      <w:r w:rsidR="00BD059C" w:rsidRPr="00AE63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4B42" w:rsidRPr="00AE63E7" w:rsidRDefault="008236E9" w:rsidP="00AE63E7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3E7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646F5C" w:rsidRPr="00AE63E7">
        <w:rPr>
          <w:rFonts w:ascii="Times New Roman" w:hAnsi="Times New Roman" w:cs="Times New Roman"/>
          <w:b/>
          <w:sz w:val="28"/>
          <w:szCs w:val="28"/>
          <w:lang w:val="uk-UA"/>
        </w:rPr>
        <w:t>X</w:t>
      </w:r>
      <w:r w:rsidR="00DE0A16" w:rsidRPr="00AE63E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64797" w:rsidRPr="00AE63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Оцінювання роботи учнів</w:t>
      </w:r>
    </w:p>
    <w:sectPr w:rsidR="00B74B42" w:rsidRPr="00AE63E7" w:rsidSect="00900A9D">
      <w:type w:val="continuous"/>
      <w:pgSz w:w="11906" w:h="16838"/>
      <w:pgMar w:top="567" w:right="567" w:bottom="568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465" w:rsidRDefault="00711465" w:rsidP="00DF4C0A">
      <w:pPr>
        <w:spacing w:after="0" w:line="240" w:lineRule="auto"/>
      </w:pPr>
      <w:r>
        <w:separator/>
      </w:r>
    </w:p>
  </w:endnote>
  <w:endnote w:type="continuationSeparator" w:id="0">
    <w:p w:rsidR="00711465" w:rsidRDefault="00711465" w:rsidP="00DF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ap">
    <w:panose1 w:val="00000400000000000000"/>
    <w:charset w:val="CC"/>
    <w:family w:val="auto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465" w:rsidRDefault="00711465" w:rsidP="00DF4C0A">
      <w:pPr>
        <w:spacing w:after="0" w:line="240" w:lineRule="auto"/>
      </w:pPr>
      <w:r>
        <w:separator/>
      </w:r>
    </w:p>
  </w:footnote>
  <w:footnote w:type="continuationSeparator" w:id="0">
    <w:p w:rsidR="00711465" w:rsidRDefault="00711465" w:rsidP="00DF4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1FA5"/>
    <w:multiLevelType w:val="hybridMultilevel"/>
    <w:tmpl w:val="CDE2D066"/>
    <w:lvl w:ilvl="0" w:tplc="055292D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5CD2949"/>
    <w:multiLevelType w:val="hybridMultilevel"/>
    <w:tmpl w:val="1C707A9E"/>
    <w:lvl w:ilvl="0" w:tplc="04190009">
      <w:start w:val="1"/>
      <w:numFmt w:val="bullet"/>
      <w:lvlText w:val=""/>
      <w:lvlJc w:val="left"/>
      <w:pPr>
        <w:ind w:left="16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>
    <w:nsid w:val="1EB361DE"/>
    <w:multiLevelType w:val="hybridMultilevel"/>
    <w:tmpl w:val="E2240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D159D"/>
    <w:multiLevelType w:val="hybridMultilevel"/>
    <w:tmpl w:val="FD043D68"/>
    <w:lvl w:ilvl="0" w:tplc="3774EE90">
      <w:start w:val="1"/>
      <w:numFmt w:val="decimal"/>
      <w:lvlText w:val="%1."/>
      <w:lvlJc w:val="left"/>
      <w:pPr>
        <w:ind w:left="1429" w:hanging="360"/>
      </w:pPr>
      <w:rPr>
        <w:i w:val="0"/>
        <w:iCs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B3542A"/>
    <w:multiLevelType w:val="hybridMultilevel"/>
    <w:tmpl w:val="52A27560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8E2A40C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b w:val="0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1D317E1"/>
    <w:multiLevelType w:val="hybridMultilevel"/>
    <w:tmpl w:val="8F16B86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C537A71"/>
    <w:multiLevelType w:val="hybridMultilevel"/>
    <w:tmpl w:val="3CE0AA74"/>
    <w:lvl w:ilvl="0" w:tplc="C25016E2">
      <w:start w:val="1"/>
      <w:numFmt w:val="bullet"/>
      <w:lvlText w:val="W"/>
      <w:lvlJc w:val="left"/>
      <w:pPr>
        <w:ind w:left="2007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">
    <w:nsid w:val="3F530819"/>
    <w:multiLevelType w:val="hybridMultilevel"/>
    <w:tmpl w:val="C9124448"/>
    <w:lvl w:ilvl="0" w:tplc="30D23B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DD47645"/>
    <w:multiLevelType w:val="hybridMultilevel"/>
    <w:tmpl w:val="F1B2E6D2"/>
    <w:lvl w:ilvl="0" w:tplc="91504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2CD5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407D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5081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186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DA7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A87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AC6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0E31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DE14919"/>
    <w:multiLevelType w:val="hybridMultilevel"/>
    <w:tmpl w:val="200E0E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AF46C8C"/>
    <w:multiLevelType w:val="hybridMultilevel"/>
    <w:tmpl w:val="EAD4721C"/>
    <w:lvl w:ilvl="0" w:tplc="3E6E7D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E25B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761DE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946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4E44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2AEAB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B45F7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4268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8EBD9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4E02E9"/>
    <w:multiLevelType w:val="hybridMultilevel"/>
    <w:tmpl w:val="97040CDA"/>
    <w:lvl w:ilvl="0" w:tplc="5D9200E6">
      <w:start w:val="1"/>
      <w:numFmt w:val="bullet"/>
      <w:lvlText w:val=""/>
      <w:lvlJc w:val="left"/>
      <w:pPr>
        <w:ind w:left="927" w:hanging="360"/>
      </w:pPr>
      <w:rPr>
        <w:rFonts w:ascii="Wingdings" w:hAnsi="Wingdings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3E547D"/>
    <w:multiLevelType w:val="hybridMultilevel"/>
    <w:tmpl w:val="0B202BF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D1D1B9A"/>
    <w:multiLevelType w:val="hybridMultilevel"/>
    <w:tmpl w:val="43E4F0A4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5"/>
  </w:num>
  <w:num w:numId="5">
    <w:abstractNumId w:val="7"/>
  </w:num>
  <w:num w:numId="6">
    <w:abstractNumId w:val="9"/>
  </w:num>
  <w:num w:numId="7">
    <w:abstractNumId w:val="0"/>
  </w:num>
  <w:num w:numId="8">
    <w:abstractNumId w:val="8"/>
  </w:num>
  <w:num w:numId="9">
    <w:abstractNumId w:val="10"/>
  </w:num>
  <w:num w:numId="10">
    <w:abstractNumId w:val="1"/>
  </w:num>
  <w:num w:numId="11">
    <w:abstractNumId w:val="13"/>
  </w:num>
  <w:num w:numId="12">
    <w:abstractNumId w:val="6"/>
  </w:num>
  <w:num w:numId="13">
    <w:abstractNumId w:val="2"/>
  </w:num>
  <w:num w:numId="14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A76B8"/>
    <w:rsid w:val="00014E1F"/>
    <w:rsid w:val="00015432"/>
    <w:rsid w:val="00017724"/>
    <w:rsid w:val="00020618"/>
    <w:rsid w:val="00020E55"/>
    <w:rsid w:val="00034E7D"/>
    <w:rsid w:val="000351AF"/>
    <w:rsid w:val="00055E68"/>
    <w:rsid w:val="000564EC"/>
    <w:rsid w:val="00056984"/>
    <w:rsid w:val="00057347"/>
    <w:rsid w:val="00057367"/>
    <w:rsid w:val="00057960"/>
    <w:rsid w:val="00062B82"/>
    <w:rsid w:val="00063B92"/>
    <w:rsid w:val="00074CA6"/>
    <w:rsid w:val="00081F4D"/>
    <w:rsid w:val="000850A4"/>
    <w:rsid w:val="00091A70"/>
    <w:rsid w:val="000A065B"/>
    <w:rsid w:val="000A4D97"/>
    <w:rsid w:val="000B1E95"/>
    <w:rsid w:val="000B4957"/>
    <w:rsid w:val="000B59AD"/>
    <w:rsid w:val="000C146A"/>
    <w:rsid w:val="000C1ABC"/>
    <w:rsid w:val="000C51E3"/>
    <w:rsid w:val="000D1F86"/>
    <w:rsid w:val="000D20B7"/>
    <w:rsid w:val="000D2F6F"/>
    <w:rsid w:val="000D6186"/>
    <w:rsid w:val="000E60DD"/>
    <w:rsid w:val="000F2CA7"/>
    <w:rsid w:val="001000DB"/>
    <w:rsid w:val="00105045"/>
    <w:rsid w:val="00110915"/>
    <w:rsid w:val="00113304"/>
    <w:rsid w:val="00123D1C"/>
    <w:rsid w:val="0012474A"/>
    <w:rsid w:val="0013169E"/>
    <w:rsid w:val="00142DD5"/>
    <w:rsid w:val="0015257C"/>
    <w:rsid w:val="0017111D"/>
    <w:rsid w:val="00171F4A"/>
    <w:rsid w:val="00175F3C"/>
    <w:rsid w:val="001777FE"/>
    <w:rsid w:val="00177EBE"/>
    <w:rsid w:val="0018246A"/>
    <w:rsid w:val="00182E40"/>
    <w:rsid w:val="00187BF8"/>
    <w:rsid w:val="0019034D"/>
    <w:rsid w:val="00193275"/>
    <w:rsid w:val="00195D83"/>
    <w:rsid w:val="001A5128"/>
    <w:rsid w:val="001A76B8"/>
    <w:rsid w:val="001C7A34"/>
    <w:rsid w:val="001D5FCF"/>
    <w:rsid w:val="001D61CE"/>
    <w:rsid w:val="001D775A"/>
    <w:rsid w:val="001E0DB2"/>
    <w:rsid w:val="001E632C"/>
    <w:rsid w:val="001E6DC4"/>
    <w:rsid w:val="001F564D"/>
    <w:rsid w:val="0020242D"/>
    <w:rsid w:val="0020498B"/>
    <w:rsid w:val="002140DA"/>
    <w:rsid w:val="0021559C"/>
    <w:rsid w:val="0023121A"/>
    <w:rsid w:val="0023544C"/>
    <w:rsid w:val="00240E74"/>
    <w:rsid w:val="00242431"/>
    <w:rsid w:val="0025102F"/>
    <w:rsid w:val="002565CC"/>
    <w:rsid w:val="002655EC"/>
    <w:rsid w:val="002668C4"/>
    <w:rsid w:val="00267636"/>
    <w:rsid w:val="0027549F"/>
    <w:rsid w:val="0027782C"/>
    <w:rsid w:val="00291218"/>
    <w:rsid w:val="002A66A0"/>
    <w:rsid w:val="002B1856"/>
    <w:rsid w:val="002B67F6"/>
    <w:rsid w:val="002C4D85"/>
    <w:rsid w:val="002C62F3"/>
    <w:rsid w:val="002D66D5"/>
    <w:rsid w:val="002F2D77"/>
    <w:rsid w:val="002F4C23"/>
    <w:rsid w:val="002F5741"/>
    <w:rsid w:val="002F6C47"/>
    <w:rsid w:val="00305187"/>
    <w:rsid w:val="00314125"/>
    <w:rsid w:val="00324B44"/>
    <w:rsid w:val="00327039"/>
    <w:rsid w:val="003309DA"/>
    <w:rsid w:val="00336E10"/>
    <w:rsid w:val="00340820"/>
    <w:rsid w:val="00342E55"/>
    <w:rsid w:val="0035690D"/>
    <w:rsid w:val="00357421"/>
    <w:rsid w:val="00365D28"/>
    <w:rsid w:val="00366E9B"/>
    <w:rsid w:val="00375183"/>
    <w:rsid w:val="00377AEA"/>
    <w:rsid w:val="00391E84"/>
    <w:rsid w:val="003936AA"/>
    <w:rsid w:val="003B1977"/>
    <w:rsid w:val="003B5FA2"/>
    <w:rsid w:val="003B76E0"/>
    <w:rsid w:val="003C27C6"/>
    <w:rsid w:val="003C5735"/>
    <w:rsid w:val="003C7029"/>
    <w:rsid w:val="003D2E21"/>
    <w:rsid w:val="003D36E8"/>
    <w:rsid w:val="003E0E88"/>
    <w:rsid w:val="003E402B"/>
    <w:rsid w:val="003F0BB7"/>
    <w:rsid w:val="003F3218"/>
    <w:rsid w:val="00415B76"/>
    <w:rsid w:val="00415F18"/>
    <w:rsid w:val="0042110E"/>
    <w:rsid w:val="00423B86"/>
    <w:rsid w:val="00433A35"/>
    <w:rsid w:val="00434EB3"/>
    <w:rsid w:val="0043675C"/>
    <w:rsid w:val="00436E07"/>
    <w:rsid w:val="00444CC3"/>
    <w:rsid w:val="00446F64"/>
    <w:rsid w:val="00464408"/>
    <w:rsid w:val="00467BD3"/>
    <w:rsid w:val="004740DB"/>
    <w:rsid w:val="00474D60"/>
    <w:rsid w:val="00481818"/>
    <w:rsid w:val="00482702"/>
    <w:rsid w:val="004938FE"/>
    <w:rsid w:val="00493CFF"/>
    <w:rsid w:val="00497A2B"/>
    <w:rsid w:val="004A20EC"/>
    <w:rsid w:val="004A4C9B"/>
    <w:rsid w:val="004A63B7"/>
    <w:rsid w:val="004D03B2"/>
    <w:rsid w:val="004D2230"/>
    <w:rsid w:val="004F0299"/>
    <w:rsid w:val="004F3019"/>
    <w:rsid w:val="004F33A0"/>
    <w:rsid w:val="004F4988"/>
    <w:rsid w:val="004F6645"/>
    <w:rsid w:val="005001AA"/>
    <w:rsid w:val="005015CE"/>
    <w:rsid w:val="0050233F"/>
    <w:rsid w:val="00503746"/>
    <w:rsid w:val="00503EC6"/>
    <w:rsid w:val="00511AD2"/>
    <w:rsid w:val="00516132"/>
    <w:rsid w:val="00527D15"/>
    <w:rsid w:val="00544C9D"/>
    <w:rsid w:val="00555696"/>
    <w:rsid w:val="00556A8E"/>
    <w:rsid w:val="00562618"/>
    <w:rsid w:val="005640FC"/>
    <w:rsid w:val="0057291C"/>
    <w:rsid w:val="00572A89"/>
    <w:rsid w:val="00580CA0"/>
    <w:rsid w:val="00582825"/>
    <w:rsid w:val="00587EC0"/>
    <w:rsid w:val="005942CB"/>
    <w:rsid w:val="005960D6"/>
    <w:rsid w:val="005A292A"/>
    <w:rsid w:val="005A51B5"/>
    <w:rsid w:val="005C4E8D"/>
    <w:rsid w:val="005C6656"/>
    <w:rsid w:val="005D01A6"/>
    <w:rsid w:val="005E098D"/>
    <w:rsid w:val="005E0F2C"/>
    <w:rsid w:val="005E504C"/>
    <w:rsid w:val="005E5BCD"/>
    <w:rsid w:val="005E753D"/>
    <w:rsid w:val="005F0CD6"/>
    <w:rsid w:val="005F12EA"/>
    <w:rsid w:val="005F5BC3"/>
    <w:rsid w:val="005F7A79"/>
    <w:rsid w:val="00614C34"/>
    <w:rsid w:val="006150AB"/>
    <w:rsid w:val="006214D8"/>
    <w:rsid w:val="00621791"/>
    <w:rsid w:val="00623892"/>
    <w:rsid w:val="00646F5C"/>
    <w:rsid w:val="0065022E"/>
    <w:rsid w:val="006536CB"/>
    <w:rsid w:val="00665EC2"/>
    <w:rsid w:val="006666A1"/>
    <w:rsid w:val="0067202D"/>
    <w:rsid w:val="00675275"/>
    <w:rsid w:val="00675C56"/>
    <w:rsid w:val="006764BA"/>
    <w:rsid w:val="006832B3"/>
    <w:rsid w:val="00683620"/>
    <w:rsid w:val="0069155A"/>
    <w:rsid w:val="006960D8"/>
    <w:rsid w:val="00696EEB"/>
    <w:rsid w:val="006A0E66"/>
    <w:rsid w:val="006A5410"/>
    <w:rsid w:val="006A7183"/>
    <w:rsid w:val="006B0F4A"/>
    <w:rsid w:val="006C039D"/>
    <w:rsid w:val="006C3CF2"/>
    <w:rsid w:val="006C4B65"/>
    <w:rsid w:val="006C552B"/>
    <w:rsid w:val="006C734A"/>
    <w:rsid w:val="006D1413"/>
    <w:rsid w:val="006D7F16"/>
    <w:rsid w:val="006E4326"/>
    <w:rsid w:val="006F034A"/>
    <w:rsid w:val="0070358C"/>
    <w:rsid w:val="00711465"/>
    <w:rsid w:val="0071379E"/>
    <w:rsid w:val="00730D5E"/>
    <w:rsid w:val="00741448"/>
    <w:rsid w:val="00742F50"/>
    <w:rsid w:val="00744D77"/>
    <w:rsid w:val="007568D3"/>
    <w:rsid w:val="00766729"/>
    <w:rsid w:val="007672E0"/>
    <w:rsid w:val="007742E8"/>
    <w:rsid w:val="00777E47"/>
    <w:rsid w:val="00781F87"/>
    <w:rsid w:val="007823AA"/>
    <w:rsid w:val="007A5535"/>
    <w:rsid w:val="007A6AA7"/>
    <w:rsid w:val="007C4F20"/>
    <w:rsid w:val="007D01E0"/>
    <w:rsid w:val="007D0D5F"/>
    <w:rsid w:val="007D4BA8"/>
    <w:rsid w:val="007D616A"/>
    <w:rsid w:val="007D6E92"/>
    <w:rsid w:val="007F1923"/>
    <w:rsid w:val="008023C4"/>
    <w:rsid w:val="008119A7"/>
    <w:rsid w:val="008133B4"/>
    <w:rsid w:val="00814DC2"/>
    <w:rsid w:val="00820157"/>
    <w:rsid w:val="00821ED1"/>
    <w:rsid w:val="008223E3"/>
    <w:rsid w:val="008236E9"/>
    <w:rsid w:val="0082683A"/>
    <w:rsid w:val="008311A9"/>
    <w:rsid w:val="00831BB1"/>
    <w:rsid w:val="00833400"/>
    <w:rsid w:val="0083592A"/>
    <w:rsid w:val="00843020"/>
    <w:rsid w:val="00847E4C"/>
    <w:rsid w:val="008524AE"/>
    <w:rsid w:val="00861E7C"/>
    <w:rsid w:val="008626CE"/>
    <w:rsid w:val="00862968"/>
    <w:rsid w:val="00862E62"/>
    <w:rsid w:val="00863C99"/>
    <w:rsid w:val="00863EA0"/>
    <w:rsid w:val="00864902"/>
    <w:rsid w:val="00864A8C"/>
    <w:rsid w:val="0087094C"/>
    <w:rsid w:val="008750AA"/>
    <w:rsid w:val="00876CBC"/>
    <w:rsid w:val="00884C7A"/>
    <w:rsid w:val="00890FBD"/>
    <w:rsid w:val="00894C7B"/>
    <w:rsid w:val="00895BCF"/>
    <w:rsid w:val="0089797B"/>
    <w:rsid w:val="008A3251"/>
    <w:rsid w:val="008A431D"/>
    <w:rsid w:val="008B5F6D"/>
    <w:rsid w:val="008B6512"/>
    <w:rsid w:val="008B7C32"/>
    <w:rsid w:val="008B7D3B"/>
    <w:rsid w:val="008C09C6"/>
    <w:rsid w:val="008C6462"/>
    <w:rsid w:val="008C706D"/>
    <w:rsid w:val="008D6FA6"/>
    <w:rsid w:val="008E3035"/>
    <w:rsid w:val="008E783C"/>
    <w:rsid w:val="008F26AD"/>
    <w:rsid w:val="008F3812"/>
    <w:rsid w:val="008F5D44"/>
    <w:rsid w:val="00900A9D"/>
    <w:rsid w:val="0090459C"/>
    <w:rsid w:val="009055A1"/>
    <w:rsid w:val="0090683B"/>
    <w:rsid w:val="0091741B"/>
    <w:rsid w:val="00934C20"/>
    <w:rsid w:val="009373AE"/>
    <w:rsid w:val="009629FD"/>
    <w:rsid w:val="00962C21"/>
    <w:rsid w:val="00966718"/>
    <w:rsid w:val="009708ED"/>
    <w:rsid w:val="0097116A"/>
    <w:rsid w:val="00971848"/>
    <w:rsid w:val="0097382B"/>
    <w:rsid w:val="00981C1A"/>
    <w:rsid w:val="009906EA"/>
    <w:rsid w:val="009A1911"/>
    <w:rsid w:val="009A2A39"/>
    <w:rsid w:val="009A3E84"/>
    <w:rsid w:val="009A5178"/>
    <w:rsid w:val="009B28B1"/>
    <w:rsid w:val="009B4F4C"/>
    <w:rsid w:val="009C06D0"/>
    <w:rsid w:val="009C4134"/>
    <w:rsid w:val="009D7D2E"/>
    <w:rsid w:val="009E6325"/>
    <w:rsid w:val="009F0D22"/>
    <w:rsid w:val="009F1C85"/>
    <w:rsid w:val="00A056CD"/>
    <w:rsid w:val="00A13080"/>
    <w:rsid w:val="00A14E35"/>
    <w:rsid w:val="00A172C5"/>
    <w:rsid w:val="00A172DA"/>
    <w:rsid w:val="00A321CB"/>
    <w:rsid w:val="00A32912"/>
    <w:rsid w:val="00A35AB7"/>
    <w:rsid w:val="00A413FC"/>
    <w:rsid w:val="00A422D1"/>
    <w:rsid w:val="00A508E2"/>
    <w:rsid w:val="00A509DE"/>
    <w:rsid w:val="00A5340F"/>
    <w:rsid w:val="00A578A3"/>
    <w:rsid w:val="00A57AC2"/>
    <w:rsid w:val="00A6028D"/>
    <w:rsid w:val="00A63100"/>
    <w:rsid w:val="00A675B2"/>
    <w:rsid w:val="00A70958"/>
    <w:rsid w:val="00A8287E"/>
    <w:rsid w:val="00A919D7"/>
    <w:rsid w:val="00A91D67"/>
    <w:rsid w:val="00A95E06"/>
    <w:rsid w:val="00A97C22"/>
    <w:rsid w:val="00AA25A0"/>
    <w:rsid w:val="00AB47BA"/>
    <w:rsid w:val="00AB5398"/>
    <w:rsid w:val="00AC6417"/>
    <w:rsid w:val="00AD3116"/>
    <w:rsid w:val="00AD37DB"/>
    <w:rsid w:val="00AE17DF"/>
    <w:rsid w:val="00AE28C8"/>
    <w:rsid w:val="00AE63E7"/>
    <w:rsid w:val="00AE7D67"/>
    <w:rsid w:val="00AF74AB"/>
    <w:rsid w:val="00B03935"/>
    <w:rsid w:val="00B05F63"/>
    <w:rsid w:val="00B078B1"/>
    <w:rsid w:val="00B10441"/>
    <w:rsid w:val="00B10DF6"/>
    <w:rsid w:val="00B117F0"/>
    <w:rsid w:val="00B173A7"/>
    <w:rsid w:val="00B17AE9"/>
    <w:rsid w:val="00B228E4"/>
    <w:rsid w:val="00B406E4"/>
    <w:rsid w:val="00B45651"/>
    <w:rsid w:val="00B456DA"/>
    <w:rsid w:val="00B46D8E"/>
    <w:rsid w:val="00B56A35"/>
    <w:rsid w:val="00B64797"/>
    <w:rsid w:val="00B67081"/>
    <w:rsid w:val="00B74B42"/>
    <w:rsid w:val="00B77355"/>
    <w:rsid w:val="00B77832"/>
    <w:rsid w:val="00B86515"/>
    <w:rsid w:val="00B86541"/>
    <w:rsid w:val="00B86719"/>
    <w:rsid w:val="00B9164B"/>
    <w:rsid w:val="00B961DD"/>
    <w:rsid w:val="00B971DA"/>
    <w:rsid w:val="00BA5738"/>
    <w:rsid w:val="00BB112F"/>
    <w:rsid w:val="00BB2E8C"/>
    <w:rsid w:val="00BB3C08"/>
    <w:rsid w:val="00BB3F11"/>
    <w:rsid w:val="00BC359C"/>
    <w:rsid w:val="00BD059C"/>
    <w:rsid w:val="00BD1F13"/>
    <w:rsid w:val="00BF2B46"/>
    <w:rsid w:val="00C0460A"/>
    <w:rsid w:val="00C10CDC"/>
    <w:rsid w:val="00C1380D"/>
    <w:rsid w:val="00C16B02"/>
    <w:rsid w:val="00C23F03"/>
    <w:rsid w:val="00C2774A"/>
    <w:rsid w:val="00C27A2B"/>
    <w:rsid w:val="00C30521"/>
    <w:rsid w:val="00C37EF6"/>
    <w:rsid w:val="00C50930"/>
    <w:rsid w:val="00C53F8F"/>
    <w:rsid w:val="00C577DA"/>
    <w:rsid w:val="00C61B12"/>
    <w:rsid w:val="00C656EB"/>
    <w:rsid w:val="00C734D4"/>
    <w:rsid w:val="00C95ED8"/>
    <w:rsid w:val="00CA0758"/>
    <w:rsid w:val="00CA4C0D"/>
    <w:rsid w:val="00CA6BD8"/>
    <w:rsid w:val="00CB488F"/>
    <w:rsid w:val="00CC0ED0"/>
    <w:rsid w:val="00CC1900"/>
    <w:rsid w:val="00CC1C87"/>
    <w:rsid w:val="00CD3C20"/>
    <w:rsid w:val="00CE14FD"/>
    <w:rsid w:val="00CE247A"/>
    <w:rsid w:val="00CE3524"/>
    <w:rsid w:val="00CE7A6E"/>
    <w:rsid w:val="00CF13F0"/>
    <w:rsid w:val="00D02018"/>
    <w:rsid w:val="00D13129"/>
    <w:rsid w:val="00D14B8F"/>
    <w:rsid w:val="00D2712C"/>
    <w:rsid w:val="00D30C00"/>
    <w:rsid w:val="00D33E45"/>
    <w:rsid w:val="00D400F1"/>
    <w:rsid w:val="00D40581"/>
    <w:rsid w:val="00D414AD"/>
    <w:rsid w:val="00D434E2"/>
    <w:rsid w:val="00D43C56"/>
    <w:rsid w:val="00D670C3"/>
    <w:rsid w:val="00D729D1"/>
    <w:rsid w:val="00D73194"/>
    <w:rsid w:val="00D74043"/>
    <w:rsid w:val="00D779F9"/>
    <w:rsid w:val="00D80366"/>
    <w:rsid w:val="00D86AFD"/>
    <w:rsid w:val="00DA4CA3"/>
    <w:rsid w:val="00DB3CBC"/>
    <w:rsid w:val="00DB7999"/>
    <w:rsid w:val="00DC1829"/>
    <w:rsid w:val="00DC251A"/>
    <w:rsid w:val="00DD472A"/>
    <w:rsid w:val="00DE0518"/>
    <w:rsid w:val="00DE0A16"/>
    <w:rsid w:val="00DE3F92"/>
    <w:rsid w:val="00DE4543"/>
    <w:rsid w:val="00DE6BB6"/>
    <w:rsid w:val="00DF2167"/>
    <w:rsid w:val="00DF4C0A"/>
    <w:rsid w:val="00E05DEA"/>
    <w:rsid w:val="00E06230"/>
    <w:rsid w:val="00E16FD8"/>
    <w:rsid w:val="00E17D73"/>
    <w:rsid w:val="00E2183E"/>
    <w:rsid w:val="00E3226B"/>
    <w:rsid w:val="00E409F5"/>
    <w:rsid w:val="00E42641"/>
    <w:rsid w:val="00E47C4B"/>
    <w:rsid w:val="00E656F0"/>
    <w:rsid w:val="00E6765E"/>
    <w:rsid w:val="00E720D1"/>
    <w:rsid w:val="00E81620"/>
    <w:rsid w:val="00E8402F"/>
    <w:rsid w:val="00E937AA"/>
    <w:rsid w:val="00EA6129"/>
    <w:rsid w:val="00EB0D0E"/>
    <w:rsid w:val="00EB64DD"/>
    <w:rsid w:val="00ED36F8"/>
    <w:rsid w:val="00ED37CD"/>
    <w:rsid w:val="00ED3AED"/>
    <w:rsid w:val="00ED7D98"/>
    <w:rsid w:val="00EE1035"/>
    <w:rsid w:val="00EE53C1"/>
    <w:rsid w:val="00EF4E77"/>
    <w:rsid w:val="00EF5F48"/>
    <w:rsid w:val="00F02C4A"/>
    <w:rsid w:val="00F03751"/>
    <w:rsid w:val="00F0796B"/>
    <w:rsid w:val="00F104B7"/>
    <w:rsid w:val="00F104D9"/>
    <w:rsid w:val="00F10A7F"/>
    <w:rsid w:val="00F12553"/>
    <w:rsid w:val="00F14CDC"/>
    <w:rsid w:val="00F2214F"/>
    <w:rsid w:val="00F266CA"/>
    <w:rsid w:val="00F31653"/>
    <w:rsid w:val="00F430EB"/>
    <w:rsid w:val="00F4523A"/>
    <w:rsid w:val="00F45A5A"/>
    <w:rsid w:val="00F5011F"/>
    <w:rsid w:val="00F53452"/>
    <w:rsid w:val="00F55697"/>
    <w:rsid w:val="00F55A4C"/>
    <w:rsid w:val="00F60DEC"/>
    <w:rsid w:val="00F715DA"/>
    <w:rsid w:val="00F71FEB"/>
    <w:rsid w:val="00F723D9"/>
    <w:rsid w:val="00F747D5"/>
    <w:rsid w:val="00F75F6B"/>
    <w:rsid w:val="00F7785B"/>
    <w:rsid w:val="00F93C52"/>
    <w:rsid w:val="00F97B0B"/>
    <w:rsid w:val="00FB0483"/>
    <w:rsid w:val="00FB08B3"/>
    <w:rsid w:val="00FB1BF0"/>
    <w:rsid w:val="00FB5E02"/>
    <w:rsid w:val="00FC0A88"/>
    <w:rsid w:val="00FC7506"/>
    <w:rsid w:val="00FE2A03"/>
    <w:rsid w:val="00FE5537"/>
    <w:rsid w:val="00FE58A9"/>
    <w:rsid w:val="00FF1C5E"/>
    <w:rsid w:val="00FF28B8"/>
    <w:rsid w:val="00FF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3"/>
        <o:r id="V:Rule2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A5A"/>
  </w:style>
  <w:style w:type="paragraph" w:styleId="3">
    <w:name w:val="heading 3"/>
    <w:basedOn w:val="a"/>
    <w:next w:val="a"/>
    <w:link w:val="30"/>
    <w:qFormat/>
    <w:rsid w:val="006832B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CB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E17D73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17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7D7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F4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F4C0A"/>
  </w:style>
  <w:style w:type="paragraph" w:styleId="a9">
    <w:name w:val="footer"/>
    <w:basedOn w:val="a"/>
    <w:link w:val="aa"/>
    <w:uiPriority w:val="99"/>
    <w:unhideWhenUsed/>
    <w:rsid w:val="00DF4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F4C0A"/>
  </w:style>
  <w:style w:type="table" w:styleId="ab">
    <w:name w:val="Table Grid"/>
    <w:basedOn w:val="a1"/>
    <w:uiPriority w:val="59"/>
    <w:rsid w:val="00E409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6832B3"/>
    <w:rPr>
      <w:rFonts w:ascii="Arial" w:eastAsia="Times New Roman" w:hAnsi="Arial" w:cs="Arial"/>
      <w:b/>
      <w:bCs/>
      <w:sz w:val="26"/>
      <w:szCs w:val="26"/>
    </w:rPr>
  </w:style>
  <w:style w:type="paragraph" w:styleId="ac">
    <w:name w:val="Normal (Web)"/>
    <w:basedOn w:val="a"/>
    <w:rsid w:val="00683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4D22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046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4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2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4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5368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56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4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80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9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1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359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1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649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125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5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625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318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3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2762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9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81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6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21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315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6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8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2230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5934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7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15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0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21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4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8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29711">
          <w:marLeft w:val="691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42920">
          <w:marLeft w:val="691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3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2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54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796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D9CA8-5475-47D5-AAA5-8CC180F65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</TotalTime>
  <Pages>5</Pages>
  <Words>1016</Words>
  <Characters>5792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Мацаєнко С.В. (c)</dc:creator>
  <cp:keywords/>
  <dc:description/>
  <cp:lastModifiedBy>Ангелина Богомол</cp:lastModifiedBy>
  <cp:revision>407</cp:revision>
  <dcterms:created xsi:type="dcterms:W3CDTF">2011-11-05T18:38:00Z</dcterms:created>
  <dcterms:modified xsi:type="dcterms:W3CDTF">2021-01-28T11:13:00Z</dcterms:modified>
</cp:coreProperties>
</file>