
<file path=[Content_Types].xml><?xml version="1.0" encoding="utf-8"?>
<Types xmlns="http://schemas.openxmlformats.org/package/2006/content-types">
  <Default ContentType="image/png" Extension="png"/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Default ContentType="image/jpeg" Extension="jpe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core.xml" Type="http://schemas.openxmlformats.org/package/2006/relationships/metadata/core-properties"/><Relationship Id="rId2" Target="docProps/thumbnail.emf" Type="http://schemas.openxmlformats.org/package/2006/relationships/metadata/thumbnail"/><Relationship Id="rId1" Target="word/document.xml" Type="http://schemas.openxmlformats.org/officeDocument/2006/relationships/officeDocument"/><Relationship Id="rId4" Target="docProps/app.xml" Type="http://schemas.openxmlformats.org/officeDocument/2006/relationships/extended-properties"/><Relationship Id="rId5" Target="docProps/custom.xml" Type="http://schemas.openxmlformats.org/officeDocument/2006/relationships/custom-properties"/></Relationships>
</file>

<file path=word/document.xml><?xml version="1.0" encoding="utf-8"?>
<w:document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body>
    <w:p w:rsidP="005759F5" w:rsidR="008932A9" w:rsidRDefault="008932A9">
      <w:pPr>
        <w:rPr>
          <w:rFonts w:ascii="Times New Roman" w:cs="Times New Roman" w:hAnsi="Times New Roman"/>
          <w:sz w:val="28"/>
        </w:rPr>
      </w:pPr>
      <w:r>
        <w:rPr>
          <w:rFonts w:ascii="Times New Roman" w:cs="Times New Roman" w:hAnsi="Times New Roman"/>
          <w:sz w:val="28"/>
          <w:lang w:val="uk-UA"/>
        </w:rPr>
        <w:t xml:space="preserve">                                                           Додаток</w:t>
      </w:r>
      <w:r w:rsidR="005759F5">
        <w:rPr>
          <w:rFonts w:ascii="Times New Roman" w:cs="Times New Roman" w:hAnsi="Times New Roman"/>
          <w:sz w:val="28"/>
          <w:lang w:val="uk-UA"/>
        </w:rPr>
        <w:t xml:space="preserve">           </w:t>
      </w:r>
      <w:r w:rsidR="005759F5">
        <w:rPr>
          <w:rFonts w:ascii="Times New Roman" w:cs="Times New Roman" w:hAnsi="Times New Roman"/>
          <w:sz w:val="28"/>
        </w:rPr>
        <w:t xml:space="preserve">                                    </w:t>
      </w:r>
    </w:p>
    <w:p w:rsidP="005759F5" w:rsidR="005759F5" w:rsidRDefault="008932A9">
      <w:pPr>
        <w:rPr>
          <w:rFonts w:ascii="Times New Roman" w:cs="Times New Roman" w:hAnsi="Times New Roman"/>
          <w:sz w:val="28"/>
        </w:rPr>
      </w:pPr>
      <w:r>
        <w:rPr>
          <w:rFonts w:ascii="Times New Roman" w:cs="Times New Roman" w:hAnsi="Times New Roman"/>
          <w:sz w:val="28"/>
        </w:rPr>
        <w:t xml:space="preserve">                                                        </w:t>
      </w:r>
      <w:bookmarkStart w:id="0" w:name="_GoBack"/>
      <w:bookmarkEnd w:id="0"/>
      <w:r w:rsidR="005759F5">
        <w:rPr>
          <w:rFonts w:ascii="Times New Roman" w:cs="Times New Roman" w:hAnsi="Times New Roman"/>
          <w:sz w:val="28"/>
        </w:rPr>
        <w:t xml:space="preserve"> </w:t>
      </w:r>
      <w:r w:rsidR="00984D2E">
        <w:rPr>
          <w:rFonts w:ascii="Times New Roman" w:cs="Times New Roman" w:hAnsi="Times New Roman"/>
          <w:sz w:val="28"/>
          <w:lang w:val="uk-UA"/>
        </w:rPr>
        <w:t>1.</w:t>
      </w:r>
      <w:r w:rsidR="005759F5">
        <w:rPr>
          <w:rFonts w:ascii="Times New Roman" w:cs="Times New Roman" w:hAnsi="Times New Roman"/>
          <w:sz w:val="28"/>
        </w:rPr>
        <w:t xml:space="preserve"> </w:t>
      </w:r>
      <w:r w:rsidR="005759F5" w:rsidRPr="002E57BF">
        <w:rPr>
          <w:rFonts w:ascii="Times New Roman" w:cs="Times New Roman" w:hAnsi="Times New Roman"/>
          <w:sz w:val="28"/>
        </w:rPr>
        <w:t>Японія</w:t>
      </w:r>
    </w:p>
    <w:p w:rsidP="005759F5" w:rsidR="005759F5" w:rsidRDefault="005759F5">
      <w:pPr>
        <w:rPr>
          <w:rFonts w:ascii="Times New Roman" w:cs="Times New Roman" w:hAnsi="Times New Roman"/>
          <w:sz w:val="28"/>
          <w:lang w:val="uk-UA"/>
        </w:rPr>
      </w:pPr>
      <w:r w:rsidRPr="002E57BF">
        <w:rPr>
          <w:rFonts w:ascii="Times New Roman" w:cs="Times New Roman" w:hAnsi="Times New Roman"/>
          <w:sz w:val="28"/>
        </w:rPr>
        <w:t>Якщ</w:t>
      </w:r>
      <w:r>
        <w:rPr>
          <w:rFonts w:ascii="Times New Roman" w:cs="Times New Roman" w:hAnsi="Times New Roman"/>
          <w:sz w:val="28"/>
        </w:rPr>
        <w:t>о Вас запросили в гості в Японі</w:t>
      </w:r>
      <w:r>
        <w:rPr>
          <w:rFonts w:ascii="Times New Roman" w:cs="Times New Roman" w:hAnsi="Times New Roman"/>
          <w:sz w:val="28"/>
          <w:lang w:val="uk-UA"/>
        </w:rPr>
        <w:t>ю</w:t>
      </w:r>
      <w:r w:rsidRPr="002E57BF">
        <w:rPr>
          <w:rFonts w:ascii="Times New Roman" w:cs="Times New Roman" w:hAnsi="Times New Roman"/>
          <w:sz w:val="28"/>
        </w:rPr>
        <w:t>, то зна</w:t>
      </w:r>
      <w:r>
        <w:rPr>
          <w:rFonts w:ascii="Times New Roman" w:cs="Times New Roman" w:hAnsi="Times New Roman"/>
          <w:sz w:val="28"/>
        </w:rPr>
        <w:t xml:space="preserve">йте, що це дійсно велика честь. </w:t>
      </w:r>
      <w:r>
        <w:rPr>
          <w:rFonts w:ascii="Times New Roman" w:cs="Times New Roman" w:hAnsi="Times New Roman"/>
          <w:sz w:val="28"/>
          <w:lang w:val="uk-UA"/>
        </w:rPr>
        <w:t>Н</w:t>
      </w:r>
      <w:r w:rsidRPr="002E57BF">
        <w:rPr>
          <w:rFonts w:ascii="Times New Roman" w:cs="Times New Roman" w:hAnsi="Times New Roman"/>
          <w:sz w:val="28"/>
        </w:rPr>
        <w:t xml:space="preserve">арод, що живе в цій країні, дуже скромний і вважає свої будинки занадто непоказними для того, щоб кликати туди людей. Однак якщо Ви прийшли в гості, то будьте готові до того, що станете учасником цієї церемонії. Прямо перед входом в будинок Вам запропонують надягнути дерев'яні сандалі гета: своє взуття необхідно зняти і поставити носками до дверей. </w:t>
      </w:r>
      <w:r>
        <w:rPr>
          <w:rFonts w:ascii="Times New Roman" w:cs="Times New Roman" w:hAnsi="Times New Roman"/>
          <w:sz w:val="28"/>
          <w:lang w:val="uk-UA"/>
        </w:rPr>
        <w:t>Я</w:t>
      </w:r>
      <w:r w:rsidRPr="002E57BF">
        <w:rPr>
          <w:rFonts w:ascii="Times New Roman" w:cs="Times New Roman" w:hAnsi="Times New Roman"/>
          <w:sz w:val="28"/>
        </w:rPr>
        <w:t xml:space="preserve">кщо Ви прийшли у верхньому одязі, то обов'язково зніміть її перед тим, як господар відкриє Вам вхідні двері. Одягти Ви її зможете тільки після відходу, вже вийшовши з будинку.Обов'язково в гості йдіть з подарунком. Негласним правилом японців вважається, що руки дано гостю для того, щоб нести подарунок. При цьому подарунок повинен бути дуже добре і красиво упакований і більше того - правильно подарований. Слова при врученні: "Це небагато, але все ж ...". Японці можуть запропонувати Вам, як гостю, відповідь презент. Ви ж з етикету повинні ввічливо від нього відмовитися, однак якщо господар наполегливий, то прийміть подарунок. В цілому, згідно </w:t>
      </w:r>
      <w:r>
        <w:rPr>
          <w:rFonts w:ascii="Times New Roman" w:cs="Times New Roman" w:hAnsi="Times New Roman"/>
          <w:sz w:val="28"/>
        </w:rPr>
        <w:t>зі східними традиціями, ввічлива відмова</w:t>
      </w:r>
      <w:r w:rsidRPr="002E57BF">
        <w:rPr>
          <w:rFonts w:ascii="Times New Roman" w:cs="Times New Roman" w:hAnsi="Times New Roman"/>
          <w:sz w:val="28"/>
        </w:rPr>
        <w:t xml:space="preserve"> - це важливий момент в гостьовому етикеті.</w:t>
      </w:r>
    </w:p>
    <w:p w:rsidR="007454A2" w:rsidRDefault="00017203">
      <w:pPr>
        <w:rPr>
          <w:rFonts w:ascii="Times New Roman" w:cs="Times New Roman" w:hAnsi="Times New Roman"/>
          <w:sz w:val="28"/>
          <w:lang w:val="uk-UA"/>
        </w:rPr>
      </w:pPr>
      <w:r>
        <w:rPr>
          <w:rFonts w:ascii="Times New Roman" w:cs="Times New Roman" w:hAnsi="Times New Roman"/>
          <w:sz w:val="28"/>
          <w:lang w:val="uk-UA"/>
        </w:rPr>
        <w:t xml:space="preserve">  </w:t>
      </w:r>
    </w:p>
    <w:p w:rsidR="005759F5" w:rsidRDefault="00017203">
      <w:pPr>
        <w:rPr>
          <w:rFonts w:ascii="Times New Roman" w:cs="Times New Roman" w:hAnsi="Times New Roman"/>
          <w:sz w:val="28"/>
          <w:lang w:val="uk-UA"/>
        </w:rPr>
      </w:pPr>
      <w:r>
        <w:rPr>
          <w:rFonts w:ascii="Times New Roman" w:cs="Times New Roman" w:hAnsi="Times New Roman"/>
          <w:sz w:val="28"/>
          <w:lang w:val="uk-UA"/>
        </w:rPr>
        <w:t xml:space="preserve">           </w:t>
      </w:r>
      <w:r w:rsidR="005759F5">
        <w:rPr>
          <w:noProof/>
          <w:lang w:eastAsia="ru-RU"/>
        </w:rPr>
        <w:drawing>
          <wp:inline distB="0" distL="0" distR="0" distT="0" wp14:anchorId="75294770" wp14:editId="4BA69743">
            <wp:extent cx="2533650" cy="2009775"/>
            <wp:effectExtent b="9525" l="0" r="0" t="0"/>
            <wp:docPr id="1" name="Объект 3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361" cy="201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5759F5">
        <w:rPr>
          <w:rFonts w:ascii="Times New Roman" w:cs="Times New Roman" w:hAnsi="Times New Roman"/>
          <w:sz w:val="28"/>
          <w:lang w:val="uk-UA"/>
        </w:rPr>
        <w:t xml:space="preserve"> </w:t>
      </w:r>
      <w:r w:rsidR="005759F5">
        <w:rPr>
          <w:noProof/>
          <w:lang w:eastAsia="ru-RU"/>
        </w:rPr>
        <w:drawing>
          <wp:inline distB="0" distL="0" distR="0" distT="0" wp14:anchorId="5E2011DF" wp14:editId="0F5A8077">
            <wp:extent cx="3009854" cy="2019300"/>
            <wp:effectExtent b="0" l="0" r="635" t="0"/>
            <wp:docPr id="2" name="Объект 3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269" cy="201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759F5" w:rsidRDefault="005759F5">
      <w:pPr>
        <w:rPr>
          <w:rFonts w:ascii="Times New Roman" w:cs="Times New Roman" w:hAnsi="Times New Roman"/>
          <w:sz w:val="28"/>
          <w:lang w:val="uk-UA"/>
        </w:rPr>
      </w:pPr>
    </w:p>
    <w:p w:rsidR="005759F5" w:rsidRDefault="005759F5">
      <w:pPr>
        <w:rPr>
          <w:rFonts w:ascii="Times New Roman" w:cs="Times New Roman" w:hAnsi="Times New Roman"/>
          <w:sz w:val="28"/>
          <w:lang w:val="uk-UA"/>
        </w:rPr>
      </w:pPr>
    </w:p>
    <w:p w:rsidP="005759F5" w:rsidR="005759F5" w:rsidRDefault="005759F5" w:rsidRPr="0045218B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</w:rPr>
        <w:t xml:space="preserve">                                                        </w:t>
      </w:r>
      <w:r w:rsidR="00984D2E">
        <w:rPr>
          <w:rFonts w:ascii="Times New Roman" w:cs="Times New Roman" w:hAnsi="Times New Roman"/>
          <w:sz w:val="28"/>
          <w:szCs w:val="28"/>
          <w:lang w:val="uk-UA"/>
        </w:rPr>
        <w:t>2.</w:t>
      </w:r>
      <w:r>
        <w:rPr>
          <w:rFonts w:ascii="Times New Roman" w:cs="Times New Roman" w:hAnsi="Times New Roman"/>
          <w:sz w:val="28"/>
          <w:szCs w:val="28"/>
        </w:rPr>
        <w:t xml:space="preserve"> </w:t>
      </w:r>
      <w:r w:rsidRPr="0045218B">
        <w:rPr>
          <w:rFonts w:ascii="Times New Roman" w:cs="Times New Roman" w:hAnsi="Times New Roman"/>
          <w:sz w:val="28"/>
          <w:szCs w:val="28"/>
        </w:rPr>
        <w:t>Груз</w:t>
      </w:r>
      <w:r w:rsidRPr="0045218B">
        <w:rPr>
          <w:rFonts w:ascii="Times New Roman" w:cs="Times New Roman" w:hAnsi="Times New Roman"/>
          <w:sz w:val="28"/>
          <w:szCs w:val="28"/>
          <w:lang w:val="uk-UA"/>
        </w:rPr>
        <w:t>ія</w:t>
      </w:r>
    </w:p>
    <w:p w:rsidP="005759F5" w:rsidR="005759F5" w:rsidRDefault="005759F5">
      <w:pPr>
        <w:rPr>
          <w:rFonts w:ascii="Times New Roman" w:cs="Times New Roman" w:hAnsi="Times New Roman"/>
          <w:sz w:val="28"/>
          <w:szCs w:val="28"/>
          <w:lang w:val="uk-UA"/>
        </w:rPr>
      </w:pPr>
      <w:r w:rsidRPr="00EB2BD2">
        <w:rPr>
          <w:rFonts w:ascii="Times New Roman" w:cs="Times New Roman" w:hAnsi="Times New Roman"/>
          <w:sz w:val="28"/>
          <w:szCs w:val="28"/>
          <w:lang w:val="uk-UA"/>
        </w:rPr>
        <w:t>У Грузії існує така фраза: "Гість нам посланий Богом". Це дійсно так. Гість, якого приймають у будинку, повинен бути "обслужений" по вищому розряду. Для грузинів приймати так гостей - не просто правила етикету, але ще й священний обов'язок. Протягом століть грузинський народ складав свої традиції гостинності. З по</w:t>
      </w:r>
      <w:r>
        <w:rPr>
          <w:rFonts w:ascii="Times New Roman" w:cs="Times New Roman" w:hAnsi="Times New Roman"/>
          <w:sz w:val="28"/>
          <w:szCs w:val="28"/>
          <w:lang w:val="uk-UA"/>
        </w:rPr>
        <w:t>коління в покоління передавали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 xml:space="preserve"> любов і безмежну повагу до гостя, відданість обов'язкам господаря, традиційного застілля. Для гостя прийнято не шкодувати найкращого. У минулі століття у народів Грузії навіть існували спеціальні гостьові кімнати або окремі будинки для гостей, двері яких постійно були відкриті, і гість мав можливість у будь-який час зайти, поїсти і переночувати. </w:t>
      </w:r>
      <w:r>
        <w:rPr>
          <w:rFonts w:ascii="Times New Roman" w:cs="Times New Roman" w:hAnsi="Times New Roman"/>
          <w:sz w:val="28"/>
          <w:szCs w:val="28"/>
          <w:lang w:val="uk-UA"/>
        </w:rPr>
        <w:t>Гі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 xml:space="preserve">сть повинен бути стриманим, скромним і люб'язним людиною. Згідно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грузинської 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 xml:space="preserve"> традиції гостинності, гість біля входу знімав зброю і здавав господареві або старшом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у в родині. Цією 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>поведінкою гість вселяв до себе довіру, висловлював вірність і повагу господареві. Це означало прихід в сім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'ю з благими намірами, з миром 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 xml:space="preserve"> і дружбою.</w:t>
      </w:r>
    </w:p>
    <w:p w:rsidP="005759F5" w:rsidR="005759F5" w:rsidRDefault="005759F5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5759F5" w:rsidR="00017203" w:rsidRDefault="00017203">
      <w:pPr>
        <w:rPr>
          <w:noProof/>
          <w:lang w:eastAsia="ru-RU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lastRenderedPageBreak/>
        <w:t xml:space="preserve">          </w:t>
      </w:r>
      <w:r w:rsidR="005759F5">
        <w:rPr>
          <w:noProof/>
          <w:lang w:eastAsia="ru-RU"/>
        </w:rPr>
        <w:drawing>
          <wp:inline distB="0" distL="0" distR="0" distT="0" wp14:anchorId="4E5AB786" wp14:editId="093F669A">
            <wp:extent cx="2533650" cy="1838325"/>
            <wp:effectExtent b="9525" l="0" r="0" t="0"/>
            <wp:docPr id="3" name="Объект 6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/>
                    <pic:cNvPicPr>
                      <a:picLocks noGrp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39" cy="183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5759F5">
        <w:rPr>
          <w:rFonts w:ascii="Times New Roman" w:cs="Times New Roman" w:hAnsi="Times New Roman"/>
          <w:sz w:val="28"/>
          <w:szCs w:val="28"/>
          <w:lang w:val="uk-UA"/>
        </w:rPr>
        <w:t xml:space="preserve">        </w:t>
      </w:r>
      <w:r w:rsidR="005759F5">
        <w:rPr>
          <w:noProof/>
          <w:lang w:eastAsia="ru-RU"/>
        </w:rPr>
        <w:drawing>
          <wp:inline distB="0" distL="0" distR="0" distT="0" wp14:anchorId="5AF88FEE" wp14:editId="0CB67F3F">
            <wp:extent cx="1885949" cy="1524000"/>
            <wp:effectExtent b="361950" l="171450" r="381635" t="171450"/>
            <wp:docPr id="10" name="Объект 4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349" cy="152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 w:rsidR="005759F5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5759F5">
        <w:rPr>
          <w:noProof/>
          <w:lang w:eastAsia="ru-RU"/>
        </w:rPr>
        <w:t xml:space="preserve">    </w:t>
      </w: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B="0" distL="0" distR="0" distT="0" wp14:anchorId="31470400" wp14:editId="0C714D9E">
            <wp:extent cx="2524125" cy="1714500"/>
            <wp:effectExtent b="361950" l="171450" r="390525" t="171450"/>
            <wp:docPr id="12" name="Объект 3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231" cy="171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B="0" distL="0" distR="0" distT="0" wp14:anchorId="2E54558C" wp14:editId="7462A8A8">
            <wp:extent cx="2524125" cy="1571625"/>
            <wp:effectExtent b="371475" l="171450" r="371475" t="171450"/>
            <wp:docPr id="8" name="Объект 7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бъект 7"/>
                    <pic:cNvPicPr>
                      <a:picLocks noGrp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777" cy="157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                           3.</w:t>
      </w:r>
      <w:r w:rsidRPr="0045218B">
        <w:rPr>
          <w:rFonts w:ascii="Times New Roman" w:cs="Times New Roman" w:hAnsi="Times New Roman"/>
          <w:sz w:val="28"/>
          <w:szCs w:val="28"/>
          <w:lang w:val="uk-UA"/>
        </w:rPr>
        <w:t>А</w:t>
      </w:r>
      <w:r>
        <w:rPr>
          <w:rFonts w:ascii="Times New Roman" w:cs="Times New Roman" w:hAnsi="Times New Roman"/>
          <w:sz w:val="28"/>
          <w:szCs w:val="28"/>
          <w:lang w:val="uk-UA"/>
        </w:rPr>
        <w:t>н</w:t>
      </w:r>
      <w:r w:rsidRPr="0045218B">
        <w:rPr>
          <w:rFonts w:ascii="Times New Roman" w:cs="Times New Roman" w:hAnsi="Times New Roman"/>
          <w:sz w:val="28"/>
          <w:szCs w:val="28"/>
          <w:lang w:val="uk-UA"/>
        </w:rPr>
        <w:t>глія</w:t>
      </w:r>
    </w:p>
    <w:p w:rsidP="00984D2E" w:rsidR="00984D2E" w:rsidRDefault="00984D2E" w:rsidRPr="00984D2E">
      <w:pPr>
        <w:rPr>
          <w:rFonts w:ascii="Times New Roman" w:cs="Times New Roman" w:hAnsi="Times New Roman"/>
          <w:sz w:val="28"/>
          <w:szCs w:val="28"/>
          <w:lang w:val="uk-UA"/>
        </w:rPr>
      </w:pPr>
      <w:r w:rsidRPr="00EB2BD2">
        <w:rPr>
          <w:rFonts w:ascii="Times New Roman" w:cs="Times New Roman" w:hAnsi="Times New Roman"/>
          <w:sz w:val="28"/>
          <w:szCs w:val="28"/>
        </w:rPr>
        <w:t>Англійці ходять один до одного в гості кожен день, просто так. Для них головне - побачитися, дізнатися самопочуття один одного, поговорити. Тому вони пригостять вас тією їжею, що їдять в цей день самі. В Англії господарі будуть раді, якщо ви не станете занадто нахвалювати їх вбрання і кулінарні здібності. Стриманість вітається у всьому, і простого «спасибі» їм буде достатньо .. На відміну від нас, англійці не схильні до надмірностей. На урочисті події гостей запрошують заздалегідь - за два-</w:t>
      </w:r>
      <w:r>
        <w:rPr>
          <w:rFonts w:ascii="Times New Roman" w:cs="Times New Roman" w:hAnsi="Times New Roman"/>
          <w:sz w:val="28"/>
          <w:szCs w:val="28"/>
        </w:rPr>
        <w:t>три тижн</w:t>
      </w:r>
      <w:r>
        <w:rPr>
          <w:rFonts w:ascii="Times New Roman" w:cs="Times New Roman" w:hAnsi="Times New Roman"/>
          <w:sz w:val="28"/>
          <w:szCs w:val="28"/>
          <w:lang w:val="uk-UA"/>
        </w:rPr>
        <w:t>і до заходу.</w:t>
      </w: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</w:rPr>
      </w:pPr>
    </w:p>
    <w:p w:rsidP="005759F5" w:rsidR="00984D2E" w:rsidRDefault="00984D2E">
      <w:pPr>
        <w:rPr>
          <w:noProof/>
          <w:lang w:eastAsia="ru-RU" w:val="uk-UA"/>
        </w:rPr>
      </w:pPr>
      <w:r>
        <w:rPr>
          <w:noProof/>
          <w:lang w:eastAsia="ru-RU"/>
        </w:rPr>
        <w:drawing>
          <wp:inline distB="0" distL="0" distR="0" distT="0" wp14:anchorId="47852BFE" wp14:editId="5AF59A0C">
            <wp:extent cx="2524125" cy="1524000"/>
            <wp:effectExtent b="361950" l="171450" r="390525" t="171450"/>
            <wp:docPr id="13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7054" cy="15257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B="0" distL="0" distR="0" distT="0" wp14:anchorId="349378AB" wp14:editId="1889023A">
            <wp:extent cx="2609850" cy="1685925"/>
            <wp:effectExtent b="371475" l="171450" r="381000" t="171450"/>
            <wp:docPr id="1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10728" cy="16864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5759F5" w:rsidR="00984D2E" w:rsidRDefault="00984D2E" w:rsidRPr="00984D2E">
      <w:pPr>
        <w:rPr>
          <w:noProof/>
          <w:lang w:eastAsia="ru-RU" w:val="uk-UA"/>
        </w:rPr>
      </w:pPr>
      <w:r>
        <w:rPr>
          <w:noProof/>
          <w:lang w:eastAsia="ru-RU" w:val="uk-UA"/>
        </w:rPr>
        <w:t xml:space="preserve">                                                     </w:t>
      </w:r>
      <w:r>
        <w:rPr>
          <w:noProof/>
          <w:lang w:eastAsia="ru-RU"/>
        </w:rPr>
        <w:drawing>
          <wp:inline distB="0" distL="0" distR="0" distT="0" wp14:anchorId="1802E768" wp14:editId="42743E99">
            <wp:extent cx="2695575" cy="1619250"/>
            <wp:effectExtent b="0" l="0" r="0" t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136" cy="161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P="005759F5" w:rsidR="00017203" w:rsidRDefault="00017203">
      <w:pPr>
        <w:rPr>
          <w:noProof/>
          <w:lang w:eastAsia="ru-RU" w:val="uk-UA"/>
        </w:rPr>
      </w:pPr>
    </w:p>
    <w:p w:rsidP="005759F5" w:rsidR="00984D2E" w:rsidRDefault="00984D2E">
      <w:pPr>
        <w:rPr>
          <w:noProof/>
          <w:lang w:eastAsia="ru-RU" w:val="uk-UA"/>
        </w:rPr>
      </w:pP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                                </w:t>
      </w:r>
      <w:r w:rsidR="00156C64">
        <w:rPr>
          <w:rFonts w:ascii="Times New Roman" w:cs="Times New Roman" w:hAnsi="Times New Roman"/>
          <w:sz w:val="28"/>
          <w:szCs w:val="28"/>
          <w:lang w:val="uk-UA"/>
        </w:rPr>
        <w:t>4.</w:t>
      </w:r>
      <w:r w:rsidRPr="006577B0">
        <w:rPr>
          <w:rFonts w:ascii="Times New Roman" w:cs="Times New Roman" w:hAnsi="Times New Roman"/>
          <w:sz w:val="28"/>
          <w:szCs w:val="28"/>
          <w:lang w:val="uk-UA"/>
        </w:rPr>
        <w:t>Польща</w:t>
      </w: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  <w:lang w:val="uk-UA"/>
        </w:rPr>
      </w:pPr>
      <w:r w:rsidRPr="00EB2BD2">
        <w:rPr>
          <w:rFonts w:ascii="Times New Roman" w:cs="Times New Roman" w:hAnsi="Times New Roman"/>
          <w:sz w:val="28"/>
          <w:szCs w:val="28"/>
          <w:lang w:val="uk-UA"/>
        </w:rPr>
        <w:t>Давній звичай зустрічі гостей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хлібом говорить про старовинну польськ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>у гостинність. Старовинна польська приказка говорить: «Чим хата багата ...». Це повною мірою висловлює гостинність жителів Польщі, які здавна зустрічали гостей хлібом. Якщо вас запросили в гості, розраховуйте на ситне і рясне частування. Тому краще вирушати на порожній шлунок. Гостинний господар обов'язково запропонує вам тапочки, особливо якщо ви вперше відвідуєте його будинок. У Польщі чоловік традиційно цілує при зустрічі жіночу долоню - такий прояв уваги особливо прихильно сприймається старшим поколінням. Народ цієї країни відрізняє</w:t>
      </w:r>
      <w:r>
        <w:rPr>
          <w:rFonts w:ascii="Times New Roman" w:cs="Times New Roman" w:hAnsi="Times New Roman"/>
          <w:sz w:val="28"/>
          <w:szCs w:val="28"/>
          <w:lang w:val="uk-UA"/>
        </w:rPr>
        <w:t>ться великою сердечністю і доброзичливістю</w:t>
      </w:r>
      <w:r w:rsidRPr="00EB2BD2">
        <w:rPr>
          <w:rFonts w:ascii="Times New Roman" w:cs="Times New Roman" w:hAnsi="Times New Roman"/>
          <w:sz w:val="28"/>
          <w:szCs w:val="28"/>
          <w:lang w:val="uk-UA"/>
        </w:rPr>
        <w:t>. Історично склалося так, що поляки дуже тепло ставляться не тільки до своїх близьких, але і до друзів, знайомих і просто стороннім людям.</w:t>
      </w: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B="0" distL="0" distR="0" distT="0" wp14:anchorId="74F25597" wp14:editId="0FCA7C71">
            <wp:extent cx="2533650" cy="1809750"/>
            <wp:effectExtent b="361950" l="171450" r="381000" t="171450"/>
            <wp:docPr id="1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32297" cy="18087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B="0" distL="0" distR="0" distT="0" wp14:anchorId="49BEFEAF" wp14:editId="3F3D6D45">
            <wp:extent cx="2533650" cy="1857374"/>
            <wp:effectExtent b="0" l="0" r="0" t="0"/>
            <wp:docPr id="1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 rotWithShape="1">
                    <a:blip r:embed="rId16"/>
                    <a:stretch/>
                  </pic:blipFill>
                  <pic:spPr bwMode="auto">
                    <a:xfrm>
                      <a:off x="0" y="0"/>
                      <a:ext cx="2533423" cy="1857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</w:t>
      </w:r>
    </w:p>
    <w:p w:rsidP="00984D2E" w:rsidR="00984D2E" w:rsidRDefault="00984D2E">
      <w:pPr>
        <w:rPr>
          <w:noProof/>
          <w:lang w:eastAsia="ru-RU" w:val="uk-UA"/>
        </w:rPr>
      </w:pPr>
      <w:r>
        <w:rPr>
          <w:noProof/>
          <w:lang w:eastAsia="ru-RU" w:val="uk-UA"/>
        </w:rPr>
        <w:t xml:space="preserve">                            </w:t>
      </w:r>
      <w:r>
        <w:rPr>
          <w:noProof/>
          <w:lang w:eastAsia="ru-RU"/>
        </w:rPr>
        <w:drawing>
          <wp:inline distB="0" distL="0" distR="0" distT="0" wp14:anchorId="1497D068" wp14:editId="1F22E506">
            <wp:extent cx="2686050" cy="1600200"/>
            <wp:effectExtent b="361950" l="171450" r="381000" t="171450"/>
            <wp:docPr id="1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88433" cy="1601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P="00984D2E" w:rsidR="00984D2E" w:rsidRDefault="00984D2E">
      <w:pPr>
        <w:rPr>
          <w:noProof/>
          <w:lang w:eastAsia="ru-RU" w:val="uk-UA"/>
        </w:rPr>
      </w:pPr>
    </w:p>
    <w:p w:rsidP="00984D2E" w:rsidR="00984D2E" w:rsidRDefault="00984D2E">
      <w:pPr>
        <w:rPr>
          <w:noProof/>
          <w:lang w:eastAsia="ru-RU" w:val="uk-UA"/>
        </w:rPr>
      </w:pPr>
    </w:p>
    <w:p w:rsidP="00984D2E" w:rsidR="00984D2E" w:rsidRDefault="00984D2E">
      <w:pPr>
        <w:rPr>
          <w:noProof/>
          <w:lang w:eastAsia="ru-RU" w:val="uk-UA"/>
        </w:rPr>
      </w:pPr>
    </w:p>
    <w:p w:rsidP="00984D2E" w:rsidR="00151BBE" w:rsidRDefault="00151BBE">
      <w:pPr>
        <w:rPr>
          <w:noProof/>
          <w:lang w:eastAsia="ru-RU" w:val="uk-UA"/>
        </w:rPr>
      </w:pPr>
    </w:p>
    <w:p w:rsidP="00984D2E" w:rsidR="00984D2E" w:rsidRDefault="00984D2E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151BBE" w:rsidR="00797C0C" w:rsidRDefault="00151BBE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                        </w:t>
      </w:r>
    </w:p>
    <w:p w:rsidP="00151BBE" w:rsidR="00151BBE" w:rsidRDefault="00797C0C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                        </w:t>
      </w:r>
      <w:r w:rsidR="00151BBE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156C64">
        <w:rPr>
          <w:rFonts w:ascii="Times New Roman" w:cs="Times New Roman" w:hAnsi="Times New Roman"/>
          <w:sz w:val="28"/>
          <w:szCs w:val="28"/>
          <w:lang w:val="uk-UA"/>
        </w:rPr>
        <w:t>5.</w:t>
      </w:r>
      <w:r w:rsidR="00151BBE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151BBE" w:rsidRPr="00FC2ABF">
        <w:rPr>
          <w:rFonts w:ascii="Times New Roman" w:cs="Times New Roman" w:hAnsi="Times New Roman"/>
          <w:sz w:val="28"/>
          <w:szCs w:val="28"/>
          <w:lang w:val="uk-UA"/>
        </w:rPr>
        <w:t>Франція</w:t>
      </w:r>
    </w:p>
    <w:p w:rsidP="00151BBE" w:rsidR="00151BBE" w:rsidRDefault="00151BBE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0E6DD0">
        <w:rPr>
          <w:rFonts w:ascii="Times New Roman" w:cs="Times New Roman" w:hAnsi="Times New Roman"/>
          <w:sz w:val="28"/>
          <w:szCs w:val="28"/>
          <w:lang w:val="uk-UA"/>
        </w:rPr>
        <w:t xml:space="preserve">Французи люблять все планувати, тому запрошують гостей хоча б за день. Просто так зайти в гості або "нав'язатися", зателефонувавши за годину до прибуття - не дуже ввічливо. Французи досить пунктуальні, а саме звичайне запрошення у Франції - це запрошення на вечерю. Французи в першу чергу - бовтанки-хохотушки, і у них не прийнято наїдатися досхочу, тому до них ви повинні прийти, попередньо щось поївши. Їх їжа легка, некалорійна, та </w:t>
      </w:r>
      <w:r>
        <w:rPr>
          <w:rFonts w:ascii="Times New Roman" w:cs="Times New Roman" w:hAnsi="Times New Roman"/>
          <w:sz w:val="28"/>
          <w:szCs w:val="28"/>
          <w:lang w:val="uk-UA"/>
        </w:rPr>
        <w:t>ще й в дуже маленьких кількостя</w:t>
      </w:r>
      <w:r w:rsidRPr="000E6DD0">
        <w:rPr>
          <w:rFonts w:ascii="Times New Roman" w:cs="Times New Roman" w:hAnsi="Times New Roman"/>
          <w:sz w:val="28"/>
          <w:szCs w:val="28"/>
          <w:lang w:val="uk-UA"/>
        </w:rPr>
        <w:t>х.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Якщо </w:t>
      </w:r>
      <w:r w:rsidRPr="000E6DD0">
        <w:rPr>
          <w:rFonts w:ascii="Times New Roman" w:cs="Times New Roman" w:hAnsi="Times New Roman"/>
          <w:sz w:val="28"/>
          <w:szCs w:val="28"/>
          <w:lang w:val="uk-UA"/>
        </w:rPr>
        <w:t xml:space="preserve"> ви переступаєте поріг, то у Франції прийнято цілуватися з гостями, маючи на увазі триразове дотик один одного щоками .. Так потрібно "розцілуватися" практично з усіма, кого ви бачите, навіть якщо когось ви бачите вперше.</w:t>
      </w:r>
    </w:p>
    <w:p w:rsidP="00151BBE" w:rsidR="00151BBE" w:rsidRDefault="00151BBE">
      <w:pPr>
        <w:spacing w:after="200" w:line="276" w:lineRule="auto"/>
        <w:rPr>
          <w:noProof/>
          <w:lang w:eastAsia="ru-RU"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                                                              </w:t>
      </w:r>
      <w:r>
        <w:rPr>
          <w:noProof/>
          <w:lang w:eastAsia="ru-RU" w:val="uk-UA"/>
        </w:rPr>
        <w:t xml:space="preserve">                   </w:t>
      </w:r>
      <w:r>
        <w:rPr>
          <w:noProof/>
          <w:lang w:eastAsia="ru-RU"/>
        </w:rPr>
        <w:drawing>
          <wp:inline distB="0" distL="0" distR="0" distT="0" wp14:anchorId="57A4CA28" wp14:editId="67EC503F">
            <wp:extent cx="2847975" cy="1762125"/>
            <wp:effectExtent b="333375" l="133350" r="333375" t="13335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570" cy="17618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B="0" distL="0" distR="0" distT="0" wp14:anchorId="24658EFD" wp14:editId="672B381B">
            <wp:extent cx="2619375" cy="1838325"/>
            <wp:effectExtent b="371475" l="171450" r="390525" t="171450"/>
            <wp:docPr id="2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17976" cy="18373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 w:val="uk-UA"/>
        </w:rPr>
        <w:t xml:space="preserve"> </w:t>
      </w:r>
      <w:r>
        <w:rPr>
          <w:noProof/>
          <w:lang w:eastAsia="ru-RU"/>
        </w:rPr>
        <w:drawing>
          <wp:inline distB="0" distL="0" distR="0" distT="0" wp14:anchorId="4D986014" wp14:editId="69AABA9A">
            <wp:extent cx="2857500" cy="1724025"/>
            <wp:effectExtent b="371475" l="171450" r="381000" t="171450"/>
            <wp:docPr id="2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9170" cy="17250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B="0" distL="0" distR="0" distT="0" wp14:anchorId="4F3B6F33" wp14:editId="3625E466">
            <wp:extent cx="2619375" cy="1962150"/>
            <wp:effectExtent b="361950" l="171450" r="371475" t="171450"/>
            <wp:docPr id="3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18293" cy="1961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797C0C" w:rsidR="00797C0C" w:rsidRDefault="00797C0C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FC2ABF"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</w:t>
      </w:r>
      <w:r w:rsidRPr="00FC2ABF">
        <w:rPr>
          <w:rFonts w:ascii="Times New Roman" w:cs="Times New Roman" w:hAnsi="Times New Roman"/>
          <w:sz w:val="28"/>
          <w:szCs w:val="28"/>
          <w:lang w:val="uk-UA"/>
        </w:rPr>
        <w:t xml:space="preserve">   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</w:t>
      </w:r>
      <w:r w:rsidR="00156C64">
        <w:rPr>
          <w:rFonts w:ascii="Times New Roman" w:cs="Times New Roman" w:hAnsi="Times New Roman"/>
          <w:sz w:val="28"/>
          <w:szCs w:val="28"/>
          <w:lang w:val="uk-UA"/>
        </w:rPr>
        <w:t>6.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 </w:t>
      </w:r>
      <w:r w:rsidRPr="00FC2ABF">
        <w:rPr>
          <w:rFonts w:ascii="Times New Roman" w:cs="Times New Roman" w:hAnsi="Times New Roman"/>
          <w:sz w:val="28"/>
          <w:szCs w:val="28"/>
          <w:lang w:val="uk-UA"/>
        </w:rPr>
        <w:t>Кітай</w:t>
      </w:r>
    </w:p>
    <w:p w:rsidP="00797C0C" w:rsidR="00797C0C" w:rsidRDefault="00797C0C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0E6DD0">
        <w:rPr>
          <w:rFonts w:ascii="Times New Roman" w:cs="Times New Roman" w:hAnsi="Times New Roman"/>
          <w:sz w:val="28"/>
          <w:szCs w:val="28"/>
          <w:lang w:val="uk-UA"/>
        </w:rPr>
        <w:t>Китайці - це дуже добродушна і гостинна нація. Вони дуже легко і швидко знайомляться і знаходять спільну мову практично з усіма. У Китаї до гостя ставляться з великою добротою і повагою і господар гото</w:t>
      </w:r>
      <w:r>
        <w:rPr>
          <w:rFonts w:ascii="Times New Roman" w:cs="Times New Roman" w:hAnsi="Times New Roman"/>
          <w:sz w:val="28"/>
          <w:szCs w:val="28"/>
          <w:lang w:val="uk-UA"/>
        </w:rPr>
        <w:t>вий йти на все що завгодно, що</w:t>
      </w:r>
      <w:r w:rsidRPr="000E6DD0">
        <w:rPr>
          <w:rFonts w:ascii="Times New Roman" w:cs="Times New Roman" w:hAnsi="Times New Roman"/>
          <w:sz w:val="28"/>
          <w:szCs w:val="28"/>
          <w:lang w:val="uk-UA"/>
        </w:rPr>
        <w:t>б гостю було добре! Зазвичай гостям показують багато різних місць, ведуть в різні ресторани, пропонують різні види їжі та напоїв особливо зелений чай. Якщо вас запросили в гості, спізнюватися ні в якому разі не можна, китайці вітають більш ранній прихід гостя. Під час їжі покладається обов</w:t>
      </w:r>
      <w:r>
        <w:rPr>
          <w:rFonts w:ascii="Times New Roman" w:cs="Times New Roman" w:hAnsi="Times New Roman"/>
          <w:sz w:val="28"/>
          <w:szCs w:val="28"/>
          <w:lang w:val="uk-UA"/>
        </w:rPr>
        <w:t>'язково спробувати потроху всі зап</w:t>
      </w:r>
      <w:r w:rsidRPr="000E6DD0">
        <w:rPr>
          <w:rFonts w:ascii="Times New Roman" w:cs="Times New Roman" w:hAnsi="Times New Roman"/>
          <w:sz w:val="28"/>
          <w:szCs w:val="28"/>
          <w:lang w:val="uk-UA"/>
        </w:rPr>
        <w:t>ропоновані страви і висловити своє захоплення тонкістю кухні і привітним прийомом. Годують г</w:t>
      </w:r>
      <w:r>
        <w:rPr>
          <w:rFonts w:ascii="Times New Roman" w:cs="Times New Roman" w:hAnsi="Times New Roman"/>
          <w:sz w:val="28"/>
          <w:szCs w:val="28"/>
          <w:lang w:val="uk-UA"/>
        </w:rPr>
        <w:t>остей багато і смачно, причому їсти</w:t>
      </w:r>
      <w:r w:rsidRPr="000E6DD0">
        <w:rPr>
          <w:rFonts w:ascii="Times New Roman" w:cs="Times New Roman" w:hAnsi="Times New Roman"/>
          <w:sz w:val="28"/>
          <w:szCs w:val="28"/>
          <w:lang w:val="uk-UA"/>
        </w:rPr>
        <w:t xml:space="preserve"> прийнято голосно і неакуратно. Якщо гість їсть спокійно і тихо, господиня вважатиме, що йому не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подобається частування. А </w:t>
      </w:r>
      <w:r w:rsidRPr="000E6DD0">
        <w:rPr>
          <w:rFonts w:ascii="Times New Roman" w:cs="Times New Roman" w:hAnsi="Times New Roman"/>
          <w:sz w:val="28"/>
          <w:szCs w:val="28"/>
          <w:lang w:val="uk-UA"/>
        </w:rPr>
        <w:t xml:space="preserve">якщо навпаки, гості плямкають за столом, бруднять серветки і скатертину, тоді господиня буде задоволена - значить, гостям сподобалася її куховарство. У китайців не прийнято затримуватися в гостях надовго, тому незабаром після закінчення трапези слід розпрощатися. У Китаї прийнято проводжати гостей. І проводжають гостей далеко за межами вхідних дверей! </w:t>
      </w:r>
    </w:p>
    <w:p w:rsidP="00797C0C" w:rsidR="00797C0C" w:rsidRDefault="00797C0C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B="0" distL="0" distR="0" distT="0" wp14:anchorId="11A79681" wp14:editId="654580DE">
            <wp:extent cx="2695575" cy="1752600"/>
            <wp:effectExtent b="0" l="0" r="9525" t="0"/>
            <wp:docPr id="3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94319" cy="175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      </w:t>
      </w:r>
      <w:r>
        <w:rPr>
          <w:noProof/>
          <w:lang w:eastAsia="ru-RU"/>
        </w:rPr>
        <w:drawing>
          <wp:inline distB="0" distL="0" distR="0" distT="0" wp14:anchorId="7E6EF47E" wp14:editId="01A692CB">
            <wp:extent cx="2686050" cy="1762125"/>
            <wp:effectExtent b="9525" l="0" r="0" t="0"/>
            <wp:docPr id="3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84774" cy="176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797C0C" w:rsidR="00797C0C" w:rsidRDefault="00797C0C" w:rsidRPr="00FC2ABF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B="0" distL="0" distR="0" distT="0" wp14:anchorId="2CAD9B7A" wp14:editId="1B326E64">
            <wp:extent cx="2686050" cy="1971675"/>
            <wp:effectExtent b="9525" l="0" r="0" t="0"/>
            <wp:docPr id="3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85231" cy="197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</w:t>
      </w:r>
      <w:r>
        <w:rPr>
          <w:noProof/>
          <w:lang w:eastAsia="ru-RU"/>
        </w:rPr>
        <w:drawing>
          <wp:inline distB="0" distL="0" distR="0" distT="0" wp14:anchorId="723F2892" wp14:editId="7C045F46">
            <wp:extent cx="2619375" cy="2019096"/>
            <wp:effectExtent b="362585" l="171450" r="371475" t="171450"/>
            <wp:docPr id="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rrowheads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178" cy="20212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noProof/>
          <w:lang w:eastAsia="ru-RU" w:val="uk-UA"/>
        </w:rPr>
      </w:pPr>
    </w:p>
    <w:p w:rsidP="00151BBE" w:rsidR="00797C0C" w:rsidRDefault="00797C0C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</w:p>
    <w:p w:rsidP="00151BBE" w:rsidR="005759F5" w:rsidRDefault="00151BBE">
      <w:pPr>
        <w:spacing w:after="200" w:line="276" w:lineRule="auto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noProof/>
          <w:lang w:eastAsia="ru-RU" w:val="uk-UA"/>
        </w:rPr>
        <w:t xml:space="preserve">                                                                                                                  </w:t>
      </w:r>
      <w:r w:rsidR="00017203">
        <w:rPr>
          <w:noProof/>
          <w:lang w:eastAsia="ru-RU"/>
        </w:rPr>
        <w:t xml:space="preserve">                                                                                                 </w:t>
      </w:r>
      <w:r w:rsidR="005759F5">
        <w:rPr>
          <w:noProof/>
          <w:lang w:eastAsia="ru-RU"/>
        </w:rPr>
        <w:t xml:space="preserve">                                                                          </w:t>
      </w:r>
    </w:p>
    <w:sectPr w:rsidR="005759F5" w:rsidSect="00151BBE">
      <w:pgSz w:h="16838" w:w="11906"/>
      <w:pgMar w:bottom="426" w:footer="708" w:gutter="0" w:header="708" w:left="851" w:right="566" w:top="709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59F5"/>
    <w:rsid w:val="00017203"/>
    <w:rsid w:val="00151BBE"/>
    <w:rsid w:val="00156C64"/>
    <w:rsid w:val="003C1B4D"/>
    <w:rsid w:val="005759F5"/>
    <w:rsid w:val="007454A2"/>
    <w:rsid w:val="00797C0C"/>
    <w:rsid w:val="008932A9"/>
    <w:rsid w:val="00984D2E"/>
    <w:rsid w:val="00AF0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9F5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59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59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9F5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59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59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8" Target="media/image3.jpeg" Type="http://schemas.openxmlformats.org/officeDocument/2006/relationships/image"/><Relationship Id="rId13" Target="media/image8.jpeg" Type="http://schemas.openxmlformats.org/officeDocument/2006/relationships/image"/><Relationship Id="rId18" Target="media/image13.png" Type="http://schemas.openxmlformats.org/officeDocument/2006/relationships/image"/><Relationship Id="rId26" Target="fontTable.xml" Type="http://schemas.openxmlformats.org/officeDocument/2006/relationships/fontTable"/><Relationship Id="rId3" Target="stylesWithEffects.xml" Type="http://schemas.microsoft.com/office/2007/relationships/stylesWithEffects"/><Relationship Id="rId21" Target="media/image16.jpeg" Type="http://schemas.openxmlformats.org/officeDocument/2006/relationships/image"/><Relationship Id="rId7" Target="media/image2.jpeg" Type="http://schemas.openxmlformats.org/officeDocument/2006/relationships/image"/><Relationship Id="rId12" Target="media/image7.jpeg" Type="http://schemas.openxmlformats.org/officeDocument/2006/relationships/image"/><Relationship Id="rId17" Target="media/image12.jpeg" Type="http://schemas.openxmlformats.org/officeDocument/2006/relationships/image"/><Relationship Id="rId25" Target="media/image20.jpeg" Type="http://schemas.openxmlformats.org/officeDocument/2006/relationships/image"/><Relationship Id="rId2" Target="styles.xml" Type="http://schemas.openxmlformats.org/officeDocument/2006/relationships/styles"/><Relationship Id="rId16" Target="media/image11.jpeg" Type="http://schemas.openxmlformats.org/officeDocument/2006/relationships/image"/><Relationship Id="rId20" Target="media/image15.jpeg" Type="http://schemas.openxmlformats.org/officeDocument/2006/relationships/image"/><Relationship Id="rId1" Target="../customXml/item1.xml" Type="http://schemas.openxmlformats.org/officeDocument/2006/relationships/customXml"/><Relationship Id="rId6" Target="media/image1.jpeg" Type="http://schemas.openxmlformats.org/officeDocument/2006/relationships/image"/><Relationship Id="rId11" Target="media/image6.jpeg" Type="http://schemas.openxmlformats.org/officeDocument/2006/relationships/image"/><Relationship Id="rId24" Target="media/image19.jpeg" Type="http://schemas.openxmlformats.org/officeDocument/2006/relationships/image"/><Relationship Id="rId5" Target="webSettings.xml" Type="http://schemas.openxmlformats.org/officeDocument/2006/relationships/webSettings"/><Relationship Id="rId15" Target="media/image10.jpeg" Type="http://schemas.openxmlformats.org/officeDocument/2006/relationships/image"/><Relationship Id="rId23" Target="media/image18.jpeg" Type="http://schemas.openxmlformats.org/officeDocument/2006/relationships/image"/><Relationship Id="rId10" Target="media/image5.jpeg" Type="http://schemas.openxmlformats.org/officeDocument/2006/relationships/image"/><Relationship Id="rId19" Target="media/image14.jpeg" Type="http://schemas.openxmlformats.org/officeDocument/2006/relationships/image"/><Relationship Id="rId4" Target="settings.xml" Type="http://schemas.openxmlformats.org/officeDocument/2006/relationships/settings"/><Relationship Id="rId9" Target="media/image4.jpeg" Type="http://schemas.openxmlformats.org/officeDocument/2006/relationships/image"/><Relationship Id="rId14" Target="media/image9.jpeg" Type="http://schemas.openxmlformats.org/officeDocument/2006/relationships/image"/><Relationship Id="rId22" Target="media/image17.jpeg" Type="http://schemas.openxmlformats.org/officeDocument/2006/relationships/image"/><Relationship Id="rId27" Target="theme/theme1.xml" Type="http://schemas.openxmlformats.org/officeDocument/2006/relationships/theme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121B14-5795-4C96-953D-51A0F64AB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980</Words>
  <Characters>5589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8</cp:revision>
  <dcterms:created xsi:type="dcterms:W3CDTF">2016-01-10T16:59:00Z</dcterms:created>
  <dcterms:modified xsi:type="dcterms:W3CDTF">2016-02-12T14:53:00Z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1485144</vt:lpwstr>
  </property>
  <property fmtid="{D5CDD505-2E9C-101B-9397-08002B2CF9AE}" name="NXPowerLiteVersion" pid="3">
    <vt:lpwstr>D4.1.4</vt:lpwstr>
  </property>
</Properties>
</file>