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E2A" w:rsidRDefault="00F1267E">
      <w:pPr>
        <w:pStyle w:val="Standard"/>
      </w:pPr>
      <w:bookmarkStart w:id="0" w:name="_GoBack"/>
      <w:bookmarkEnd w:id="0"/>
      <w:r>
        <w:rPr>
          <w:noProof/>
          <w:lang w:val="uk-UA" w:eastAsia="uk-UA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4650840</wp:posOffset>
            </wp:positionH>
            <wp:positionV relativeFrom="paragraph">
              <wp:posOffset>-41760</wp:posOffset>
            </wp:positionV>
            <wp:extent cx="2057400" cy="2228760"/>
            <wp:effectExtent l="0" t="0" r="0" b="90"/>
            <wp:wrapSquare wrapText="bothSides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228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E2A" w:rsidRDefault="00B44E2A">
      <w:pPr>
        <w:pStyle w:val="Standard"/>
      </w:pPr>
    </w:p>
    <w:p w:rsidR="00B44E2A" w:rsidRDefault="00B44E2A">
      <w:pPr>
        <w:pStyle w:val="Standard"/>
      </w:pPr>
    </w:p>
    <w:p w:rsidR="00B44E2A" w:rsidRDefault="00F1267E">
      <w:pPr>
        <w:pStyle w:val="Standard"/>
      </w:pPr>
      <w:r>
        <w:tab/>
      </w:r>
      <w:r>
        <w:tab/>
      </w:r>
      <w:r>
        <w:tab/>
      </w:r>
      <w:r>
        <w:tab/>
      </w:r>
    </w:p>
    <w:p w:rsidR="00B44E2A" w:rsidRDefault="00B44E2A">
      <w:pPr>
        <w:pStyle w:val="Standard"/>
      </w:pPr>
    </w:p>
    <w:p w:rsidR="00B44E2A" w:rsidRDefault="00B44E2A">
      <w:pPr>
        <w:pStyle w:val="Standard"/>
        <w:rPr>
          <w:lang w:val="uk-UA"/>
        </w:rPr>
      </w:pPr>
    </w:p>
    <w:p w:rsidR="00B44E2A" w:rsidRDefault="00B44E2A">
      <w:pPr>
        <w:pStyle w:val="Standard"/>
      </w:pPr>
    </w:p>
    <w:p w:rsidR="00B44E2A" w:rsidRDefault="00B44E2A">
      <w:pPr>
        <w:pStyle w:val="Standard"/>
      </w:pPr>
    </w:p>
    <w:p w:rsidR="00B44E2A" w:rsidRDefault="00B44E2A">
      <w:pPr>
        <w:pStyle w:val="Standard"/>
        <w:rPr>
          <w:lang w:val="uk-UA"/>
        </w:rPr>
      </w:pPr>
    </w:p>
    <w:p w:rsidR="00B44E2A" w:rsidRDefault="00B44E2A">
      <w:pPr>
        <w:pStyle w:val="Standard"/>
        <w:rPr>
          <w:sz w:val="72"/>
          <w:szCs w:val="72"/>
        </w:rPr>
      </w:pPr>
    </w:p>
    <w:p w:rsidR="00B44E2A" w:rsidRDefault="00F1267E">
      <w:pPr>
        <w:pStyle w:val="Standard"/>
        <w:rPr>
          <w:sz w:val="72"/>
          <w:szCs w:val="72"/>
          <w:lang w:val="ru-RU"/>
        </w:rPr>
      </w:pPr>
      <w:r>
        <w:rPr>
          <w:sz w:val="72"/>
          <w:szCs w:val="72"/>
          <w:lang w:val="ru-RU"/>
        </w:rPr>
        <w:tab/>
      </w:r>
      <w:r>
        <w:rPr>
          <w:sz w:val="72"/>
          <w:szCs w:val="72"/>
          <w:lang w:val="ru-RU"/>
        </w:rPr>
        <w:tab/>
      </w:r>
      <w:r>
        <w:rPr>
          <w:sz w:val="72"/>
          <w:szCs w:val="72"/>
          <w:lang w:val="ru-RU"/>
        </w:rPr>
        <w:tab/>
      </w:r>
      <w:r>
        <w:rPr>
          <w:color w:val="0000CC"/>
          <w:sz w:val="64"/>
          <w:szCs w:val="64"/>
          <w:lang w:val="uk-UA"/>
        </w:rPr>
        <w:t>План-конспект</w:t>
      </w:r>
    </w:p>
    <w:p w:rsidR="00B44E2A" w:rsidRDefault="00F1267E">
      <w:pPr>
        <w:pStyle w:val="Standard"/>
        <w:rPr>
          <w:color w:val="0000CC"/>
          <w:sz w:val="64"/>
          <w:szCs w:val="64"/>
          <w:lang w:val="uk-UA"/>
        </w:rPr>
      </w:pPr>
      <w:r>
        <w:rPr>
          <w:color w:val="0000CC"/>
          <w:sz w:val="64"/>
          <w:szCs w:val="64"/>
          <w:lang w:val="uk-UA"/>
        </w:rPr>
        <w:t xml:space="preserve">уроку математики на тему:  </w:t>
      </w:r>
    </w:p>
    <w:p w:rsidR="00B44E2A" w:rsidRDefault="00F1267E">
      <w:pPr>
        <w:pStyle w:val="Standard"/>
        <w:rPr>
          <w:color w:val="0000CC"/>
          <w:sz w:val="64"/>
          <w:szCs w:val="64"/>
          <w:lang w:val="ru-RU"/>
        </w:rPr>
      </w:pPr>
      <w:r>
        <w:rPr>
          <w:color w:val="0000CC"/>
          <w:sz w:val="64"/>
          <w:szCs w:val="64"/>
          <w:lang w:val="uk-UA"/>
        </w:rPr>
        <w:t>“Складання таблиці множення числа 6 (практичне ознайомлення). Вправи і задачі на засвоєння таблиці множення числа 6.”</w:t>
      </w:r>
    </w:p>
    <w:p w:rsidR="00B44E2A" w:rsidRDefault="00B44E2A">
      <w:pPr>
        <w:pStyle w:val="Standard"/>
        <w:rPr>
          <w:sz w:val="96"/>
          <w:szCs w:val="96"/>
          <w:lang w:val="uk-UA"/>
        </w:rPr>
      </w:pPr>
    </w:p>
    <w:p w:rsidR="00B44E2A" w:rsidRDefault="00B44E2A">
      <w:pPr>
        <w:pStyle w:val="Standard"/>
        <w:rPr>
          <w:sz w:val="96"/>
          <w:szCs w:val="96"/>
          <w:lang w:val="uk-UA"/>
        </w:rPr>
      </w:pPr>
    </w:p>
    <w:p w:rsidR="00B44E2A" w:rsidRDefault="00B44E2A">
      <w:pPr>
        <w:pStyle w:val="Standard"/>
        <w:rPr>
          <w:sz w:val="96"/>
          <w:szCs w:val="96"/>
          <w:lang w:val="uk-UA"/>
        </w:rPr>
      </w:pPr>
    </w:p>
    <w:p w:rsidR="00B44E2A" w:rsidRDefault="00F1267E">
      <w:pPr>
        <w:pStyle w:val="Standard"/>
        <w:rPr>
          <w:sz w:val="28"/>
          <w:szCs w:val="28"/>
          <w:lang w:val="ru-RU"/>
        </w:rPr>
      </w:pPr>
      <w:r>
        <w:rPr>
          <w:sz w:val="96"/>
          <w:szCs w:val="96"/>
          <w:lang w:val="uk-UA"/>
        </w:rPr>
        <w:tab/>
      </w:r>
      <w:r>
        <w:rPr>
          <w:sz w:val="96"/>
          <w:szCs w:val="96"/>
          <w:lang w:val="uk-UA"/>
        </w:rPr>
        <w:tab/>
      </w:r>
      <w:r>
        <w:rPr>
          <w:sz w:val="96"/>
          <w:szCs w:val="96"/>
          <w:lang w:val="uk-UA"/>
        </w:rPr>
        <w:tab/>
      </w:r>
      <w:r>
        <w:rPr>
          <w:sz w:val="96"/>
          <w:szCs w:val="96"/>
          <w:lang w:val="uk-UA"/>
        </w:rPr>
        <w:tab/>
      </w:r>
      <w:r>
        <w:rPr>
          <w:sz w:val="96"/>
          <w:szCs w:val="96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>Вчитель І категорії</w:t>
      </w:r>
    </w:p>
    <w:p w:rsidR="00B44E2A" w:rsidRDefault="00F1267E">
      <w:pPr>
        <w:pStyle w:val="Standard"/>
        <w:rPr>
          <w:b/>
          <w:bCs/>
          <w:color w:val="0000CC"/>
          <w:sz w:val="28"/>
          <w:szCs w:val="28"/>
          <w:lang w:val="uk-UA"/>
        </w:rPr>
      </w:pP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  <w:t>НВК ”Олімп“</w:t>
      </w:r>
    </w:p>
    <w:p w:rsidR="00B44E2A" w:rsidRDefault="00F1267E">
      <w:pPr>
        <w:pStyle w:val="Standard"/>
        <w:rPr>
          <w:b/>
          <w:bCs/>
          <w:color w:val="0000CC"/>
          <w:sz w:val="28"/>
          <w:szCs w:val="28"/>
          <w:lang w:val="uk-UA"/>
        </w:rPr>
      </w:pP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  <w:t xml:space="preserve">”ЗОШ І-ІІІ </w:t>
      </w:r>
      <w:proofErr w:type="spellStart"/>
      <w:r>
        <w:rPr>
          <w:b/>
          <w:bCs/>
          <w:color w:val="0000CC"/>
          <w:sz w:val="28"/>
          <w:szCs w:val="28"/>
          <w:lang w:val="uk-UA"/>
        </w:rPr>
        <w:t>ст.-гімназія</w:t>
      </w:r>
      <w:proofErr w:type="spellEnd"/>
      <w:r>
        <w:rPr>
          <w:b/>
          <w:bCs/>
          <w:color w:val="0000CC"/>
          <w:sz w:val="28"/>
          <w:szCs w:val="28"/>
          <w:lang w:val="uk-UA"/>
        </w:rPr>
        <w:t>“</w:t>
      </w:r>
    </w:p>
    <w:p w:rsidR="00B44E2A" w:rsidRDefault="00F1267E">
      <w:pPr>
        <w:pStyle w:val="Standard"/>
        <w:rPr>
          <w:b/>
          <w:bCs/>
          <w:color w:val="0000CC"/>
          <w:sz w:val="28"/>
          <w:szCs w:val="28"/>
          <w:lang w:val="uk-UA"/>
        </w:rPr>
      </w:pP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proofErr w:type="spellStart"/>
      <w:r>
        <w:rPr>
          <w:b/>
          <w:bCs/>
          <w:color w:val="0000CC"/>
          <w:sz w:val="28"/>
          <w:szCs w:val="28"/>
          <w:lang w:val="uk-UA"/>
        </w:rPr>
        <w:t>смт</w:t>
      </w:r>
      <w:proofErr w:type="spellEnd"/>
      <w:r>
        <w:rPr>
          <w:b/>
          <w:bCs/>
          <w:color w:val="0000CC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CC"/>
          <w:sz w:val="28"/>
          <w:szCs w:val="28"/>
          <w:lang w:val="uk-UA"/>
        </w:rPr>
        <w:t>Ширяєве</w:t>
      </w:r>
      <w:proofErr w:type="spellEnd"/>
    </w:p>
    <w:p w:rsidR="00B44E2A" w:rsidRDefault="00F1267E">
      <w:pPr>
        <w:pStyle w:val="Standard"/>
        <w:rPr>
          <w:b/>
          <w:bCs/>
          <w:color w:val="0000CC"/>
          <w:sz w:val="28"/>
          <w:szCs w:val="28"/>
          <w:lang w:val="uk-UA"/>
        </w:rPr>
      </w:pP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</w:r>
      <w:r>
        <w:rPr>
          <w:b/>
          <w:bCs/>
          <w:color w:val="0000CC"/>
          <w:sz w:val="28"/>
          <w:szCs w:val="28"/>
          <w:lang w:val="uk-UA"/>
        </w:rPr>
        <w:tab/>
        <w:t>Грек Світлана Василівна</w:t>
      </w:r>
    </w:p>
    <w:sectPr w:rsidR="00B44E2A">
      <w:pgSz w:w="11906" w:h="16838"/>
      <w:pgMar w:top="1134" w:right="572" w:bottom="1134" w:left="765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67E" w:rsidRDefault="00F1267E">
      <w:r>
        <w:separator/>
      </w:r>
    </w:p>
  </w:endnote>
  <w:endnote w:type="continuationSeparator" w:id="0">
    <w:p w:rsidR="00F1267E" w:rsidRDefault="00F1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67E" w:rsidRDefault="00F1267E">
      <w:r>
        <w:rPr>
          <w:color w:val="000000"/>
        </w:rPr>
        <w:ptab w:relativeTo="margin" w:alignment="center" w:leader="none"/>
      </w:r>
    </w:p>
  </w:footnote>
  <w:footnote w:type="continuationSeparator" w:id="0">
    <w:p w:rsidR="00F1267E" w:rsidRDefault="00F12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44E2A"/>
    <w:rsid w:val="00620A98"/>
    <w:rsid w:val="00B44E2A"/>
    <w:rsid w:val="00F1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203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Galaxy</dc:creator>
  <cp:lastModifiedBy>Galaxy</cp:lastModifiedBy>
  <cp:revision>1</cp:revision>
  <cp:lastPrinted>2017-02-19T12:03:00Z</cp:lastPrinted>
  <dcterms:created xsi:type="dcterms:W3CDTF">2009-04-16T11:32:00Z</dcterms:created>
  <dcterms:modified xsi:type="dcterms:W3CDTF">2017-03-15T14:47:00Z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