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A5" w:rsidRDefault="00636F9A" w:rsidP="00636F9A">
      <w:pPr>
        <w:jc w:val="both"/>
        <w:rPr>
          <w:rFonts w:cstheme="minorHAnsi"/>
          <w:sz w:val="28"/>
          <w:szCs w:val="28"/>
        </w:rPr>
      </w:pPr>
      <w:r w:rsidRPr="00F023E5">
        <w:rPr>
          <w:rFonts w:cstheme="minorHAnsi"/>
          <w:b/>
          <w:sz w:val="28"/>
          <w:szCs w:val="28"/>
        </w:rPr>
        <w:t>Тема:</w:t>
      </w:r>
      <w:r>
        <w:rPr>
          <w:rFonts w:cstheme="minorHAnsi"/>
          <w:b/>
          <w:sz w:val="28"/>
          <w:szCs w:val="28"/>
        </w:rPr>
        <w:t xml:space="preserve"> </w:t>
      </w:r>
      <w:r w:rsidRPr="00636F9A">
        <w:rPr>
          <w:rFonts w:cstheme="minorHAnsi"/>
          <w:sz w:val="28"/>
          <w:szCs w:val="28"/>
        </w:rPr>
        <w:t>Який іспит витримав клас? В. Сухомлинський «Горбатенька дівчинка»</w:t>
      </w:r>
    </w:p>
    <w:p w:rsidR="00636F9A" w:rsidRDefault="00636F9A" w:rsidP="00636F9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Мета: </w:t>
      </w:r>
      <w:r w:rsidRPr="00F023E5">
        <w:rPr>
          <w:rFonts w:cstheme="minorHAnsi"/>
          <w:sz w:val="28"/>
          <w:szCs w:val="28"/>
        </w:rPr>
        <w:t>вчити учнів розуміти текст, виділяти головне, аналізувати, правильно оцінювати вчинки дійових осіб</w:t>
      </w:r>
      <w:r w:rsidR="00F023E5" w:rsidRPr="00F023E5">
        <w:rPr>
          <w:rFonts w:cstheme="minorHAnsi"/>
          <w:sz w:val="28"/>
          <w:szCs w:val="28"/>
        </w:rPr>
        <w:t>; розширити уявлення учнів про добрі і погані вчинки; розвивати зв’язне мовлення учнів; виховувати кращі людські якості: доброту, людяність, честь і порядність.</w:t>
      </w:r>
    </w:p>
    <w:p w:rsidR="00F023E5" w:rsidRDefault="00F023E5" w:rsidP="00636F9A">
      <w:pPr>
        <w:jc w:val="both"/>
        <w:rPr>
          <w:rFonts w:cstheme="minorHAnsi"/>
          <w:sz w:val="28"/>
          <w:szCs w:val="28"/>
        </w:rPr>
      </w:pPr>
      <w:r w:rsidRPr="00F023E5">
        <w:rPr>
          <w:rFonts w:cstheme="minorHAnsi"/>
          <w:b/>
          <w:sz w:val="28"/>
          <w:szCs w:val="28"/>
        </w:rPr>
        <w:t>Обладнання:</w:t>
      </w:r>
      <w:r>
        <w:rPr>
          <w:rFonts w:cstheme="minorHAnsi"/>
          <w:b/>
          <w:sz w:val="28"/>
          <w:szCs w:val="28"/>
        </w:rPr>
        <w:t xml:space="preserve"> </w:t>
      </w:r>
      <w:r w:rsidRPr="00F023E5">
        <w:rPr>
          <w:rFonts w:cstheme="minorHAnsi"/>
          <w:sz w:val="28"/>
          <w:szCs w:val="28"/>
        </w:rPr>
        <w:t>портрет В. О. Сухомлинського, таблиці, «квітки сонця й доброти»</w:t>
      </w:r>
      <w:r>
        <w:rPr>
          <w:rFonts w:cstheme="minorHAnsi"/>
          <w:sz w:val="28"/>
          <w:szCs w:val="28"/>
        </w:rPr>
        <w:t>.</w:t>
      </w:r>
    </w:p>
    <w:p w:rsidR="00F023E5" w:rsidRDefault="00F023E5" w:rsidP="00F023E5">
      <w:pPr>
        <w:jc w:val="both"/>
        <w:rPr>
          <w:rFonts w:cstheme="minorHAnsi"/>
          <w:sz w:val="28"/>
          <w:szCs w:val="28"/>
          <w:lang w:val="en-US"/>
        </w:rPr>
      </w:pPr>
      <w:r w:rsidRPr="00F023E5">
        <w:rPr>
          <w:rFonts w:cstheme="minorHAnsi"/>
          <w:b/>
          <w:sz w:val="28"/>
          <w:szCs w:val="28"/>
        </w:rPr>
        <w:t>Тип уроку:</w:t>
      </w:r>
      <w:r>
        <w:rPr>
          <w:rFonts w:cstheme="minorHAnsi"/>
          <w:sz w:val="28"/>
          <w:szCs w:val="28"/>
        </w:rPr>
        <w:t xml:space="preserve"> урок набуття нових знань.</w:t>
      </w:r>
    </w:p>
    <w:p w:rsidR="00F023E5" w:rsidRDefault="00F023E5" w:rsidP="00F023E5">
      <w:pPr>
        <w:jc w:val="both"/>
        <w:rPr>
          <w:rFonts w:cstheme="minorHAnsi"/>
          <w:sz w:val="28"/>
          <w:szCs w:val="28"/>
        </w:rPr>
      </w:pPr>
    </w:p>
    <w:p w:rsidR="00F023E5" w:rsidRDefault="00F023E5" w:rsidP="00F023E5">
      <w:pPr>
        <w:jc w:val="center"/>
        <w:rPr>
          <w:rFonts w:asciiTheme="majorHAnsi" w:hAnsiTheme="majorHAnsi" w:cstheme="minorHAnsi"/>
          <w:b/>
          <w:i/>
          <w:sz w:val="28"/>
          <w:szCs w:val="28"/>
        </w:rPr>
      </w:pPr>
      <w:r w:rsidRPr="00F023E5">
        <w:rPr>
          <w:rFonts w:asciiTheme="majorHAnsi" w:hAnsiTheme="majorHAnsi" w:cstheme="minorHAnsi"/>
          <w:b/>
          <w:i/>
          <w:sz w:val="28"/>
          <w:szCs w:val="28"/>
        </w:rPr>
        <w:t>Хід уроку</w:t>
      </w:r>
      <w:r>
        <w:rPr>
          <w:rFonts w:asciiTheme="majorHAnsi" w:hAnsiTheme="majorHAnsi" w:cstheme="minorHAnsi"/>
          <w:b/>
          <w:i/>
          <w:sz w:val="28"/>
          <w:szCs w:val="28"/>
        </w:rPr>
        <w:t>:</w:t>
      </w:r>
    </w:p>
    <w:p w:rsidR="00F023E5" w:rsidRPr="00F023E5" w:rsidRDefault="00F023E5" w:rsidP="00F023E5">
      <w:pPr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b/>
          <w:i/>
          <w:sz w:val="28"/>
          <w:szCs w:val="28"/>
        </w:rPr>
        <w:t>І.</w:t>
      </w:r>
      <w:r w:rsidRPr="00F023E5">
        <w:rPr>
          <w:rFonts w:asciiTheme="majorHAnsi" w:hAnsiTheme="majorHAnsi" w:cstheme="minorHAnsi"/>
          <w:b/>
          <w:sz w:val="28"/>
          <w:szCs w:val="28"/>
        </w:rPr>
        <w:t>Організаційний етап.</w:t>
      </w:r>
    </w:p>
    <w:p w:rsidR="00F023E5" w:rsidRPr="00A13833" w:rsidRDefault="00F023E5" w:rsidP="00F023E5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 w:rsidRPr="00A13833">
        <w:rPr>
          <w:rFonts w:cstheme="minorHAnsi"/>
          <w:sz w:val="28"/>
          <w:szCs w:val="28"/>
        </w:rPr>
        <w:t>Створення емоційного настрою.</w:t>
      </w:r>
    </w:p>
    <w:p w:rsidR="00F023E5" w:rsidRPr="00A57CD0" w:rsidRDefault="00F023E5" w:rsidP="00F023E5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A57CD0">
        <w:rPr>
          <w:rFonts w:cstheme="minorHAnsi"/>
          <w:sz w:val="28"/>
          <w:szCs w:val="28"/>
        </w:rPr>
        <w:t>Встаньте, діти, всі рівненько, усміхніться всі гарненько. Привітайтесь: «Добрий день!»</w:t>
      </w:r>
    </w:p>
    <w:p w:rsidR="00A57CD0" w:rsidRPr="00A57CD0" w:rsidRDefault="00A57CD0" w:rsidP="00A57CD0">
      <w:pPr>
        <w:pStyle w:val="a3"/>
        <w:ind w:left="1440"/>
        <w:rPr>
          <w:rFonts w:cstheme="minorHAnsi"/>
          <w:sz w:val="28"/>
          <w:szCs w:val="28"/>
        </w:rPr>
      </w:pPr>
      <w:r w:rsidRPr="00A57CD0">
        <w:rPr>
          <w:rFonts w:cstheme="minorHAnsi"/>
          <w:sz w:val="28"/>
          <w:szCs w:val="28"/>
        </w:rPr>
        <w:t>Чого б ви хотіли всім побажати?( щастя, добра, усмішок)</w:t>
      </w:r>
    </w:p>
    <w:p w:rsidR="00F023E5" w:rsidRPr="00A57CD0" w:rsidRDefault="00A57CD0" w:rsidP="00F023E5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A57CD0">
        <w:rPr>
          <w:rFonts w:cstheme="minorHAnsi"/>
          <w:sz w:val="28"/>
          <w:szCs w:val="28"/>
        </w:rPr>
        <w:t>Усім присутнім ми зичимо здоров’я й добра, а тепер до роботи нам  братись пора.</w:t>
      </w:r>
    </w:p>
    <w:p w:rsidR="00A57CD0" w:rsidRDefault="00A57CD0" w:rsidP="00F023E5">
      <w:pPr>
        <w:pStyle w:val="a3"/>
        <w:numPr>
          <w:ilvl w:val="0"/>
          <w:numId w:val="5"/>
        </w:numPr>
        <w:rPr>
          <w:rFonts w:cstheme="minorHAnsi"/>
          <w:sz w:val="28"/>
          <w:szCs w:val="28"/>
        </w:rPr>
      </w:pPr>
      <w:r w:rsidRPr="00A57CD0">
        <w:rPr>
          <w:rFonts w:cstheme="minorHAnsi"/>
          <w:sz w:val="28"/>
          <w:szCs w:val="28"/>
        </w:rPr>
        <w:t>Щоб урок був змістовним, якими ви повинні бути на уроці?</w:t>
      </w:r>
    </w:p>
    <w:p w:rsidR="00A57CD0" w:rsidRPr="00A57CD0" w:rsidRDefault="00A57CD0" w:rsidP="00A57CD0">
      <w:pPr>
        <w:rPr>
          <w:rFonts w:cstheme="minorHAnsi"/>
          <w:i/>
          <w:sz w:val="28"/>
          <w:szCs w:val="28"/>
          <w:lang w:val="en-US"/>
        </w:rPr>
      </w:pPr>
      <w:r w:rsidRPr="00A57CD0">
        <w:rPr>
          <w:rFonts w:cstheme="minorHAnsi"/>
          <w:i/>
          <w:sz w:val="28"/>
          <w:szCs w:val="28"/>
        </w:rPr>
        <w:t>Інтерактивна вправа «Криголам»</w:t>
      </w:r>
    </w:p>
    <w:p w:rsidR="00A57CD0" w:rsidRDefault="00A57CD0" w:rsidP="00A57CD0">
      <w:pPr>
        <w:rPr>
          <w:rFonts w:cstheme="minorHAnsi"/>
          <w:sz w:val="28"/>
          <w:szCs w:val="28"/>
        </w:rPr>
      </w:pPr>
      <w:r w:rsidRPr="00A57CD0">
        <w:rPr>
          <w:rFonts w:cstheme="minorHAnsi"/>
          <w:b/>
          <w:sz w:val="28"/>
          <w:szCs w:val="28"/>
        </w:rPr>
        <w:t xml:space="preserve">У </w:t>
      </w:r>
      <w:r>
        <w:rPr>
          <w:rFonts w:cstheme="minorHAnsi"/>
          <w:sz w:val="28"/>
          <w:szCs w:val="28"/>
        </w:rPr>
        <w:t>– уважними</w:t>
      </w:r>
    </w:p>
    <w:p w:rsidR="00A57CD0" w:rsidRDefault="00A57CD0" w:rsidP="00A57CD0">
      <w:pPr>
        <w:rPr>
          <w:rFonts w:cstheme="minorHAnsi"/>
          <w:sz w:val="28"/>
          <w:szCs w:val="28"/>
        </w:rPr>
      </w:pPr>
      <w:r w:rsidRPr="00A57CD0">
        <w:rPr>
          <w:rFonts w:cstheme="minorHAnsi"/>
          <w:b/>
          <w:sz w:val="28"/>
          <w:szCs w:val="28"/>
        </w:rPr>
        <w:t>Р</w:t>
      </w:r>
      <w:r>
        <w:rPr>
          <w:rFonts w:cstheme="minorHAnsi"/>
          <w:sz w:val="28"/>
          <w:szCs w:val="28"/>
        </w:rPr>
        <w:t xml:space="preserve"> – розумними</w:t>
      </w:r>
    </w:p>
    <w:p w:rsidR="00A57CD0" w:rsidRDefault="00A57CD0" w:rsidP="00A57CD0">
      <w:pPr>
        <w:rPr>
          <w:rFonts w:cstheme="minorHAnsi"/>
          <w:sz w:val="28"/>
          <w:szCs w:val="28"/>
        </w:rPr>
      </w:pPr>
      <w:r w:rsidRPr="00A57CD0">
        <w:rPr>
          <w:rFonts w:cstheme="minorHAnsi"/>
          <w:b/>
          <w:sz w:val="28"/>
          <w:szCs w:val="28"/>
        </w:rPr>
        <w:t>О</w:t>
      </w:r>
      <w:r>
        <w:rPr>
          <w:rFonts w:cstheme="minorHAnsi"/>
          <w:sz w:val="28"/>
          <w:szCs w:val="28"/>
        </w:rPr>
        <w:t xml:space="preserve"> – обачливими</w:t>
      </w:r>
    </w:p>
    <w:p w:rsidR="00A57CD0" w:rsidRDefault="00A57CD0" w:rsidP="00A57CD0">
      <w:pPr>
        <w:rPr>
          <w:rFonts w:cstheme="minorHAnsi"/>
          <w:sz w:val="28"/>
          <w:szCs w:val="28"/>
        </w:rPr>
      </w:pPr>
      <w:r w:rsidRPr="00A57CD0">
        <w:rPr>
          <w:rFonts w:cstheme="minorHAnsi"/>
          <w:b/>
          <w:sz w:val="28"/>
          <w:szCs w:val="28"/>
        </w:rPr>
        <w:t xml:space="preserve">К </w:t>
      </w:r>
      <w:r>
        <w:rPr>
          <w:rFonts w:cstheme="minorHAnsi"/>
          <w:sz w:val="28"/>
          <w:szCs w:val="28"/>
        </w:rPr>
        <w:t>– кмітливими</w:t>
      </w:r>
    </w:p>
    <w:p w:rsidR="00A57CD0" w:rsidRDefault="00A57CD0" w:rsidP="00A57CD0">
      <w:pPr>
        <w:rPr>
          <w:rFonts w:cstheme="minorHAnsi"/>
          <w:i/>
          <w:sz w:val="28"/>
          <w:szCs w:val="28"/>
        </w:rPr>
      </w:pPr>
      <w:r w:rsidRPr="00A57CD0">
        <w:rPr>
          <w:rFonts w:cstheme="minorHAnsi"/>
          <w:i/>
          <w:sz w:val="28"/>
          <w:szCs w:val="28"/>
        </w:rPr>
        <w:t>Психологічний настрій на урок</w:t>
      </w:r>
    </w:p>
    <w:p w:rsidR="00A57CD0" w:rsidRDefault="00A57CD0" w:rsidP="00A57CD0">
      <w:pPr>
        <w:rPr>
          <w:rFonts w:cstheme="minorHAnsi"/>
          <w:sz w:val="28"/>
          <w:szCs w:val="28"/>
        </w:rPr>
      </w:pPr>
      <w:r w:rsidRPr="00A57CD0">
        <w:rPr>
          <w:rFonts w:cstheme="minorHAnsi"/>
          <w:sz w:val="28"/>
          <w:szCs w:val="28"/>
        </w:rPr>
        <w:t>Усміхніться одне одному і подаруйте «квітку сонця  й доброти». Побажайте успіху на уроці.</w:t>
      </w:r>
    </w:p>
    <w:p w:rsidR="00155801" w:rsidRDefault="00155801" w:rsidP="00A57CD0">
      <w:pPr>
        <w:rPr>
          <w:rFonts w:cstheme="minorHAnsi"/>
          <w:i/>
          <w:sz w:val="28"/>
          <w:szCs w:val="28"/>
        </w:rPr>
      </w:pPr>
      <w:r w:rsidRPr="00155801">
        <w:rPr>
          <w:rFonts w:cstheme="minorHAnsi"/>
          <w:i/>
          <w:sz w:val="28"/>
          <w:szCs w:val="28"/>
        </w:rPr>
        <w:t>Інтерактивна вправа «Мій настрій»</w:t>
      </w:r>
    </w:p>
    <w:p w:rsidR="00155801" w:rsidRDefault="00155801" w:rsidP="00A57CD0">
      <w:pPr>
        <w:rPr>
          <w:rFonts w:cstheme="minorHAnsi"/>
          <w:sz w:val="28"/>
          <w:szCs w:val="28"/>
        </w:rPr>
      </w:pPr>
      <w:r w:rsidRPr="00155801">
        <w:rPr>
          <w:rFonts w:cstheme="minorHAnsi"/>
          <w:sz w:val="28"/>
          <w:szCs w:val="28"/>
        </w:rPr>
        <w:t>Діти повинні одним словом визначити свій настрій.</w:t>
      </w:r>
    </w:p>
    <w:p w:rsidR="00155801" w:rsidRDefault="00155801" w:rsidP="00155801">
      <w:pPr>
        <w:pStyle w:val="a3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Актуалізація опорних знань</w:t>
      </w:r>
    </w:p>
    <w:p w:rsidR="00155801" w:rsidRDefault="00155801" w:rsidP="00155801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Є люди, як свічки, - згорають, відходять у небуття.</w:t>
      </w:r>
    </w:p>
    <w:p w:rsidR="00155801" w:rsidRDefault="00155801" w:rsidP="00155801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Є люди, як зірки, - горять і світять все життя.</w:t>
      </w:r>
    </w:p>
    <w:p w:rsidR="00155801" w:rsidRDefault="00155801" w:rsidP="00155801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Вони – то сонце, засвічене у небі,</w:t>
      </w:r>
    </w:p>
    <w:p w:rsidR="00155801" w:rsidRDefault="00155801" w:rsidP="00155801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Які горять, обігрівають все і не згасають…</w:t>
      </w:r>
    </w:p>
    <w:p w:rsidR="00155801" w:rsidRDefault="00155801" w:rsidP="00155801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 не згаснуть!</w:t>
      </w:r>
    </w:p>
    <w:p w:rsidR="00155801" w:rsidRDefault="00155801" w:rsidP="00155801">
      <w:pPr>
        <w:pStyle w:val="a3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 Н. Михальчук)</w:t>
      </w:r>
    </w:p>
    <w:p w:rsidR="00155801" w:rsidRDefault="00155801" w:rsidP="00155801">
      <w:pPr>
        <w:pStyle w:val="a3"/>
        <w:jc w:val="right"/>
        <w:rPr>
          <w:rFonts w:cstheme="minorHAnsi"/>
          <w:sz w:val="28"/>
          <w:szCs w:val="28"/>
        </w:rPr>
      </w:pPr>
    </w:p>
    <w:p w:rsidR="00155801" w:rsidRDefault="00155801" w:rsidP="00155801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 ви вважаєте, про кого можна так сказати?</w:t>
      </w:r>
    </w:p>
    <w:p w:rsidR="00155801" w:rsidRDefault="00155801" w:rsidP="00155801">
      <w:pPr>
        <w:pStyle w:val="a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(Про В. Сухомлинського. Вивішується портрет Сухомлинського)</w:t>
      </w:r>
    </w:p>
    <w:p w:rsidR="00155801" w:rsidRDefault="00155801" w:rsidP="00155801">
      <w:pPr>
        <w:rPr>
          <w:rFonts w:cstheme="minorHAnsi"/>
          <w:i/>
          <w:sz w:val="28"/>
          <w:szCs w:val="28"/>
        </w:rPr>
      </w:pPr>
      <w:r w:rsidRPr="003F7D71">
        <w:rPr>
          <w:rFonts w:cstheme="minorHAnsi"/>
          <w:i/>
          <w:sz w:val="28"/>
          <w:szCs w:val="28"/>
        </w:rPr>
        <w:t>Технологія «Асоціативний кущ»</w:t>
      </w:r>
    </w:p>
    <w:p w:rsidR="003F7D71" w:rsidRDefault="003F7D71" w:rsidP="0015580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Василь Сухомлинський… Який він?</w:t>
      </w:r>
    </w:p>
    <w:p w:rsidR="005F3C58" w:rsidRDefault="005F3C58" w:rsidP="00155801">
      <w:pPr>
        <w:rPr>
          <w:rFonts w:cstheme="minorHAnsi"/>
          <w:sz w:val="28"/>
          <w:szCs w:val="28"/>
          <w:vertAlign w:val="subscript"/>
        </w:rPr>
      </w:pP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263.65pt;margin-top:152.45pt;width:42pt;height:48.75pt;flip:x y;z-index:251651064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38" type="#_x0000_t32" style="position:absolute;margin-left:305.65pt;margin-top:62.45pt;width:91.5pt;height:46.5pt;flip:y;z-index:251656189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37" type="#_x0000_t32" style="position:absolute;margin-left:217.15pt;margin-top:62.45pt;width:.05pt;height:52.5pt;flip:y;z-index:251655164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36" type="#_x0000_t32" style="position:absolute;margin-left:82.9pt;margin-top:62.45pt;width:52.5pt;height:46.5pt;flip:x y;z-index:251654139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1" type="#_x0000_t32" style="position:absolute;margin-left:135.4pt;margin-top:152.45pt;width:32.25pt;height:41.25pt;flip:y;z-index:251652089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39" type="#_x0000_t32" style="position:absolute;margin-left:77.65pt;margin-top:135.2pt;width:42.75pt;height:3.75pt;flip:x y;z-index:251653114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0" type="#_x0000_t32" style="position:absolute;margin-left:319.9pt;margin-top:135.25pt;width:42pt;height:0;z-index:251657214" o:connectortype="straight"/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1" style="position:absolute;margin-left:367.9pt;margin-top:10.7pt;width:100.5pt;height:47.25pt;z-index:251662336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14.4pt;margin-top:103.7pt;width:214.5pt;height:61.5pt;z-index:251659264" filled="f" stroked="f">
            <v:textbox style="mso-next-textbox:#_x0000_s1027">
              <w:txbxContent>
                <w:p w:rsidR="0019118C" w:rsidRPr="005F3C58" w:rsidRDefault="0019118C">
                  <w:pPr>
                    <w:rPr>
                      <w:b/>
                      <w:i/>
                      <w:color w:val="F2F2F2" w:themeColor="background1" w:themeShade="F2"/>
                      <w:sz w:val="40"/>
                      <w:szCs w:val="40"/>
                    </w:rPr>
                  </w:pPr>
                  <w:r w:rsidRPr="005F3C58">
                    <w:rPr>
                      <w:b/>
                      <w:i/>
                      <w:color w:val="F2F2F2" w:themeColor="background1" w:themeShade="F2"/>
                      <w:sz w:val="40"/>
                      <w:szCs w:val="40"/>
                    </w:rPr>
                    <w:t>Василь Сухомлинський</w:t>
                  </w:r>
                </w:p>
                <w:p w:rsidR="0019118C" w:rsidRDefault="0019118C"/>
              </w:txbxContent>
            </v:textbox>
          </v:shape>
        </w:pict>
      </w:r>
      <w:r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4" type="#_x0000_t202" style="position:absolute;margin-left:179.65pt;margin-top:21.2pt;width:104.25pt;height:41.25pt;z-index:251675648" filled="f" stroked="f">
            <v:textbox style="mso-next-textbox:#_x0000_s1044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Обдарований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6" type="#_x0000_t202" style="position:absolute;margin-left:-35.6pt;margin-top:114.95pt;width:108pt;height:50.25pt;z-index:251677696" filled="f" stroked="f">
            <v:textbox style="mso-next-textbox:#_x0000_s1046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Національна гордість</w:t>
                  </w:r>
                </w:p>
              </w:txbxContent>
            </v:textbox>
          </v:shape>
        </w:pict>
      </w:r>
      <w:r w:rsid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9" type="#_x0000_t202" style="position:absolute;margin-left:367.9pt;margin-top:108.95pt;width:117pt;height:37.5pt;z-index:251680768" filled="f" stroked="f">
            <v:textbox style="mso-next-textbox:#_x0000_s1049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Учитель</w:t>
                  </w:r>
                </w:p>
              </w:txbxContent>
            </v:textbox>
          </v:shape>
        </w:pict>
      </w:r>
      <w:r w:rsid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8" type="#_x0000_t202" style="position:absolute;margin-left:234.4pt;margin-top:204.95pt;width:127.5pt;height:29.25pt;z-index:251679744" filled="f" stroked="f">
            <v:textbox style="mso-next-textbox:#_x0000_s1048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Письменник</w:t>
                  </w:r>
                </w:p>
              </w:txbxContent>
            </v:textbox>
          </v:shape>
        </w:pict>
      </w:r>
      <w:r w:rsid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7" type="#_x0000_t202" style="position:absolute;margin-left:64.15pt;margin-top:204.95pt;width:103.5pt;height:29.25pt;z-index:251678720" filled="f" stroked="f">
            <v:textbox style="mso-next-textbox:#_x0000_s1047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Здібний</w:t>
                  </w:r>
                </w:p>
              </w:txbxContent>
            </v:textbox>
          </v:shape>
        </w:pict>
      </w:r>
      <w:r w:rsid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5" type="#_x0000_t202" style="position:absolute;margin-left:375.4pt;margin-top:21.2pt;width:93pt;height:36.75pt;z-index:251676672" filled="f" stroked="f">
            <v:textbox style="mso-next-textbox:#_x0000_s1045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Старанний</w:t>
                  </w:r>
                </w:p>
              </w:txbxContent>
            </v:textbox>
          </v:shape>
        </w:pict>
      </w:r>
      <w:r w:rsid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shape id="_x0000_s1043" type="#_x0000_t202" style="position:absolute;margin-left:26.65pt;margin-top:21.2pt;width:87.75pt;height:27pt;z-index:251674624" filled="f" stroked="f">
            <v:textbox style="mso-next-textbox:#_x0000_s1043">
              <w:txbxContent>
                <w:p w:rsidR="0019118C" w:rsidRPr="005F3C58" w:rsidRDefault="0019118C">
                  <w:pPr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</w:pPr>
                  <w:r w:rsidRPr="005F3C58">
                    <w:rPr>
                      <w:b/>
                      <w:color w:val="F2F2F2" w:themeColor="background1" w:themeShade="F2"/>
                      <w:sz w:val="28"/>
                      <w:szCs w:val="28"/>
                    </w:rPr>
                    <w:t>Добрий</w:t>
                  </w:r>
                </w:p>
                <w:p w:rsidR="005F3C58" w:rsidRDefault="005F3C58"/>
              </w:txbxContent>
            </v:textbox>
          </v:shape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5" style="position:absolute;margin-left:228.4pt;margin-top:201.2pt;width:139.5pt;height:40.5pt;z-index:251666432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4" style="position:absolute;margin-left:58.9pt;margin-top:193.7pt;width:113.25pt;height:48pt;z-index:251665408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3" style="position:absolute;margin-left:361.9pt;margin-top:103.7pt;width:126.75pt;height:52.5pt;z-index:251664384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2" style="position:absolute;margin-left:-39.35pt;margin-top:114.95pt;width:117pt;height:47.25pt;z-index:251663360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30" style="position:absolute;margin-left:179.65pt;margin-top:15.2pt;width:93pt;height:42.75pt;z-index:251661312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29" style="position:absolute;margin-left:16.9pt;margin-top:15.2pt;width:103.5pt;height:42.75pt;z-index:251660288" arcsize="10923f" fillcolor="#4f81bd [3204]" strokecolor="#f2f2f2 [3041]" strokeweight="3pt">
            <v:shadow on="t" type="perspective" color="#243f60 [1604]" opacity=".5" offset="1pt" offset2="-1pt"/>
          </v:roundrect>
        </w:pict>
      </w:r>
      <w:r w:rsidR="0019118C" w:rsidRPr="0019118C">
        <w:rPr>
          <w:rFonts w:cstheme="minorHAnsi"/>
          <w:noProof/>
          <w:sz w:val="28"/>
          <w:szCs w:val="28"/>
          <w:vertAlign w:val="subscript"/>
          <w:lang w:eastAsia="uk-UA"/>
        </w:rPr>
        <w:pict>
          <v:roundrect id="_x0000_s1028" style="position:absolute;margin-left:114.4pt;margin-top:103.7pt;width:205.5pt;height:52.5pt;z-index:251658239" arcsize="10923f" fillcolor="#9bbb59 [3206]" strokecolor="#f2f2f2 [3041]" strokeweight="3pt">
            <v:shadow on="t" type="perspective" color="#4e6128 [1606]" opacity=".5" offset="1pt" offset2="-1pt"/>
          </v:roundrect>
        </w:pict>
      </w: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Pr="005F3C58" w:rsidRDefault="005F3C58" w:rsidP="005F3C58">
      <w:pPr>
        <w:rPr>
          <w:rFonts w:cstheme="minorHAnsi"/>
          <w:sz w:val="28"/>
          <w:szCs w:val="28"/>
        </w:rPr>
      </w:pPr>
    </w:p>
    <w:p w:rsidR="005F3C58" w:rsidRDefault="005F3C58" w:rsidP="005F3C58">
      <w:pPr>
        <w:rPr>
          <w:rFonts w:cstheme="minorHAnsi"/>
          <w:sz w:val="28"/>
          <w:szCs w:val="28"/>
        </w:rPr>
      </w:pPr>
    </w:p>
    <w:p w:rsidR="003F7D71" w:rsidRDefault="005F3C58" w:rsidP="005F3C58">
      <w:pPr>
        <w:tabs>
          <w:tab w:val="left" w:pos="834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:rsidR="005F3C58" w:rsidRDefault="005F3C58" w:rsidP="005F3C58">
      <w:pPr>
        <w:tabs>
          <w:tab w:val="left" w:pos="8340"/>
        </w:tabs>
        <w:rPr>
          <w:rFonts w:cstheme="minorHAnsi"/>
          <w:i/>
          <w:sz w:val="28"/>
          <w:szCs w:val="28"/>
        </w:rPr>
      </w:pPr>
      <w:r w:rsidRPr="005F3C58">
        <w:rPr>
          <w:rFonts w:cstheme="minorHAnsi"/>
          <w:i/>
          <w:sz w:val="28"/>
          <w:szCs w:val="28"/>
        </w:rPr>
        <w:t>Інтерактивна вправа «Вузлики»</w:t>
      </w:r>
    </w:p>
    <w:p w:rsidR="005F3C58" w:rsidRDefault="005F3C58" w:rsidP="005F3C58">
      <w:pPr>
        <w:pStyle w:val="a3"/>
        <w:numPr>
          <w:ilvl w:val="0"/>
          <w:numId w:val="7"/>
        </w:numPr>
        <w:tabs>
          <w:tab w:val="left" w:pos="8340"/>
        </w:tabs>
        <w:rPr>
          <w:rFonts w:cstheme="minorHAnsi"/>
          <w:sz w:val="28"/>
          <w:szCs w:val="28"/>
        </w:rPr>
      </w:pPr>
      <w:r w:rsidRPr="005F3C58">
        <w:rPr>
          <w:rFonts w:cstheme="minorHAnsi"/>
          <w:sz w:val="28"/>
          <w:szCs w:val="28"/>
        </w:rPr>
        <w:t>Про</w:t>
      </w:r>
      <w:r>
        <w:rPr>
          <w:rFonts w:cstheme="minorHAnsi"/>
          <w:sz w:val="28"/>
          <w:szCs w:val="28"/>
        </w:rPr>
        <w:t>читайте назви творів В.О. Сухомлинського. З якими із них ви ознайомились у 2-му класі?</w:t>
      </w:r>
    </w:p>
    <w:p w:rsidR="005F3C58" w:rsidRDefault="005F3C58" w:rsidP="005F3C58">
      <w:pPr>
        <w:tabs>
          <w:tab w:val="left" w:pos="8340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УПРИВОКЗАЛЬНОМУСАДКУ («У привокзальному садку»)</w:t>
      </w:r>
    </w:p>
    <w:p w:rsidR="005F3C58" w:rsidRDefault="005F3C58" w:rsidP="005F3C58">
      <w:pPr>
        <w:tabs>
          <w:tab w:val="left" w:pos="8340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ПРОЩОДУМАЛАМАРІЙКА (« Про що думала Марійка»)</w:t>
      </w:r>
    </w:p>
    <w:p w:rsidR="005F3C58" w:rsidRDefault="00A13833" w:rsidP="005F3C58">
      <w:pPr>
        <w:tabs>
          <w:tab w:val="left" w:pos="8340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ГОРБАТЕНЬКАДІВЧИНКА (« Горбатенька дівчинка»)</w:t>
      </w:r>
    </w:p>
    <w:p w:rsidR="00A13833" w:rsidRDefault="00A13833" w:rsidP="00A13833">
      <w:pPr>
        <w:pStyle w:val="a3"/>
        <w:numPr>
          <w:ilvl w:val="0"/>
          <w:numId w:val="7"/>
        </w:numPr>
        <w:tabs>
          <w:tab w:val="left" w:pos="834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Який твір ви ще не читали? («Горбатенька дівчинка»)</w:t>
      </w:r>
    </w:p>
    <w:p w:rsidR="00A13833" w:rsidRDefault="00A13833" w:rsidP="00A13833">
      <w:pPr>
        <w:pStyle w:val="a3"/>
        <w:numPr>
          <w:ilvl w:val="0"/>
          <w:numId w:val="7"/>
        </w:numPr>
        <w:tabs>
          <w:tab w:val="left" w:pos="834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Який іспит витримав клас? На це запитання допоможе відповісти оповідання В.О.Сухомлинського.</w:t>
      </w:r>
    </w:p>
    <w:p w:rsidR="00A13833" w:rsidRDefault="00A13833" w:rsidP="00A13833">
      <w:pPr>
        <w:tabs>
          <w:tab w:val="left" w:pos="8340"/>
        </w:tabs>
        <w:rPr>
          <w:rFonts w:asciiTheme="majorHAnsi" w:hAnsiTheme="majorHAnsi" w:cstheme="minorHAnsi"/>
          <w:b/>
          <w:sz w:val="28"/>
          <w:szCs w:val="28"/>
        </w:rPr>
      </w:pPr>
      <w:r w:rsidRPr="00A13833">
        <w:rPr>
          <w:rFonts w:asciiTheme="majorHAnsi" w:hAnsiTheme="majorHAnsi" w:cstheme="minorHAnsi"/>
          <w:b/>
          <w:sz w:val="28"/>
          <w:szCs w:val="28"/>
        </w:rPr>
        <w:t xml:space="preserve">ІІ. Етап </w:t>
      </w:r>
      <w:proofErr w:type="spellStart"/>
      <w:r w:rsidRPr="00A13833">
        <w:rPr>
          <w:rFonts w:asciiTheme="majorHAnsi" w:hAnsiTheme="majorHAnsi" w:cstheme="minorHAnsi"/>
          <w:b/>
          <w:sz w:val="28"/>
          <w:szCs w:val="28"/>
        </w:rPr>
        <w:t>цілевизначення</w:t>
      </w:r>
      <w:proofErr w:type="spellEnd"/>
      <w:r w:rsidRPr="00A13833">
        <w:rPr>
          <w:rFonts w:asciiTheme="majorHAnsi" w:hAnsiTheme="majorHAnsi" w:cstheme="minorHAnsi"/>
          <w:b/>
          <w:sz w:val="28"/>
          <w:szCs w:val="28"/>
        </w:rPr>
        <w:t xml:space="preserve"> і планування.</w:t>
      </w:r>
    </w:p>
    <w:p w:rsidR="00A13833" w:rsidRDefault="00A13833" w:rsidP="00A13833">
      <w:pPr>
        <w:pStyle w:val="a3"/>
        <w:numPr>
          <w:ilvl w:val="0"/>
          <w:numId w:val="8"/>
        </w:numPr>
        <w:tabs>
          <w:tab w:val="left" w:pos="8340"/>
        </w:tabs>
        <w:rPr>
          <w:rFonts w:asciiTheme="majorHAnsi" w:hAnsiTheme="majorHAnsi" w:cstheme="minorHAnsi"/>
          <w:sz w:val="28"/>
          <w:szCs w:val="28"/>
        </w:rPr>
      </w:pPr>
      <w:r w:rsidRPr="00A13833">
        <w:rPr>
          <w:rFonts w:asciiTheme="majorHAnsi" w:hAnsiTheme="majorHAnsi" w:cstheme="minorHAnsi"/>
          <w:sz w:val="28"/>
          <w:szCs w:val="28"/>
        </w:rPr>
        <w:lastRenderedPageBreak/>
        <w:t>Оголошення теми та  очікування навчальних результатів</w:t>
      </w:r>
    </w:p>
    <w:p w:rsidR="00A13833" w:rsidRDefault="00A13833" w:rsidP="00A13833">
      <w:pPr>
        <w:pStyle w:val="a3"/>
        <w:numPr>
          <w:ilvl w:val="0"/>
          <w:numId w:val="9"/>
        </w:numPr>
        <w:tabs>
          <w:tab w:val="left" w:pos="8340"/>
        </w:tabs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 xml:space="preserve">Сьогодні на уроці ми перевіримо, що ви знаєте про В. О. Сухомлинського, оцінимо вчинки персонажів твору» Про що думала Марійка», ознайомимося зі </w:t>
      </w:r>
      <w:proofErr w:type="spellStart"/>
      <w:r>
        <w:rPr>
          <w:rFonts w:asciiTheme="majorHAnsi" w:hAnsiTheme="majorHAnsi" w:cstheme="minorHAnsi"/>
          <w:sz w:val="28"/>
          <w:szCs w:val="28"/>
        </w:rPr>
        <w:t>змістоим</w:t>
      </w:r>
      <w:proofErr w:type="spellEnd"/>
      <w:r>
        <w:rPr>
          <w:rFonts w:asciiTheme="majorHAnsi" w:hAnsiTheme="majorHAnsi" w:cstheme="minorHAnsi"/>
          <w:sz w:val="28"/>
          <w:szCs w:val="28"/>
        </w:rPr>
        <w:t xml:space="preserve"> оповідання «Горбатенька дівчинка».</w:t>
      </w:r>
    </w:p>
    <w:p w:rsidR="00A13833" w:rsidRDefault="00A13833" w:rsidP="00A13833">
      <w:pPr>
        <w:pStyle w:val="a3"/>
        <w:numPr>
          <w:ilvl w:val="0"/>
          <w:numId w:val="8"/>
        </w:numPr>
        <w:tabs>
          <w:tab w:val="left" w:pos="8340"/>
        </w:tabs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Планування майбутніх навчальних дій</w:t>
      </w:r>
    </w:p>
    <w:p w:rsidR="00A13833" w:rsidRDefault="00A13833" w:rsidP="00A13833">
      <w:pPr>
        <w:tabs>
          <w:tab w:val="left" w:pos="8340"/>
        </w:tabs>
        <w:ind w:left="360"/>
        <w:rPr>
          <w:rFonts w:asciiTheme="majorHAnsi" w:hAnsiTheme="majorHAnsi" w:cstheme="minorHAnsi"/>
          <w:i/>
          <w:sz w:val="28"/>
          <w:szCs w:val="28"/>
        </w:rPr>
      </w:pPr>
      <w:r w:rsidRPr="00A13833">
        <w:rPr>
          <w:rFonts w:asciiTheme="majorHAnsi" w:hAnsiTheme="majorHAnsi" w:cstheme="minorHAnsi"/>
          <w:i/>
          <w:sz w:val="28"/>
          <w:szCs w:val="28"/>
        </w:rPr>
        <w:t xml:space="preserve">Інтерактивна вправа «Цей урок навчить мене» </w:t>
      </w:r>
    </w:p>
    <w:p w:rsidR="00C67070" w:rsidRDefault="00C67070" w:rsidP="00A13833">
      <w:pPr>
        <w:tabs>
          <w:tab w:val="left" w:pos="8340"/>
        </w:tabs>
        <w:ind w:left="360"/>
        <w:rPr>
          <w:rFonts w:asciiTheme="majorHAnsi" w:hAnsiTheme="majorHAnsi" w:cstheme="minorHAnsi"/>
          <w:i/>
          <w:sz w:val="28"/>
          <w:szCs w:val="28"/>
        </w:rPr>
      </w:pP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64" type="#_x0000_t202" style="position:absolute;left:0;text-align:left;margin-left:112.9pt;margin-top:113.55pt;width:215.25pt;height:66.75pt;z-index:251695104" filled="f" stroked="f">
            <v:textbox>
              <w:txbxContent>
                <w:p w:rsidR="00C67070" w:rsidRPr="00C67070" w:rsidRDefault="00C67070">
                  <w:pPr>
                    <w:rPr>
                      <w:sz w:val="36"/>
                      <w:szCs w:val="36"/>
                    </w:rPr>
                  </w:pPr>
                  <w:r w:rsidRPr="00C67070">
                    <w:rPr>
                      <w:sz w:val="36"/>
                      <w:szCs w:val="36"/>
                    </w:rPr>
                    <w:t>Цей урок навчить мене</w:t>
                  </w:r>
                </w:p>
                <w:p w:rsidR="00C67070" w:rsidRDefault="00C67070"/>
              </w:txbxContent>
            </v:textbox>
          </v:shape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63" type="#_x0000_t202" style="position:absolute;left:0;text-align:left;margin-left:118.15pt;margin-top:224.55pt;width:186.75pt;height:45.75pt;z-index:251694080" filled="f" stroked="f">
            <v:textbox>
              <w:txbxContent>
                <w:p w:rsidR="00C67070" w:rsidRPr="00C67070" w:rsidRDefault="00C67070">
                  <w:pPr>
                    <w:rPr>
                      <w:sz w:val="28"/>
                      <w:szCs w:val="28"/>
                    </w:rPr>
                  </w:pPr>
                  <w:r w:rsidRPr="00C67070">
                    <w:rPr>
                      <w:sz w:val="28"/>
                      <w:szCs w:val="28"/>
                    </w:rPr>
                    <w:t>Визначати своє ставлення до персонажів</w:t>
                  </w:r>
                </w:p>
              </w:txbxContent>
            </v:textbox>
          </v:shape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61" type="#_x0000_t202" style="position:absolute;left:0;text-align:left;margin-left:-50.6pt;margin-top:118.05pt;width:131.25pt;height:62.25pt;z-index:251692032" filled="f" stroked="f">
            <v:textbox>
              <w:txbxContent>
                <w:p w:rsidR="00C67070" w:rsidRPr="00C67070" w:rsidRDefault="00C67070">
                  <w:pPr>
                    <w:rPr>
                      <w:sz w:val="28"/>
                      <w:szCs w:val="28"/>
                    </w:rPr>
                  </w:pPr>
                  <w:r w:rsidRPr="00C67070">
                    <w:rPr>
                      <w:sz w:val="28"/>
                      <w:szCs w:val="28"/>
                    </w:rPr>
                    <w:t>Розкривати алегоричний зміст твору</w:t>
                  </w:r>
                </w:p>
                <w:p w:rsidR="00C67070" w:rsidRDefault="00C67070"/>
              </w:txbxContent>
            </v:textbox>
          </v:shape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62" type="#_x0000_t202" style="position:absolute;left:0;text-align:left;margin-left:335.65pt;margin-top:118.05pt;width:154.5pt;height:49.5pt;z-index:251693056" filled="f" stroked="f">
            <v:textbox>
              <w:txbxContent>
                <w:p w:rsidR="00C67070" w:rsidRPr="00C67070" w:rsidRDefault="00C67070">
                  <w:pPr>
                    <w:rPr>
                      <w:sz w:val="28"/>
                      <w:szCs w:val="28"/>
                    </w:rPr>
                  </w:pPr>
                  <w:r w:rsidRPr="00C67070">
                    <w:rPr>
                      <w:sz w:val="28"/>
                      <w:szCs w:val="28"/>
                    </w:rPr>
                    <w:t>Прогнозувати розвиток подій у творі</w:t>
                  </w:r>
                </w:p>
              </w:txbxContent>
            </v:textbox>
          </v:shape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60" type="#_x0000_t202" style="position:absolute;left:0;text-align:left;margin-left:118.15pt;margin-top:16.8pt;width:182.25pt;height:43.5pt;z-index:251691008" filled="f" stroked="f">
            <v:textbox>
              <w:txbxContent>
                <w:p w:rsidR="00C67070" w:rsidRPr="00C67070" w:rsidRDefault="00C67070">
                  <w:pPr>
                    <w:rPr>
                      <w:sz w:val="28"/>
                      <w:szCs w:val="28"/>
                    </w:rPr>
                  </w:pPr>
                  <w:r w:rsidRPr="00C67070">
                    <w:rPr>
                      <w:sz w:val="28"/>
                      <w:szCs w:val="28"/>
                    </w:rPr>
                    <w:t>Донести зміст прочитаного</w:t>
                  </w:r>
                </w:p>
              </w:txbxContent>
            </v:textbox>
          </v:shape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58" type="#_x0000_t32" style="position:absolute;left:0;text-align:left;margin-left:304.9pt;margin-top:143.55pt;width:24pt;height:0;z-index:251688960" o:connectortype="straight"/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roundrect id="_x0000_s1055" style="position:absolute;left:0;text-align:left;margin-left:328.9pt;margin-top:108.3pt;width:166.5pt;height:66.75pt;z-index:251685888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</v:roundrect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roundrect id="_x0000_s1054" style="position:absolute;left:0;text-align:left;margin-left:-58.85pt;margin-top:108.3pt;width:147.75pt;height:75.75pt;z-index:251684864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</v:roundrect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57" type="#_x0000_t32" style="position:absolute;left:0;text-align:left;margin-left:88.9pt;margin-top:143.55pt;width:29.25pt;height:0;flip:x;z-index:251687936" o:connectortype="straight"/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59" type="#_x0000_t32" style="position:absolute;left:0;text-align:left;margin-left:212.65pt;margin-top:187.8pt;width:0;height:30pt;flip:y;z-index:251689984" o:connectortype="straight"/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shape id="_x0000_s1056" type="#_x0000_t32" style="position:absolute;left:0;text-align:left;margin-left:212.65pt;margin-top:70.05pt;width:0;height:38.25pt;flip:y;z-index:251686912" o:connectortype="straight"/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roundrect id="_x0000_s1052" style="position:absolute;left:0;text-align:left;margin-left:109.15pt;margin-top:9.3pt;width:195.75pt;height:60.75pt;z-index:251682816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</v:roundrect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roundrect id="_x0000_s1053" style="position:absolute;left:0;text-align:left;margin-left:112.9pt;margin-top:217.8pt;width:197.25pt;height:52.5pt;z-index:251683840" arcsize="10923f" fillcolor="#c2d69b [1942]" strokecolor="#9bbb59 [3206]" strokeweight="1pt">
            <v:fill color2="#9bbb59 [3206]" focus="50%" type="gradient"/>
            <v:shadow on="t" type="perspective" color="#4e6128 [1606]" offset="1pt" offset2="-3pt"/>
          </v:roundrect>
        </w:pict>
      </w:r>
      <w:r>
        <w:rPr>
          <w:rFonts w:asciiTheme="majorHAnsi" w:hAnsiTheme="majorHAnsi" w:cstheme="minorHAnsi"/>
          <w:i/>
          <w:noProof/>
          <w:sz w:val="28"/>
          <w:szCs w:val="28"/>
          <w:lang w:eastAsia="uk-UA"/>
        </w:rPr>
        <w:pict>
          <v:roundrect id="_x0000_s1051" style="position:absolute;left:0;text-align:left;margin-left:118.15pt;margin-top:108.3pt;width:186.75pt;height:79.5pt;z-index:251681792" arcsize="10923f" fillcolor="#95b3d7 [1940]" strokecolor="#4f81bd [3204]" strokeweight="1pt">
            <v:fill color2="#4f81bd [3204]" focus="50%" type="gradient"/>
            <v:shadow on="t" type="perspective" color="#243f60 [1604]" offset="1pt" offset2="-3pt"/>
          </v:roundrect>
        </w:pict>
      </w: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P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Default="00C67070" w:rsidP="00C67070">
      <w:pPr>
        <w:rPr>
          <w:rFonts w:asciiTheme="majorHAnsi" w:hAnsiTheme="majorHAnsi" w:cstheme="minorHAnsi"/>
          <w:sz w:val="28"/>
          <w:szCs w:val="28"/>
        </w:rPr>
      </w:pPr>
    </w:p>
    <w:p w:rsidR="00C67070" w:rsidRDefault="00C67070" w:rsidP="00C67070">
      <w:pPr>
        <w:tabs>
          <w:tab w:val="left" w:pos="8685"/>
        </w:tabs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ab/>
      </w:r>
    </w:p>
    <w:p w:rsidR="00C67070" w:rsidRDefault="00C67070" w:rsidP="00C67070">
      <w:pPr>
        <w:tabs>
          <w:tab w:val="left" w:pos="8685"/>
        </w:tabs>
        <w:rPr>
          <w:rFonts w:asciiTheme="majorHAnsi" w:hAnsiTheme="majorHAnsi" w:cstheme="minorHAnsi"/>
          <w:b/>
          <w:sz w:val="28"/>
          <w:szCs w:val="28"/>
        </w:rPr>
      </w:pPr>
      <w:r w:rsidRPr="00C67070">
        <w:rPr>
          <w:rFonts w:asciiTheme="majorHAnsi" w:hAnsiTheme="majorHAnsi" w:cstheme="minorHAnsi"/>
          <w:b/>
          <w:sz w:val="28"/>
          <w:szCs w:val="28"/>
        </w:rPr>
        <w:t>ІІІ. Етап опрацювання навчального матеріалу.</w:t>
      </w:r>
    </w:p>
    <w:p w:rsidR="00C67070" w:rsidRPr="00C67070" w:rsidRDefault="00C67070" w:rsidP="00C67070">
      <w:pPr>
        <w:pStyle w:val="a3"/>
        <w:numPr>
          <w:ilvl w:val="0"/>
          <w:numId w:val="10"/>
        </w:numPr>
        <w:tabs>
          <w:tab w:val="left" w:pos="8685"/>
        </w:tabs>
        <w:rPr>
          <w:rFonts w:cstheme="minorHAnsi"/>
          <w:sz w:val="28"/>
          <w:szCs w:val="28"/>
        </w:rPr>
      </w:pPr>
      <w:proofErr w:type="spellStart"/>
      <w:r w:rsidRPr="00C67070">
        <w:rPr>
          <w:rFonts w:cstheme="minorHAnsi"/>
          <w:sz w:val="28"/>
          <w:szCs w:val="28"/>
        </w:rPr>
        <w:t>Дотекстова</w:t>
      </w:r>
      <w:proofErr w:type="spellEnd"/>
      <w:r w:rsidRPr="00C67070">
        <w:rPr>
          <w:rFonts w:cstheme="minorHAnsi"/>
          <w:sz w:val="28"/>
          <w:szCs w:val="28"/>
        </w:rPr>
        <w:t xml:space="preserve"> діяльність та підготовка учнів до сприймання змісту тексту.</w:t>
      </w:r>
    </w:p>
    <w:p w:rsidR="00C67070" w:rsidRPr="00FB484D" w:rsidRDefault="00C67070" w:rsidP="00FB484D">
      <w:pPr>
        <w:pStyle w:val="a3"/>
        <w:numPr>
          <w:ilvl w:val="0"/>
          <w:numId w:val="9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FB484D">
        <w:rPr>
          <w:rFonts w:cstheme="minorHAnsi"/>
          <w:sz w:val="28"/>
          <w:szCs w:val="28"/>
        </w:rPr>
        <w:t>Проведемо вправу на дихання.</w:t>
      </w:r>
    </w:p>
    <w:p w:rsidR="00FB484D" w:rsidRPr="00FB484D" w:rsidRDefault="00FB484D" w:rsidP="00FB484D">
      <w:pPr>
        <w:pStyle w:val="a3"/>
        <w:numPr>
          <w:ilvl w:val="0"/>
          <w:numId w:val="9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FB484D">
        <w:rPr>
          <w:rFonts w:cstheme="minorHAnsi"/>
          <w:sz w:val="28"/>
          <w:szCs w:val="28"/>
        </w:rPr>
        <w:t xml:space="preserve">На видиху вимовляйте голосні звуки:  </w:t>
      </w:r>
      <w:r w:rsidRPr="00FB484D">
        <w:rPr>
          <w:rFonts w:cstheme="minorHAnsi"/>
          <w:sz w:val="28"/>
          <w:szCs w:val="28"/>
          <w:lang w:val="ru-RU"/>
        </w:rPr>
        <w:t>[</w:t>
      </w:r>
      <w:r w:rsidRPr="00FB484D">
        <w:rPr>
          <w:rFonts w:cstheme="minorHAnsi"/>
          <w:sz w:val="28"/>
          <w:szCs w:val="28"/>
        </w:rPr>
        <w:t>а</w:t>
      </w:r>
      <w:r w:rsidRPr="00FB484D">
        <w:rPr>
          <w:rFonts w:cstheme="minorHAnsi"/>
          <w:sz w:val="28"/>
          <w:szCs w:val="28"/>
          <w:lang w:val="ru-RU"/>
        </w:rPr>
        <w:t xml:space="preserve">], [ о ], [ у ], [ и  ], [ </w:t>
      </w:r>
      <w:proofErr w:type="spellStart"/>
      <w:r w:rsidRPr="00FB484D">
        <w:rPr>
          <w:rFonts w:cstheme="minorHAnsi"/>
          <w:sz w:val="28"/>
          <w:szCs w:val="28"/>
          <w:lang w:val="ru-RU"/>
        </w:rPr>
        <w:t>і</w:t>
      </w:r>
      <w:proofErr w:type="spellEnd"/>
      <w:r w:rsidRPr="00FB484D">
        <w:rPr>
          <w:rFonts w:cstheme="minorHAnsi"/>
          <w:sz w:val="28"/>
          <w:szCs w:val="28"/>
          <w:lang w:val="ru-RU"/>
        </w:rPr>
        <w:t xml:space="preserve"> ], [ е ].</w:t>
      </w:r>
    </w:p>
    <w:p w:rsidR="00FB484D" w:rsidRPr="00FB484D" w:rsidRDefault="00FB484D" w:rsidP="00FB484D">
      <w:pPr>
        <w:pStyle w:val="a3"/>
        <w:numPr>
          <w:ilvl w:val="0"/>
          <w:numId w:val="9"/>
        </w:numPr>
        <w:tabs>
          <w:tab w:val="left" w:pos="8685"/>
        </w:tabs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  <w:lang w:val="ru-RU"/>
        </w:rPr>
        <w:t>Скільки</w:t>
      </w:r>
      <w:proofErr w:type="spellEnd"/>
      <w:r>
        <w:rPr>
          <w:rFonts w:cstheme="minorHAnsi"/>
          <w:sz w:val="28"/>
          <w:szCs w:val="28"/>
          <w:lang w:val="ru-RU"/>
        </w:rPr>
        <w:t xml:space="preserve"> </w:t>
      </w:r>
      <w:proofErr w:type="spellStart"/>
      <w:r>
        <w:rPr>
          <w:rFonts w:cstheme="minorHAnsi"/>
          <w:sz w:val="28"/>
          <w:szCs w:val="28"/>
          <w:lang w:val="ru-RU"/>
        </w:rPr>
        <w:t>голосних</w:t>
      </w:r>
      <w:proofErr w:type="spellEnd"/>
      <w:r>
        <w:rPr>
          <w:rFonts w:cstheme="minorHAnsi"/>
          <w:sz w:val="28"/>
          <w:szCs w:val="28"/>
          <w:lang w:val="ru-RU"/>
        </w:rPr>
        <w:t xml:space="preserve"> </w:t>
      </w:r>
      <w:proofErr w:type="spellStart"/>
      <w:r>
        <w:rPr>
          <w:rFonts w:cstheme="minorHAnsi"/>
          <w:sz w:val="28"/>
          <w:szCs w:val="28"/>
          <w:lang w:val="ru-RU"/>
        </w:rPr>
        <w:t>звуків</w:t>
      </w:r>
      <w:proofErr w:type="spellEnd"/>
      <w:r>
        <w:rPr>
          <w:rFonts w:cstheme="minorHAnsi"/>
          <w:sz w:val="28"/>
          <w:szCs w:val="28"/>
          <w:lang w:val="ru-RU"/>
        </w:rPr>
        <w:t xml:space="preserve">? (6 </w:t>
      </w:r>
      <w:proofErr w:type="spellStart"/>
      <w:r>
        <w:rPr>
          <w:rFonts w:cstheme="minorHAnsi"/>
          <w:sz w:val="28"/>
          <w:szCs w:val="28"/>
          <w:lang w:val="ru-RU"/>
        </w:rPr>
        <w:t>звуків</w:t>
      </w:r>
      <w:proofErr w:type="spellEnd"/>
      <w:r>
        <w:rPr>
          <w:rFonts w:cstheme="minorHAnsi"/>
          <w:sz w:val="28"/>
          <w:szCs w:val="28"/>
          <w:lang w:val="ru-RU"/>
        </w:rPr>
        <w:t>)</w:t>
      </w:r>
    </w:p>
    <w:p w:rsidR="00FB484D" w:rsidRDefault="00FB484D" w:rsidP="00FB484D">
      <w:pPr>
        <w:pStyle w:val="a3"/>
        <w:numPr>
          <w:ilvl w:val="0"/>
          <w:numId w:val="9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Скільки в українській мові букв, що позначають голосні звуки?(10 букв)</w:t>
      </w:r>
    </w:p>
    <w:p w:rsidR="00FB484D" w:rsidRPr="006F3C45" w:rsidRDefault="00FB484D" w:rsidP="00FB484D">
      <w:pPr>
        <w:pStyle w:val="a3"/>
        <w:numPr>
          <w:ilvl w:val="0"/>
          <w:numId w:val="9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А щоб очі добре працювали, виконаємо </w:t>
      </w:r>
      <w:r w:rsidR="006F3C45">
        <w:rPr>
          <w:rFonts w:cstheme="minorHAnsi"/>
          <w:i/>
          <w:sz w:val="28"/>
          <w:szCs w:val="28"/>
        </w:rPr>
        <w:t xml:space="preserve">вправу на розширення </w:t>
      </w:r>
      <w:r w:rsidRPr="00FB484D">
        <w:rPr>
          <w:rFonts w:cstheme="minorHAnsi"/>
          <w:i/>
          <w:sz w:val="28"/>
          <w:szCs w:val="28"/>
        </w:rPr>
        <w:t>кута зору.</w:t>
      </w:r>
      <w:r>
        <w:rPr>
          <w:rFonts w:cstheme="minorHAnsi"/>
          <w:noProof/>
          <w:sz w:val="28"/>
          <w:szCs w:val="28"/>
          <w:lang w:eastAsia="uk-UA"/>
        </w:rPr>
        <w:drawing>
          <wp:inline distT="0" distB="0" distL="0" distR="0">
            <wp:extent cx="2057400" cy="1771650"/>
            <wp:effectExtent l="19050" t="0" r="190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="006F3C45">
        <w:rPr>
          <w:rFonts w:cstheme="minorHAnsi"/>
          <w:noProof/>
          <w:sz w:val="28"/>
          <w:szCs w:val="28"/>
          <w:lang w:eastAsia="uk-UA"/>
        </w:rPr>
        <w:drawing>
          <wp:inline distT="0" distB="0" distL="0" distR="0">
            <wp:extent cx="2124075" cy="1971675"/>
            <wp:effectExtent l="19050" t="0" r="28575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F3C45" w:rsidRDefault="006F3C45" w:rsidP="006F3C45">
      <w:pPr>
        <w:tabs>
          <w:tab w:val="left" w:pos="8685"/>
        </w:tabs>
        <w:ind w:left="1080"/>
        <w:rPr>
          <w:rFonts w:cstheme="minorHAnsi"/>
          <w:i/>
          <w:sz w:val="28"/>
          <w:szCs w:val="28"/>
        </w:rPr>
      </w:pPr>
      <w:proofErr w:type="spellStart"/>
      <w:r w:rsidRPr="006F3C45">
        <w:rPr>
          <w:rFonts w:cstheme="minorHAnsi"/>
          <w:i/>
          <w:sz w:val="28"/>
          <w:szCs w:val="28"/>
        </w:rPr>
        <w:t>Чистомовка</w:t>
      </w:r>
      <w:proofErr w:type="spellEnd"/>
    </w:p>
    <w:p w:rsidR="006F3C45" w:rsidRPr="006F3C45" w:rsidRDefault="006F3C45" w:rsidP="006F3C45">
      <w:pPr>
        <w:tabs>
          <w:tab w:val="left" w:pos="8685"/>
        </w:tabs>
        <w:rPr>
          <w:rFonts w:cstheme="minorHAnsi"/>
          <w:sz w:val="28"/>
          <w:szCs w:val="28"/>
        </w:rPr>
      </w:pPr>
      <w:proofErr w:type="spellStart"/>
      <w:r w:rsidRPr="006F3C45">
        <w:rPr>
          <w:rFonts w:cstheme="minorHAnsi"/>
          <w:sz w:val="28"/>
          <w:szCs w:val="28"/>
        </w:rPr>
        <w:t>Ро-ро-ро</w:t>
      </w:r>
      <w:proofErr w:type="spellEnd"/>
      <w:r w:rsidRPr="006F3C45">
        <w:rPr>
          <w:rFonts w:cstheme="minorHAnsi"/>
          <w:sz w:val="28"/>
          <w:szCs w:val="28"/>
        </w:rPr>
        <w:t xml:space="preserve"> – твори добро</w:t>
      </w:r>
    </w:p>
    <w:p w:rsidR="006F3C45" w:rsidRPr="006F3C45" w:rsidRDefault="006F3C45" w:rsidP="006F3C45">
      <w:pPr>
        <w:tabs>
          <w:tab w:val="left" w:pos="8685"/>
        </w:tabs>
        <w:rPr>
          <w:rFonts w:cstheme="minorHAnsi"/>
          <w:sz w:val="28"/>
          <w:szCs w:val="28"/>
        </w:rPr>
      </w:pPr>
      <w:proofErr w:type="spellStart"/>
      <w:r w:rsidRPr="006F3C45">
        <w:rPr>
          <w:rFonts w:cstheme="minorHAnsi"/>
          <w:sz w:val="28"/>
          <w:szCs w:val="28"/>
        </w:rPr>
        <w:t>Ити-ити-ити</w:t>
      </w:r>
      <w:proofErr w:type="spellEnd"/>
      <w:r w:rsidRPr="006F3C45">
        <w:rPr>
          <w:rFonts w:cstheme="minorHAnsi"/>
          <w:sz w:val="28"/>
          <w:szCs w:val="28"/>
        </w:rPr>
        <w:t xml:space="preserve"> – нам у добрі жити</w:t>
      </w:r>
    </w:p>
    <w:p w:rsidR="006F3C45" w:rsidRDefault="006F3C45" w:rsidP="006F3C45">
      <w:pPr>
        <w:tabs>
          <w:tab w:val="left" w:pos="8685"/>
        </w:tabs>
        <w:rPr>
          <w:rFonts w:cstheme="minorHAnsi"/>
          <w:sz w:val="28"/>
          <w:szCs w:val="28"/>
        </w:rPr>
      </w:pPr>
      <w:proofErr w:type="spellStart"/>
      <w:r w:rsidRPr="006F3C45">
        <w:rPr>
          <w:rFonts w:cstheme="minorHAnsi"/>
          <w:sz w:val="28"/>
          <w:szCs w:val="28"/>
        </w:rPr>
        <w:t>Ать-ать-ать</w:t>
      </w:r>
      <w:proofErr w:type="spellEnd"/>
      <w:r w:rsidRPr="006F3C45">
        <w:rPr>
          <w:rFonts w:cstheme="minorHAnsi"/>
          <w:sz w:val="28"/>
          <w:szCs w:val="28"/>
        </w:rPr>
        <w:t xml:space="preserve"> – хай усі добро творять</w:t>
      </w:r>
    </w:p>
    <w:p w:rsidR="006F3C45" w:rsidRDefault="006F3C45" w:rsidP="006F3C45">
      <w:pPr>
        <w:pStyle w:val="a3"/>
        <w:numPr>
          <w:ilvl w:val="0"/>
          <w:numId w:val="10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6F3C45">
        <w:rPr>
          <w:rFonts w:cstheme="minorHAnsi"/>
          <w:sz w:val="28"/>
          <w:szCs w:val="28"/>
        </w:rPr>
        <w:t>Первинне сприймання змісту тексту учнями.</w:t>
      </w:r>
    </w:p>
    <w:p w:rsidR="006F3C45" w:rsidRDefault="006F3C45" w:rsidP="006F3C45">
      <w:pPr>
        <w:pStyle w:val="a3"/>
        <w:numPr>
          <w:ilvl w:val="0"/>
          <w:numId w:val="11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Читання оповідання В.О. Сухомлинського «Горбатенька дівчинка» вчителем.</w:t>
      </w:r>
    </w:p>
    <w:p w:rsidR="006F3C45" w:rsidRDefault="006F3C45" w:rsidP="006F3C45">
      <w:pPr>
        <w:pStyle w:val="a3"/>
        <w:numPr>
          <w:ilvl w:val="0"/>
          <w:numId w:val="12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Хто зайшов до класу?</w:t>
      </w:r>
    </w:p>
    <w:p w:rsidR="006F3C45" w:rsidRDefault="006F3C45" w:rsidP="006F3C45">
      <w:pPr>
        <w:pStyle w:val="a3"/>
        <w:numPr>
          <w:ilvl w:val="0"/>
          <w:numId w:val="12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Чому хвилювався вчитель?</w:t>
      </w:r>
    </w:p>
    <w:p w:rsidR="006F3C45" w:rsidRDefault="006F3C45" w:rsidP="006F3C45">
      <w:pPr>
        <w:tabs>
          <w:tab w:val="left" w:pos="8685"/>
        </w:tabs>
        <w:rPr>
          <w:rFonts w:cstheme="minorHAnsi"/>
          <w:i/>
          <w:sz w:val="28"/>
          <w:szCs w:val="28"/>
        </w:rPr>
      </w:pPr>
      <w:proofErr w:type="spellStart"/>
      <w:r w:rsidRPr="006F3C45">
        <w:rPr>
          <w:rFonts w:cstheme="minorHAnsi"/>
          <w:i/>
          <w:sz w:val="28"/>
          <w:szCs w:val="28"/>
        </w:rPr>
        <w:t>Фізкультхвилинка</w:t>
      </w:r>
      <w:proofErr w:type="spellEnd"/>
    </w:p>
    <w:p w:rsidR="006F3C45" w:rsidRPr="006F3C45" w:rsidRDefault="006F3C45" w:rsidP="006F3C45">
      <w:pPr>
        <w:tabs>
          <w:tab w:val="left" w:pos="8685"/>
        </w:tabs>
        <w:rPr>
          <w:rFonts w:cstheme="minorHAnsi"/>
          <w:sz w:val="28"/>
          <w:szCs w:val="28"/>
        </w:rPr>
      </w:pPr>
      <w:r w:rsidRPr="006F3C45">
        <w:rPr>
          <w:rFonts w:cstheme="minorHAnsi"/>
          <w:sz w:val="28"/>
          <w:szCs w:val="28"/>
        </w:rPr>
        <w:t>(</w:t>
      </w:r>
      <w:r>
        <w:rPr>
          <w:rFonts w:cstheme="minorHAnsi"/>
          <w:sz w:val="28"/>
          <w:szCs w:val="28"/>
        </w:rPr>
        <w:t>Час настав дл</w:t>
      </w:r>
      <w:r w:rsidR="009F2DEE">
        <w:rPr>
          <w:rFonts w:cstheme="minorHAnsi"/>
          <w:sz w:val="28"/>
          <w:szCs w:val="28"/>
        </w:rPr>
        <w:t xml:space="preserve">я відпочинку, </w:t>
      </w:r>
      <w:proofErr w:type="spellStart"/>
      <w:r w:rsidR="009F2DEE">
        <w:rPr>
          <w:rFonts w:cstheme="minorHAnsi"/>
          <w:sz w:val="28"/>
          <w:szCs w:val="28"/>
        </w:rPr>
        <w:t>р</w:t>
      </w:r>
      <w:r>
        <w:rPr>
          <w:rFonts w:cstheme="minorHAnsi"/>
          <w:sz w:val="28"/>
          <w:szCs w:val="28"/>
        </w:rPr>
        <w:t>озпочнем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фізкультхвилинку</w:t>
      </w:r>
      <w:proofErr w:type="spellEnd"/>
      <w:r>
        <w:rPr>
          <w:rFonts w:cstheme="minorHAnsi"/>
          <w:sz w:val="28"/>
          <w:szCs w:val="28"/>
        </w:rPr>
        <w:t>)</w:t>
      </w:r>
    </w:p>
    <w:p w:rsidR="006F3C45" w:rsidRDefault="009F2DEE" w:rsidP="009F2DEE">
      <w:pPr>
        <w:pStyle w:val="a3"/>
        <w:numPr>
          <w:ilvl w:val="0"/>
          <w:numId w:val="13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9F2DEE">
        <w:rPr>
          <w:rFonts w:cstheme="minorHAnsi"/>
          <w:sz w:val="28"/>
          <w:szCs w:val="28"/>
        </w:rPr>
        <w:t>Перевірка емоційного сприймання змісту.</w:t>
      </w:r>
    </w:p>
    <w:p w:rsidR="009F2DEE" w:rsidRDefault="009F2DEE" w:rsidP="009F2DEE">
      <w:pPr>
        <w:pStyle w:val="a3"/>
        <w:numPr>
          <w:ilvl w:val="0"/>
          <w:numId w:val="18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9F2DEE">
        <w:rPr>
          <w:rFonts w:cstheme="minorHAnsi"/>
          <w:sz w:val="28"/>
          <w:szCs w:val="28"/>
        </w:rPr>
        <w:t>Що сподобалося? Вразило?</w:t>
      </w:r>
    </w:p>
    <w:p w:rsidR="009F2DEE" w:rsidRDefault="009F2DEE" w:rsidP="009F2DEE">
      <w:pPr>
        <w:pStyle w:val="a3"/>
        <w:numPr>
          <w:ilvl w:val="0"/>
          <w:numId w:val="18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Які почуття вас охопили?</w:t>
      </w:r>
    </w:p>
    <w:p w:rsidR="009F2DEE" w:rsidRDefault="009F2DEE" w:rsidP="009F2DEE">
      <w:pPr>
        <w:pStyle w:val="a3"/>
        <w:numPr>
          <w:ilvl w:val="0"/>
          <w:numId w:val="1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Словникова робота.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Читання слів повільно, швидко, скоромовкою.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Здалеку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Полегшено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Спокійний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Затамував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Подиву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Насмішки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Цікавість</w:t>
      </w:r>
    </w:p>
    <w:p w:rsidR="009F2DEE" w:rsidRDefault="009F2DEE" w:rsidP="009F2DEE">
      <w:pPr>
        <w:tabs>
          <w:tab w:val="left" w:pos="8685"/>
        </w:tabs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Всміхалися</w:t>
      </w:r>
    </w:p>
    <w:p w:rsidR="009F2DEE" w:rsidRDefault="009F2DEE" w:rsidP="009F2DEE">
      <w:p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«Довідкове бюро»:</w:t>
      </w:r>
    </w:p>
    <w:p w:rsidR="009F2DEE" w:rsidRDefault="009F2DEE" w:rsidP="009F2DEE">
      <w:p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Живенько – швидко,</w:t>
      </w:r>
    </w:p>
    <w:p w:rsidR="009F2DEE" w:rsidRDefault="009F2DEE" w:rsidP="009F2DEE">
      <w:p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Благав – наполегливо просив,</w:t>
      </w:r>
    </w:p>
    <w:p w:rsidR="009F2DEE" w:rsidRDefault="009F2DEE" w:rsidP="009F2DEE">
      <w:p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Іспит – перевірка знань, екзамен.</w:t>
      </w:r>
    </w:p>
    <w:p w:rsidR="00B015A4" w:rsidRDefault="00B015A4" w:rsidP="00B015A4">
      <w:pPr>
        <w:pStyle w:val="a3"/>
        <w:numPr>
          <w:ilvl w:val="0"/>
          <w:numId w:val="1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Поглиблення смислового й структурного аналізу тексту.</w:t>
      </w:r>
    </w:p>
    <w:p w:rsidR="00B015A4" w:rsidRDefault="00B015A4" w:rsidP="00B015A4">
      <w:pPr>
        <w:pStyle w:val="a3"/>
        <w:numPr>
          <w:ilvl w:val="0"/>
          <w:numId w:val="19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Повторне читання тексту учнями «ланцюжком»</w:t>
      </w:r>
    </w:p>
    <w:p w:rsidR="00B015A4" w:rsidRDefault="00B015A4" w:rsidP="00B015A4">
      <w:pPr>
        <w:pStyle w:val="a3"/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-Як</w:t>
      </w:r>
      <w:proofErr w:type="spellEnd"/>
      <w:r>
        <w:rPr>
          <w:rFonts w:cstheme="minorHAnsi"/>
          <w:sz w:val="28"/>
          <w:szCs w:val="28"/>
        </w:rPr>
        <w:t xml:space="preserve"> клас зустрів незнайому дівчинку?</w:t>
      </w:r>
    </w:p>
    <w:p w:rsidR="00B015A4" w:rsidRDefault="00B015A4" w:rsidP="00B015A4">
      <w:pPr>
        <w:pStyle w:val="a3"/>
        <w:numPr>
          <w:ilvl w:val="0"/>
          <w:numId w:val="19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Смисловий аналіз тексту.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Який урок ішов у класі?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Скільки було учнів?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Прочитайте, як почувався вчитель? З якою інтонацією слід читати ці слова?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Про що вчитель «мовчки благав дітей»?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 звали дівчинку? Якою вона була?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 яку парту посадили дівчинку? Чому?</w:t>
      </w:r>
    </w:p>
    <w:p w:rsidR="00B015A4" w:rsidRDefault="00B015A4" w:rsidP="00B015A4">
      <w:pPr>
        <w:pStyle w:val="a3"/>
        <w:numPr>
          <w:ilvl w:val="0"/>
          <w:numId w:val="23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Які почуття вчителя передані у виділених реченнях?</w:t>
      </w:r>
    </w:p>
    <w:p w:rsidR="00DF1E25" w:rsidRDefault="003219C3" w:rsidP="003219C3">
      <w:pPr>
        <w:pStyle w:val="a3"/>
        <w:numPr>
          <w:ilvl w:val="0"/>
          <w:numId w:val="19"/>
        </w:numPr>
        <w:tabs>
          <w:tab w:val="left" w:pos="868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Поглиблене усвідомлення фактичної інформації.</w:t>
      </w:r>
    </w:p>
    <w:p w:rsidR="003219C3" w:rsidRDefault="003219C3" w:rsidP="003219C3">
      <w:pPr>
        <w:tabs>
          <w:tab w:val="left" w:pos="8685"/>
        </w:tabs>
        <w:ind w:left="720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1.</w:t>
      </w:r>
      <w:r w:rsidRPr="003219C3">
        <w:rPr>
          <w:rFonts w:cstheme="minorHAnsi"/>
          <w:i/>
          <w:sz w:val="28"/>
          <w:szCs w:val="28"/>
        </w:rPr>
        <w:t>Читання оповідання за частинами, складання плану.</w:t>
      </w:r>
    </w:p>
    <w:p w:rsidR="003219C3" w:rsidRPr="003219C3" w:rsidRDefault="003219C3" w:rsidP="003219C3">
      <w:pPr>
        <w:tabs>
          <w:tab w:val="left" w:pos="8685"/>
        </w:tabs>
        <w:rPr>
          <w:rFonts w:cstheme="minorHAnsi"/>
          <w:b/>
          <w:sz w:val="28"/>
          <w:szCs w:val="28"/>
        </w:rPr>
      </w:pPr>
      <w:r w:rsidRPr="003219C3">
        <w:rPr>
          <w:rFonts w:cstheme="minorHAnsi"/>
          <w:b/>
          <w:sz w:val="28"/>
          <w:szCs w:val="28"/>
        </w:rPr>
        <w:t>План</w:t>
      </w:r>
    </w:p>
    <w:p w:rsidR="003219C3" w:rsidRPr="003219C3" w:rsidRDefault="003219C3" w:rsidP="003219C3">
      <w:pPr>
        <w:pStyle w:val="a3"/>
        <w:numPr>
          <w:ilvl w:val="0"/>
          <w:numId w:val="24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У двері постукали.</w:t>
      </w:r>
    </w:p>
    <w:p w:rsidR="003219C3" w:rsidRPr="003219C3" w:rsidRDefault="003219C3" w:rsidP="003219C3">
      <w:pPr>
        <w:pStyle w:val="a3"/>
        <w:numPr>
          <w:ilvl w:val="0"/>
          <w:numId w:val="24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До класу привели новеньку.</w:t>
      </w:r>
    </w:p>
    <w:p w:rsidR="003219C3" w:rsidRPr="003219C3" w:rsidRDefault="003219C3" w:rsidP="003219C3">
      <w:pPr>
        <w:pStyle w:val="a3"/>
        <w:numPr>
          <w:ilvl w:val="0"/>
          <w:numId w:val="24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Учитель затамував подих.</w:t>
      </w:r>
    </w:p>
    <w:p w:rsidR="003219C3" w:rsidRPr="003219C3" w:rsidRDefault="003219C3" w:rsidP="003219C3">
      <w:pPr>
        <w:pStyle w:val="a3"/>
        <w:numPr>
          <w:ilvl w:val="0"/>
          <w:numId w:val="24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Діти дивились з цікавістю.</w:t>
      </w:r>
    </w:p>
    <w:p w:rsidR="003219C3" w:rsidRPr="003219C3" w:rsidRDefault="003219C3" w:rsidP="003219C3">
      <w:pPr>
        <w:pStyle w:val="a3"/>
        <w:numPr>
          <w:ilvl w:val="0"/>
          <w:numId w:val="24"/>
        </w:numPr>
        <w:tabs>
          <w:tab w:val="left" w:pos="8685"/>
        </w:tabs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Поступилися місцем.</w:t>
      </w:r>
    </w:p>
    <w:p w:rsidR="009F2DEE" w:rsidRDefault="003219C3" w:rsidP="003219C3">
      <w:pPr>
        <w:pStyle w:val="a3"/>
        <w:numPr>
          <w:ilvl w:val="0"/>
          <w:numId w:val="11"/>
        </w:numPr>
        <w:tabs>
          <w:tab w:val="left" w:pos="8685"/>
        </w:tabs>
        <w:rPr>
          <w:rFonts w:cstheme="minorHAnsi"/>
          <w:i/>
          <w:sz w:val="28"/>
          <w:szCs w:val="28"/>
        </w:rPr>
      </w:pPr>
      <w:r w:rsidRPr="003219C3">
        <w:rPr>
          <w:rFonts w:cstheme="minorHAnsi"/>
          <w:i/>
          <w:sz w:val="28"/>
          <w:szCs w:val="28"/>
        </w:rPr>
        <w:t>Переказ оповідання за планом.</w:t>
      </w:r>
    </w:p>
    <w:p w:rsidR="003219C3" w:rsidRPr="003219C3" w:rsidRDefault="003219C3" w:rsidP="003219C3">
      <w:pPr>
        <w:pStyle w:val="a3"/>
        <w:numPr>
          <w:ilvl w:val="0"/>
          <w:numId w:val="11"/>
        </w:numPr>
        <w:tabs>
          <w:tab w:val="left" w:pos="8685"/>
        </w:tabs>
        <w:rPr>
          <w:rFonts w:cstheme="minorHAnsi"/>
          <w:i/>
          <w:sz w:val="28"/>
          <w:szCs w:val="28"/>
        </w:rPr>
      </w:pPr>
      <w:r w:rsidRPr="003219C3">
        <w:rPr>
          <w:rFonts w:cstheme="minorHAnsi"/>
          <w:i/>
          <w:sz w:val="28"/>
          <w:szCs w:val="28"/>
        </w:rPr>
        <w:t>Технологія «Асоціативний кущ»</w:t>
      </w:r>
    </w:p>
    <w:p w:rsidR="003219C3" w:rsidRDefault="003219C3" w:rsidP="003219C3">
      <w:pPr>
        <w:tabs>
          <w:tab w:val="left" w:pos="8685"/>
        </w:tabs>
        <w:ind w:left="720"/>
        <w:rPr>
          <w:rFonts w:cstheme="minorHAnsi"/>
          <w:sz w:val="28"/>
          <w:szCs w:val="28"/>
        </w:rPr>
      </w:pPr>
      <w:r w:rsidRPr="003219C3">
        <w:rPr>
          <w:rFonts w:cstheme="minorHAnsi"/>
          <w:sz w:val="28"/>
          <w:szCs w:val="28"/>
        </w:rPr>
        <w:t>Які позитивні людські якості продемонстрували діти?</w:t>
      </w:r>
    </w:p>
    <w:p w:rsidR="003219C3" w:rsidRDefault="003219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3219C3" w:rsidRPr="003219C3" w:rsidRDefault="002F4A2D" w:rsidP="003219C3">
      <w:pPr>
        <w:tabs>
          <w:tab w:val="left" w:pos="8685"/>
        </w:tabs>
        <w:ind w:left="720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uk-UA"/>
        </w:rPr>
        <w:lastRenderedPageBreak/>
        <w:pict>
          <v:shape id="_x0000_s1075" type="#_x0000_t202" style="position:absolute;left:0;text-align:left;margin-left:103.15pt;margin-top:-10.25pt;width:168.75pt;height:33.75pt;z-index:251706368" filled="f" stroked="f">
            <v:textbox>
              <w:txbxContent>
                <w:p w:rsidR="002F4A2D" w:rsidRPr="002F4A2D" w:rsidRDefault="002F4A2D">
                  <w:pPr>
                    <w:rPr>
                      <w:color w:val="FFFFFF" w:themeColor="background1"/>
                      <w:sz w:val="36"/>
                      <w:szCs w:val="36"/>
                    </w:rPr>
                  </w:pPr>
                  <w:r w:rsidRPr="002F4A2D">
                    <w:rPr>
                      <w:color w:val="FFFFFF" w:themeColor="background1"/>
                      <w:sz w:val="36"/>
                      <w:szCs w:val="36"/>
                    </w:rPr>
                    <w:t>доброзичливість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uk-UA"/>
        </w:rPr>
        <w:pict>
          <v:shape id="_x0000_s1071" type="#_x0000_t32" style="position:absolute;left:0;text-align:left;margin-left:201.4pt;margin-top:28.75pt;width:.05pt;height:52.5pt;flip:y;z-index:251647991" o:connectortype="straight"/>
        </w:pict>
      </w:r>
      <w:r w:rsidR="003219C3">
        <w:rPr>
          <w:rFonts w:cstheme="minorHAnsi"/>
          <w:noProof/>
          <w:sz w:val="28"/>
          <w:szCs w:val="28"/>
          <w:lang w:eastAsia="uk-UA"/>
        </w:rPr>
        <w:pict>
          <v:roundrect id="_x0000_s1066" style="position:absolute;left:0;text-align:left;margin-left:96.4pt;margin-top:-15.5pt;width:183pt;height:44.25pt;z-index:251697152" arcsize="10923f" fillcolor="#8064a2 [3207]" strokecolor="#f2f2f2 [3041]" strokeweight="3pt">
            <v:shadow on="t" type="perspective" color="#3f3151 [1607]" opacity=".5" offset="1pt" offset2="-1pt"/>
          </v:roundrect>
        </w:pict>
      </w:r>
    </w:p>
    <w:p w:rsidR="002F4A2D" w:rsidRDefault="002F4A2D" w:rsidP="009F2DEE">
      <w:pPr>
        <w:pStyle w:val="a3"/>
        <w:tabs>
          <w:tab w:val="left" w:pos="8685"/>
        </w:tabs>
        <w:rPr>
          <w:rFonts w:cstheme="minorHAnsi"/>
          <w:i/>
          <w:sz w:val="28"/>
          <w:szCs w:val="28"/>
        </w:rPr>
      </w:pP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6" type="#_x0000_t202" style="position:absolute;left:0;text-align:left;margin-left:-50.6pt;margin-top:47.85pt;width:111pt;height:30.75pt;z-index:251707392" filled="f" stroked="f">
            <v:textbox>
              <w:txbxContent>
                <w:p w:rsidR="002F4A2D" w:rsidRPr="002F4A2D" w:rsidRDefault="002F4A2D">
                  <w:pPr>
                    <w:rPr>
                      <w:color w:val="FFFFFF" w:themeColor="background1"/>
                      <w:sz w:val="36"/>
                      <w:szCs w:val="36"/>
                    </w:rPr>
                  </w:pPr>
                  <w:r w:rsidRPr="002F4A2D">
                    <w:rPr>
                      <w:color w:val="FFFFFF" w:themeColor="background1"/>
                      <w:sz w:val="36"/>
                      <w:szCs w:val="36"/>
                    </w:rPr>
                    <w:t>лагідність</w:t>
                  </w:r>
                </w:p>
              </w:txbxContent>
            </v:textbox>
          </v:shape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8" type="#_x0000_t202" style="position:absolute;left:0;text-align:left;margin-left:123.4pt;margin-top:131.85pt;width:169.5pt;height:37.5pt;z-index:251709440" filled="f" stroked="f">
            <v:textbox>
              <w:txbxContent>
                <w:p w:rsidR="002F4A2D" w:rsidRPr="002F4A2D" w:rsidRDefault="002F4A2D">
                  <w:pPr>
                    <w:rPr>
                      <w:color w:val="FFFFFF" w:themeColor="background1"/>
                      <w:sz w:val="36"/>
                      <w:szCs w:val="36"/>
                    </w:rPr>
                  </w:pPr>
                  <w:r w:rsidRPr="002F4A2D">
                    <w:rPr>
                      <w:color w:val="FFFFFF" w:themeColor="background1"/>
                      <w:sz w:val="36"/>
                      <w:szCs w:val="36"/>
                    </w:rPr>
                    <w:t>співчутливість</w:t>
                  </w:r>
                </w:p>
              </w:txbxContent>
            </v:textbox>
          </v:shape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7" type="#_x0000_t202" style="position:absolute;left:0;text-align:left;margin-left:331.9pt;margin-top:47.85pt;width:147pt;height:30.75pt;z-index:251708416" filled="f" stroked="f">
            <v:textbox>
              <w:txbxContent>
                <w:p w:rsidR="002F4A2D" w:rsidRPr="002F4A2D" w:rsidRDefault="002F4A2D">
                  <w:pPr>
                    <w:rPr>
                      <w:color w:val="FFFFFF" w:themeColor="background1"/>
                      <w:sz w:val="36"/>
                      <w:szCs w:val="36"/>
                    </w:rPr>
                  </w:pPr>
                  <w:r w:rsidRPr="002F4A2D">
                    <w:rPr>
                      <w:color w:val="FFFFFF" w:themeColor="background1"/>
                      <w:sz w:val="36"/>
                      <w:szCs w:val="36"/>
                    </w:rPr>
                    <w:t>прихильність</w:t>
                  </w:r>
                </w:p>
              </w:txbxContent>
            </v:textbox>
          </v:shape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4" type="#_x0000_t202" style="position:absolute;left:0;text-align:left;margin-left:117.4pt;margin-top:47.85pt;width:181.5pt;height:35.25pt;z-index:251705344" filled="f" stroked="f">
            <v:textbox>
              <w:txbxContent>
                <w:p w:rsidR="002F4A2D" w:rsidRPr="002F4A2D" w:rsidRDefault="002F4A2D" w:rsidP="002F4A2D">
                  <w:pPr>
                    <w:jc w:val="center"/>
                    <w:rPr>
                      <w:b/>
                      <w:i/>
                      <w:color w:val="FFFFFF" w:themeColor="background1"/>
                      <w:sz w:val="40"/>
                      <w:szCs w:val="40"/>
                    </w:rPr>
                  </w:pPr>
                  <w:r w:rsidRPr="002F4A2D">
                    <w:rPr>
                      <w:b/>
                      <w:i/>
                      <w:color w:val="FFFFFF" w:themeColor="background1"/>
                      <w:sz w:val="40"/>
                      <w:szCs w:val="40"/>
                    </w:rPr>
                    <w:t>Людина</w:t>
                  </w:r>
                </w:p>
              </w:txbxContent>
            </v:textbox>
          </v:shape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roundrect id="_x0000_s1065" style="position:absolute;left:0;text-align:left;margin-left:106.9pt;margin-top:39.6pt;width:199.5pt;height:52.5pt;z-index:251696128" arcsize="10923f" fillcolor="#4f81bd [3204]" strokecolor="#f2f2f2 [3041]" strokeweight="3pt">
            <v:shadow on="t" type="perspective" color="#243f60 [1604]" opacity=".5" offset="1pt" offset2="-1pt"/>
          </v:roundrect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3" type="#_x0000_t32" style="position:absolute;left:0;text-align:left;margin-left:205.85pt;margin-top:92.1pt;width:0;height:35.25pt;z-index:251650039" o:connectortype="straight"/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2" type="#_x0000_t32" style="position:absolute;left:0;text-align:left;margin-left:306.4pt;margin-top:69.6pt;width:18pt;height:.75pt;flip:y;z-index:251649015" o:connectortype="straight"/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shape id="_x0000_s1070" type="#_x0000_t32" style="position:absolute;left:0;text-align:left;margin-left:60.4pt;margin-top:69.6pt;width:53.25pt;height:.75pt;flip:x y;z-index:251646967" o:connectortype="straight"/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roundrect id="_x0000_s1069" style="position:absolute;left:0;text-align:left;margin-left:117.4pt;margin-top:127.35pt;width:181.5pt;height:45.75pt;z-index:251700224" arcsize="10923f" fillcolor="#8064a2 [3207]" strokecolor="#f2f2f2 [3041]" strokeweight="3pt">
            <v:shadow on="t" type="perspective" color="#3f3151 [1607]" opacity=".5" offset="1pt" offset2="-1pt"/>
          </v:roundrect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roundrect id="_x0000_s1068" style="position:absolute;left:0;text-align:left;margin-left:324.4pt;margin-top:39.6pt;width:154.5pt;height:43.5pt;z-index:251699200" arcsize="10923f" fillcolor="#8064a2 [3207]" strokecolor="#f2f2f2 [3041]" strokeweight="3pt">
            <v:shadow on="t" type="perspective" color="#3f3151 [1607]" opacity=".5" offset="1pt" offset2="-1pt"/>
          </v:roundrect>
        </w:pict>
      </w:r>
      <w:r>
        <w:rPr>
          <w:rFonts w:cstheme="minorHAnsi"/>
          <w:i/>
          <w:noProof/>
          <w:sz w:val="28"/>
          <w:szCs w:val="28"/>
          <w:lang w:eastAsia="uk-UA"/>
        </w:rPr>
        <w:pict>
          <v:roundrect id="_x0000_s1067" style="position:absolute;left:0;text-align:left;margin-left:-58.1pt;margin-top:39.6pt;width:122.25pt;height:39pt;z-index:251698176" arcsize="10923f" fillcolor="#8064a2 [3207]" strokecolor="#f2f2f2 [3041]" strokeweight="3pt">
            <v:shadow on="t" type="perspective" color="#3f3151 [1607]" opacity=".5" offset="1pt" offset2="-1pt"/>
          </v:roundrect>
        </w:pict>
      </w:r>
    </w:p>
    <w:p w:rsidR="002F4A2D" w:rsidRPr="002F4A2D" w:rsidRDefault="002F4A2D" w:rsidP="002F4A2D"/>
    <w:p w:rsidR="002F4A2D" w:rsidRPr="002F4A2D" w:rsidRDefault="002F4A2D" w:rsidP="002F4A2D"/>
    <w:p w:rsidR="002F4A2D" w:rsidRPr="002F4A2D" w:rsidRDefault="002F4A2D" w:rsidP="002F4A2D"/>
    <w:p w:rsidR="002F4A2D" w:rsidRPr="002F4A2D" w:rsidRDefault="002F4A2D" w:rsidP="002F4A2D"/>
    <w:p w:rsidR="002F4A2D" w:rsidRPr="002F4A2D" w:rsidRDefault="002F4A2D" w:rsidP="002F4A2D"/>
    <w:p w:rsidR="002F4A2D" w:rsidRDefault="002F4A2D" w:rsidP="002F4A2D"/>
    <w:p w:rsidR="009F2DEE" w:rsidRDefault="002F4A2D" w:rsidP="002F4A2D">
      <w:pPr>
        <w:tabs>
          <w:tab w:val="left" w:pos="7695"/>
        </w:tabs>
      </w:pPr>
      <w:r>
        <w:tab/>
      </w:r>
    </w:p>
    <w:p w:rsidR="002F4A2D" w:rsidRPr="002F4A2D" w:rsidRDefault="002F4A2D" w:rsidP="002F4A2D">
      <w:pPr>
        <w:pStyle w:val="a3"/>
        <w:numPr>
          <w:ilvl w:val="0"/>
          <w:numId w:val="11"/>
        </w:numPr>
        <w:tabs>
          <w:tab w:val="left" w:pos="7695"/>
        </w:tabs>
        <w:rPr>
          <w:i/>
          <w:sz w:val="28"/>
          <w:szCs w:val="28"/>
        </w:rPr>
      </w:pPr>
      <w:r w:rsidRPr="002F4A2D">
        <w:rPr>
          <w:i/>
          <w:sz w:val="28"/>
          <w:szCs w:val="28"/>
        </w:rPr>
        <w:t>Метод «Прес»</w:t>
      </w:r>
    </w:p>
    <w:p w:rsidR="002F4A2D" w:rsidRDefault="002F4A2D" w:rsidP="002F4A2D">
      <w:pPr>
        <w:tabs>
          <w:tab w:val="left" w:pos="7695"/>
        </w:tabs>
        <w:ind w:left="720"/>
        <w:rPr>
          <w:sz w:val="28"/>
          <w:szCs w:val="28"/>
        </w:rPr>
      </w:pPr>
      <w:r>
        <w:rPr>
          <w:sz w:val="28"/>
          <w:szCs w:val="28"/>
        </w:rPr>
        <w:t>Висловіть свою думку. Який іспит витримав клас?</w:t>
      </w:r>
    </w:p>
    <w:p w:rsidR="00BB1621" w:rsidRDefault="00BB1621" w:rsidP="00BB1621">
      <w:pPr>
        <w:tabs>
          <w:tab w:val="left" w:pos="7695"/>
        </w:tabs>
        <w:rPr>
          <w:rFonts w:asciiTheme="majorHAnsi" w:hAnsiTheme="majorHAnsi"/>
          <w:b/>
          <w:sz w:val="28"/>
          <w:szCs w:val="28"/>
        </w:rPr>
      </w:pPr>
      <w:r w:rsidRPr="00BB1621">
        <w:rPr>
          <w:rFonts w:asciiTheme="majorHAnsi" w:hAnsiTheme="majorHAnsi"/>
          <w:b/>
          <w:sz w:val="28"/>
          <w:szCs w:val="28"/>
          <w:lang w:val="en-US"/>
        </w:rPr>
        <w:t>IV.</w:t>
      </w:r>
      <w:r w:rsidRPr="00BB1621">
        <w:rPr>
          <w:rFonts w:asciiTheme="majorHAnsi" w:hAnsiTheme="majorHAnsi"/>
          <w:b/>
          <w:sz w:val="28"/>
          <w:szCs w:val="28"/>
        </w:rPr>
        <w:t xml:space="preserve"> Етап </w:t>
      </w:r>
      <w:proofErr w:type="spellStart"/>
      <w:r w:rsidRPr="00BB1621">
        <w:rPr>
          <w:rFonts w:asciiTheme="majorHAnsi" w:hAnsiTheme="majorHAnsi"/>
          <w:b/>
          <w:sz w:val="28"/>
          <w:szCs w:val="28"/>
        </w:rPr>
        <w:t>рефлексивно-</w:t>
      </w:r>
      <w:proofErr w:type="spellEnd"/>
      <w:r w:rsidRPr="00BB1621">
        <w:rPr>
          <w:rFonts w:asciiTheme="majorHAnsi" w:hAnsiTheme="majorHAnsi"/>
          <w:b/>
          <w:sz w:val="28"/>
          <w:szCs w:val="28"/>
        </w:rPr>
        <w:t xml:space="preserve"> оцінювальний.</w:t>
      </w:r>
    </w:p>
    <w:p w:rsidR="00BB1621" w:rsidRDefault="00BB1621" w:rsidP="00BB1621">
      <w:pPr>
        <w:pStyle w:val="a3"/>
        <w:numPr>
          <w:ilvl w:val="0"/>
          <w:numId w:val="25"/>
        </w:numPr>
        <w:tabs>
          <w:tab w:val="left" w:pos="7695"/>
        </w:tabs>
        <w:rPr>
          <w:rFonts w:cstheme="minorHAnsi"/>
          <w:sz w:val="28"/>
          <w:szCs w:val="28"/>
        </w:rPr>
      </w:pPr>
      <w:r w:rsidRPr="00BB1621">
        <w:rPr>
          <w:rFonts w:cstheme="minorHAnsi"/>
          <w:sz w:val="28"/>
          <w:szCs w:val="28"/>
        </w:rPr>
        <w:t>Співвідношення мети та результату навчальної діяльності</w:t>
      </w:r>
      <w:r>
        <w:rPr>
          <w:rFonts w:cstheme="minorHAnsi"/>
          <w:sz w:val="28"/>
          <w:szCs w:val="28"/>
        </w:rPr>
        <w:t>.</w:t>
      </w:r>
    </w:p>
    <w:p w:rsidR="00BB1621" w:rsidRDefault="00BB1621" w:rsidP="00BB1621">
      <w:pPr>
        <w:pStyle w:val="a3"/>
        <w:numPr>
          <w:ilvl w:val="0"/>
          <w:numId w:val="26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Чи сподобався вам урок?</w:t>
      </w:r>
    </w:p>
    <w:p w:rsidR="00BB1621" w:rsidRDefault="00BB1621" w:rsidP="00BB1621">
      <w:pPr>
        <w:pStyle w:val="a3"/>
        <w:numPr>
          <w:ilvl w:val="0"/>
          <w:numId w:val="26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Що б ви хотіли розповісти рідним удома?</w:t>
      </w:r>
    </w:p>
    <w:p w:rsidR="00BB1621" w:rsidRDefault="00BB1621" w:rsidP="00BB1621">
      <w:pPr>
        <w:pStyle w:val="a3"/>
        <w:numPr>
          <w:ilvl w:val="0"/>
          <w:numId w:val="26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Чи переконалися ви в тому,що лише добрі вчинки залишають після себе слід, наповнюють серце теплом і щирістю?</w:t>
      </w:r>
    </w:p>
    <w:p w:rsidR="00BB1621" w:rsidRDefault="00BB1621" w:rsidP="00BB1621">
      <w:pPr>
        <w:pStyle w:val="a3"/>
        <w:tabs>
          <w:tab w:val="left" w:pos="7695"/>
        </w:tabs>
        <w:ind w:left="144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Добрими зростайте, діти!</w:t>
      </w:r>
    </w:p>
    <w:p w:rsidR="00BB1621" w:rsidRDefault="00BB1621" w:rsidP="00BB1621">
      <w:pPr>
        <w:pStyle w:val="a3"/>
        <w:tabs>
          <w:tab w:val="left" w:pos="7695"/>
        </w:tabs>
        <w:ind w:left="144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Змалечку привчайтеся любити і травинку, і пташинку.</w:t>
      </w:r>
    </w:p>
    <w:p w:rsidR="00BB1621" w:rsidRDefault="00BB1621" w:rsidP="00BB1621">
      <w:pPr>
        <w:tabs>
          <w:tab w:val="left" w:pos="7695"/>
        </w:tabs>
        <w:rPr>
          <w:rFonts w:cstheme="minorHAnsi"/>
          <w:b/>
          <w:sz w:val="28"/>
          <w:szCs w:val="28"/>
        </w:rPr>
      </w:pPr>
      <w:r w:rsidRPr="00BB1621">
        <w:rPr>
          <w:rFonts w:cstheme="minorHAnsi"/>
          <w:b/>
          <w:sz w:val="28"/>
          <w:szCs w:val="28"/>
        </w:rPr>
        <w:t>Пам’</w:t>
      </w:r>
      <w:r>
        <w:rPr>
          <w:rFonts w:cstheme="minorHAnsi"/>
          <w:b/>
          <w:sz w:val="28"/>
          <w:szCs w:val="28"/>
        </w:rPr>
        <w:t>ятайте:</w:t>
      </w:r>
    </w:p>
    <w:p w:rsidR="00BB1621" w:rsidRPr="00BB1621" w:rsidRDefault="00BB1621" w:rsidP="00BB1621">
      <w:pPr>
        <w:tabs>
          <w:tab w:val="left" w:pos="7695"/>
        </w:tabs>
        <w:rPr>
          <w:rFonts w:cstheme="minorHAnsi"/>
          <w:sz w:val="28"/>
          <w:szCs w:val="28"/>
        </w:rPr>
      </w:pPr>
      <w:r w:rsidRPr="00BB1621">
        <w:rPr>
          <w:rFonts w:cstheme="minorHAnsi"/>
          <w:sz w:val="28"/>
          <w:szCs w:val="28"/>
        </w:rPr>
        <w:t>Не залежить доброта від зросту,</w:t>
      </w:r>
    </w:p>
    <w:p w:rsidR="00BB1621" w:rsidRPr="00BB1621" w:rsidRDefault="00BB1621" w:rsidP="00BB1621">
      <w:pPr>
        <w:tabs>
          <w:tab w:val="left" w:pos="7695"/>
        </w:tabs>
        <w:rPr>
          <w:rFonts w:cstheme="minorHAnsi"/>
          <w:sz w:val="28"/>
          <w:szCs w:val="28"/>
        </w:rPr>
      </w:pPr>
      <w:r w:rsidRPr="00BB1621">
        <w:rPr>
          <w:rFonts w:cstheme="minorHAnsi"/>
          <w:sz w:val="28"/>
          <w:szCs w:val="28"/>
        </w:rPr>
        <w:t>Не залежить доброта від віку,</w:t>
      </w:r>
    </w:p>
    <w:p w:rsidR="00BB1621" w:rsidRPr="00BB1621" w:rsidRDefault="00BB1621" w:rsidP="00BB1621">
      <w:pPr>
        <w:tabs>
          <w:tab w:val="left" w:pos="7695"/>
        </w:tabs>
        <w:rPr>
          <w:rFonts w:cstheme="minorHAnsi"/>
          <w:sz w:val="28"/>
          <w:szCs w:val="28"/>
        </w:rPr>
      </w:pPr>
      <w:r w:rsidRPr="00BB1621">
        <w:rPr>
          <w:rFonts w:cstheme="minorHAnsi"/>
          <w:sz w:val="28"/>
          <w:szCs w:val="28"/>
        </w:rPr>
        <w:t>Доброта з роками не старіє,</w:t>
      </w:r>
    </w:p>
    <w:p w:rsidR="00BB1621" w:rsidRDefault="00BB1621" w:rsidP="00BB1621">
      <w:pPr>
        <w:tabs>
          <w:tab w:val="left" w:pos="7695"/>
        </w:tabs>
        <w:rPr>
          <w:rFonts w:cstheme="minorHAnsi"/>
          <w:sz w:val="28"/>
          <w:szCs w:val="28"/>
        </w:rPr>
      </w:pPr>
      <w:r w:rsidRPr="00BB1621">
        <w:rPr>
          <w:rFonts w:cstheme="minorHAnsi"/>
          <w:sz w:val="28"/>
          <w:szCs w:val="28"/>
        </w:rPr>
        <w:t>Доб</w:t>
      </w:r>
      <w:r>
        <w:rPr>
          <w:rFonts w:cstheme="minorHAnsi"/>
          <w:sz w:val="28"/>
          <w:szCs w:val="28"/>
        </w:rPr>
        <w:t>р</w:t>
      </w:r>
      <w:r w:rsidRPr="00BB1621">
        <w:rPr>
          <w:rFonts w:cstheme="minorHAnsi"/>
          <w:sz w:val="28"/>
          <w:szCs w:val="28"/>
        </w:rPr>
        <w:t>ота, як сонце, завжди гріє.</w:t>
      </w:r>
    </w:p>
    <w:p w:rsidR="00AD1CB2" w:rsidRDefault="00AD1CB2" w:rsidP="00AD1CB2">
      <w:pPr>
        <w:pStyle w:val="a3"/>
        <w:numPr>
          <w:ilvl w:val="0"/>
          <w:numId w:val="25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Інструктаж щодо виконання домашнього завдання.</w:t>
      </w:r>
    </w:p>
    <w:p w:rsidR="00AD1CB2" w:rsidRDefault="00AD1CB2" w:rsidP="00AD1CB2">
      <w:pPr>
        <w:pStyle w:val="a3"/>
        <w:numPr>
          <w:ilvl w:val="0"/>
          <w:numId w:val="27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Навчитися читати оповідання, відповідати на запитання(с.116-117).</w:t>
      </w:r>
    </w:p>
    <w:p w:rsidR="00AD1CB2" w:rsidRDefault="00AD1CB2" w:rsidP="00AD1CB2">
      <w:pPr>
        <w:pStyle w:val="a3"/>
        <w:numPr>
          <w:ilvl w:val="0"/>
          <w:numId w:val="27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 бажанням переказувати текст стисло за планом.</w:t>
      </w:r>
    </w:p>
    <w:p w:rsidR="00AD1CB2" w:rsidRPr="00AD1CB2" w:rsidRDefault="00AD1CB2" w:rsidP="00AD1CB2">
      <w:pPr>
        <w:pStyle w:val="a3"/>
        <w:numPr>
          <w:ilvl w:val="0"/>
          <w:numId w:val="27"/>
        </w:numPr>
        <w:tabs>
          <w:tab w:val="left" w:pos="7695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Додаткове завдання для учнів з високим рівнем підготовки: скласти розповідь, як могли б розвиватися події далі.</w:t>
      </w:r>
    </w:p>
    <w:sectPr w:rsidR="00AD1CB2" w:rsidRPr="00AD1CB2" w:rsidSect="007163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0AD"/>
    <w:multiLevelType w:val="hybridMultilevel"/>
    <w:tmpl w:val="92CC4202"/>
    <w:lvl w:ilvl="0" w:tplc="2E281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EF3975"/>
    <w:multiLevelType w:val="hybridMultilevel"/>
    <w:tmpl w:val="D47044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C52DD"/>
    <w:multiLevelType w:val="hybridMultilevel"/>
    <w:tmpl w:val="674067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34714"/>
    <w:multiLevelType w:val="hybridMultilevel"/>
    <w:tmpl w:val="3352526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C72D47"/>
    <w:multiLevelType w:val="hybridMultilevel"/>
    <w:tmpl w:val="8D2E9ED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654054"/>
    <w:multiLevelType w:val="hybridMultilevel"/>
    <w:tmpl w:val="2DFEE4F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1B2555"/>
    <w:multiLevelType w:val="hybridMultilevel"/>
    <w:tmpl w:val="7610CE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490E59"/>
    <w:multiLevelType w:val="hybridMultilevel"/>
    <w:tmpl w:val="E7BEEDF8"/>
    <w:lvl w:ilvl="0" w:tplc="EA764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B68F5"/>
    <w:multiLevelType w:val="hybridMultilevel"/>
    <w:tmpl w:val="571AF13C"/>
    <w:lvl w:ilvl="0" w:tplc="3F5E66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D5919"/>
    <w:multiLevelType w:val="hybridMultilevel"/>
    <w:tmpl w:val="320EC1CA"/>
    <w:lvl w:ilvl="0" w:tplc="04220013">
      <w:start w:val="1"/>
      <w:numFmt w:val="upperRoman"/>
      <w:lvlText w:val="%1."/>
      <w:lvlJc w:val="righ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064DCB"/>
    <w:multiLevelType w:val="hybridMultilevel"/>
    <w:tmpl w:val="5C56C2E8"/>
    <w:lvl w:ilvl="0" w:tplc="042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E8975EB"/>
    <w:multiLevelType w:val="hybridMultilevel"/>
    <w:tmpl w:val="DD746814"/>
    <w:lvl w:ilvl="0" w:tplc="13DEA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E4575"/>
    <w:multiLevelType w:val="hybridMultilevel"/>
    <w:tmpl w:val="994A3912"/>
    <w:lvl w:ilvl="0" w:tplc="0422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13">
    <w:nsid w:val="2FD7127A"/>
    <w:multiLevelType w:val="hybridMultilevel"/>
    <w:tmpl w:val="137E2EA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681A96"/>
    <w:multiLevelType w:val="hybridMultilevel"/>
    <w:tmpl w:val="31A26956"/>
    <w:lvl w:ilvl="0" w:tplc="0422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>
    <w:nsid w:val="368A1057"/>
    <w:multiLevelType w:val="hybridMultilevel"/>
    <w:tmpl w:val="1A186B4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41B78CA"/>
    <w:multiLevelType w:val="hybridMultilevel"/>
    <w:tmpl w:val="2A88E816"/>
    <w:lvl w:ilvl="0" w:tplc="F4948A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9573D7"/>
    <w:multiLevelType w:val="hybridMultilevel"/>
    <w:tmpl w:val="7B783198"/>
    <w:lvl w:ilvl="0" w:tplc="963031A2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>
    <w:nsid w:val="53314E57"/>
    <w:multiLevelType w:val="hybridMultilevel"/>
    <w:tmpl w:val="2BB088D8"/>
    <w:lvl w:ilvl="0" w:tplc="786C6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CA6E15"/>
    <w:multiLevelType w:val="hybridMultilevel"/>
    <w:tmpl w:val="5E54521C"/>
    <w:lvl w:ilvl="0" w:tplc="16F05C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A8D794E"/>
    <w:multiLevelType w:val="hybridMultilevel"/>
    <w:tmpl w:val="1DE8BEEC"/>
    <w:lvl w:ilvl="0" w:tplc="099CEF90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1">
    <w:nsid w:val="6CEA23C3"/>
    <w:multiLevelType w:val="hybridMultilevel"/>
    <w:tmpl w:val="15304CCA"/>
    <w:lvl w:ilvl="0" w:tplc="EEBC4750">
      <w:start w:val="1"/>
      <w:numFmt w:val="bullet"/>
      <w:lvlText w:val="-"/>
      <w:lvlJc w:val="left"/>
      <w:pPr>
        <w:ind w:left="220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2">
    <w:nsid w:val="6F73502B"/>
    <w:multiLevelType w:val="hybridMultilevel"/>
    <w:tmpl w:val="7B1A2D60"/>
    <w:lvl w:ilvl="0" w:tplc="EE6C3A7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0E71249"/>
    <w:multiLevelType w:val="hybridMultilevel"/>
    <w:tmpl w:val="BEA6846A"/>
    <w:lvl w:ilvl="0" w:tplc="388837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7B2F95"/>
    <w:multiLevelType w:val="hybridMultilevel"/>
    <w:tmpl w:val="190053B8"/>
    <w:lvl w:ilvl="0" w:tplc="77C2EC4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9D35676"/>
    <w:multiLevelType w:val="hybridMultilevel"/>
    <w:tmpl w:val="D02E263C"/>
    <w:lvl w:ilvl="0" w:tplc="DE2CC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48160A"/>
    <w:multiLevelType w:val="hybridMultilevel"/>
    <w:tmpl w:val="8BD29B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9"/>
  </w:num>
  <w:num w:numId="4">
    <w:abstractNumId w:val="25"/>
  </w:num>
  <w:num w:numId="5">
    <w:abstractNumId w:val="4"/>
  </w:num>
  <w:num w:numId="6">
    <w:abstractNumId w:val="5"/>
  </w:num>
  <w:num w:numId="7">
    <w:abstractNumId w:val="26"/>
  </w:num>
  <w:num w:numId="8">
    <w:abstractNumId w:val="8"/>
  </w:num>
  <w:num w:numId="9">
    <w:abstractNumId w:val="13"/>
  </w:num>
  <w:num w:numId="10">
    <w:abstractNumId w:val="11"/>
  </w:num>
  <w:num w:numId="11">
    <w:abstractNumId w:val="18"/>
  </w:num>
  <w:num w:numId="12">
    <w:abstractNumId w:val="10"/>
  </w:num>
  <w:num w:numId="13">
    <w:abstractNumId w:val="16"/>
  </w:num>
  <w:num w:numId="14">
    <w:abstractNumId w:val="3"/>
  </w:num>
  <w:num w:numId="15">
    <w:abstractNumId w:val="22"/>
  </w:num>
  <w:num w:numId="16">
    <w:abstractNumId w:val="21"/>
  </w:num>
  <w:num w:numId="17">
    <w:abstractNumId w:val="12"/>
  </w:num>
  <w:num w:numId="18">
    <w:abstractNumId w:val="2"/>
  </w:num>
  <w:num w:numId="19">
    <w:abstractNumId w:val="0"/>
  </w:num>
  <w:num w:numId="20">
    <w:abstractNumId w:val="20"/>
  </w:num>
  <w:num w:numId="21">
    <w:abstractNumId w:val="17"/>
  </w:num>
  <w:num w:numId="22">
    <w:abstractNumId w:val="6"/>
  </w:num>
  <w:num w:numId="23">
    <w:abstractNumId w:val="14"/>
  </w:num>
  <w:num w:numId="24">
    <w:abstractNumId w:val="23"/>
  </w:num>
  <w:num w:numId="25">
    <w:abstractNumId w:val="7"/>
  </w:num>
  <w:num w:numId="26">
    <w:abstractNumId w:val="15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6F9A"/>
    <w:rsid w:val="00155801"/>
    <w:rsid w:val="001820B8"/>
    <w:rsid w:val="0019118C"/>
    <w:rsid w:val="002F4A2D"/>
    <w:rsid w:val="003219C3"/>
    <w:rsid w:val="003F7D71"/>
    <w:rsid w:val="005F3C58"/>
    <w:rsid w:val="00636F9A"/>
    <w:rsid w:val="006F3C45"/>
    <w:rsid w:val="007163A5"/>
    <w:rsid w:val="009F2DEE"/>
    <w:rsid w:val="00A13833"/>
    <w:rsid w:val="00A57CD0"/>
    <w:rsid w:val="00AD1CB2"/>
    <w:rsid w:val="00B015A4"/>
    <w:rsid w:val="00BB1621"/>
    <w:rsid w:val="00C67070"/>
    <w:rsid w:val="00DF1E25"/>
    <w:rsid w:val="00F023E5"/>
    <w:rsid w:val="00FB4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2" type="connector" idref="#_x0000_s1036"/>
        <o:r id="V:Rule4" type="connector" idref="#_x0000_s1037"/>
        <o:r id="V:Rule6" type="connector" idref="#_x0000_s1038"/>
        <o:r id="V:Rule8" type="connector" idref="#_x0000_s1039"/>
        <o:r id="V:Rule10" type="connector" idref="#_x0000_s1040"/>
        <o:r id="V:Rule12" type="connector" idref="#_x0000_s1041"/>
        <o:r id="V:Rule14" type="connector" idref="#_x0000_s1042"/>
        <o:r id="V:Rule16" type="connector" idref="#_x0000_s1056"/>
        <o:r id="V:Rule18" type="connector" idref="#_x0000_s1057"/>
        <o:r id="V:Rule20" type="connector" idref="#_x0000_s1058"/>
        <o:r id="V:Rule22" type="connector" idref="#_x0000_s1059"/>
        <o:r id="V:Rule24" type="connector" idref="#_x0000_s1070"/>
        <o:r id="V:Rule26" type="connector" idref="#_x0000_s1071"/>
        <o:r id="V:Rule28" type="connector" idref="#_x0000_s1072"/>
        <o:r id="V:Rule30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3A5"/>
  </w:style>
  <w:style w:type="paragraph" w:styleId="1">
    <w:name w:val="heading 1"/>
    <w:basedOn w:val="a"/>
    <w:next w:val="a"/>
    <w:link w:val="10"/>
    <w:uiPriority w:val="9"/>
    <w:qFormat/>
    <w:rsid w:val="00636F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F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023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4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4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Colors" Target="diagrams/colors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QuickStyle" Target="diagrams/quickStyle2.xml"/><Relationship Id="rId5" Type="http://schemas.openxmlformats.org/officeDocument/2006/relationships/diagramData" Target="diagrams/data1.xml"/><Relationship Id="rId10" Type="http://schemas.openxmlformats.org/officeDocument/2006/relationships/diagramLayout" Target="diagrams/layout2.xml"/><Relationship Id="rId4" Type="http://schemas.openxmlformats.org/officeDocument/2006/relationships/webSettings" Target="webSettings.xml"/><Relationship Id="rId9" Type="http://schemas.openxmlformats.org/officeDocument/2006/relationships/diagramData" Target="diagrams/data2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A13A25C-9028-4EB2-81C4-F960C563F6FE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4561AC84-BE75-41E7-9CAC-0AA40C770F9A}">
      <dgm:prSet phldrT="[Текст]" custT="1"/>
      <dgm:spPr/>
      <dgm:t>
        <a:bodyPr/>
        <a:lstStyle/>
        <a:p>
          <a:r>
            <a:rPr lang="uk-UA" sz="1800"/>
            <a:t>Це</a:t>
          </a:r>
        </a:p>
      </dgm:t>
    </dgm:pt>
    <dgm:pt modelId="{40C17AB3-C2E0-4ED8-8F43-596A0BB5575D}" type="parTrans" cxnId="{124BE416-E337-494F-A195-ECA1B35BB06F}">
      <dgm:prSet/>
      <dgm:spPr/>
      <dgm:t>
        <a:bodyPr/>
        <a:lstStyle/>
        <a:p>
          <a:endParaRPr lang="uk-UA"/>
        </a:p>
      </dgm:t>
    </dgm:pt>
    <dgm:pt modelId="{03A9ACA0-D9A5-4269-90B4-2E6C709075A0}" type="sibTrans" cxnId="{124BE416-E337-494F-A195-ECA1B35BB06F}">
      <dgm:prSet/>
      <dgm:spPr/>
      <dgm:t>
        <a:bodyPr/>
        <a:lstStyle/>
        <a:p>
          <a:endParaRPr lang="uk-UA"/>
        </a:p>
      </dgm:t>
    </dgm:pt>
    <dgm:pt modelId="{7200A1DB-DEE9-4ADF-B7E2-B8C26C50ECFF}">
      <dgm:prSet phldrT="[Текст]" custT="1"/>
      <dgm:spPr/>
      <dgm:t>
        <a:bodyPr/>
        <a:lstStyle/>
        <a:p>
          <a:r>
            <a:rPr lang="uk-UA" sz="1800"/>
            <a:t>Учні</a:t>
          </a:r>
        </a:p>
      </dgm:t>
    </dgm:pt>
    <dgm:pt modelId="{7CF91D37-628B-4E41-8621-27EF137734E8}" type="parTrans" cxnId="{D92A13E2-627F-4412-91BD-10716484A9C0}">
      <dgm:prSet/>
      <dgm:spPr/>
      <dgm:t>
        <a:bodyPr/>
        <a:lstStyle/>
        <a:p>
          <a:endParaRPr lang="uk-UA"/>
        </a:p>
      </dgm:t>
    </dgm:pt>
    <dgm:pt modelId="{EA09E014-0F02-4E30-8F48-24506C212634}" type="sibTrans" cxnId="{D92A13E2-627F-4412-91BD-10716484A9C0}">
      <dgm:prSet/>
      <dgm:spPr/>
      <dgm:t>
        <a:bodyPr/>
        <a:lstStyle/>
        <a:p>
          <a:endParaRPr lang="uk-UA"/>
        </a:p>
      </dgm:t>
    </dgm:pt>
    <dgm:pt modelId="{F7ADBFE6-E8F4-48A5-9275-64E48654E292}">
      <dgm:prSet phldrT="[Текст]" custT="1"/>
      <dgm:spPr/>
      <dgm:t>
        <a:bodyPr/>
        <a:lstStyle/>
        <a:p>
          <a:r>
            <a:rPr lang="uk-UA" sz="1800"/>
            <a:t>Благав</a:t>
          </a:r>
          <a:r>
            <a:rPr lang="uk-UA" sz="3200"/>
            <a:t> </a:t>
          </a:r>
        </a:p>
      </dgm:t>
    </dgm:pt>
    <dgm:pt modelId="{8C29B3BF-0017-4F60-AE28-054FBDF81E23}" type="parTrans" cxnId="{4DDDCE92-2D53-4EDE-A97A-35E62073D32D}">
      <dgm:prSet/>
      <dgm:spPr/>
      <dgm:t>
        <a:bodyPr/>
        <a:lstStyle/>
        <a:p>
          <a:endParaRPr lang="uk-UA"/>
        </a:p>
      </dgm:t>
    </dgm:pt>
    <dgm:pt modelId="{F56F1A0E-87CD-42F4-B321-FB9FDA7FE6E1}" type="sibTrans" cxnId="{4DDDCE92-2D53-4EDE-A97A-35E62073D32D}">
      <dgm:prSet/>
      <dgm:spPr/>
      <dgm:t>
        <a:bodyPr/>
        <a:lstStyle/>
        <a:p>
          <a:endParaRPr lang="uk-UA"/>
        </a:p>
      </dgm:t>
    </dgm:pt>
    <dgm:pt modelId="{CC463CC8-7A0D-4F2A-92D7-42B6794D37D9}">
      <dgm:prSet phldrT="[Текст]" custT="1"/>
      <dgm:spPr/>
      <dgm:t>
        <a:bodyPr/>
        <a:lstStyle/>
        <a:p>
          <a:r>
            <a:rPr lang="uk-UA" sz="1800"/>
            <a:t>Цікавість</a:t>
          </a:r>
        </a:p>
      </dgm:t>
    </dgm:pt>
    <dgm:pt modelId="{4EF563E4-0FBC-41DB-B249-B0CD98D9345E}" type="parTrans" cxnId="{4079ACE6-9E13-418A-9DD8-861E051E19B4}">
      <dgm:prSet/>
      <dgm:spPr/>
      <dgm:t>
        <a:bodyPr/>
        <a:lstStyle/>
        <a:p>
          <a:endParaRPr lang="uk-UA"/>
        </a:p>
      </dgm:t>
    </dgm:pt>
    <dgm:pt modelId="{B84753F1-BD3E-4DED-994F-442FAC83F130}" type="sibTrans" cxnId="{4079ACE6-9E13-418A-9DD8-861E051E19B4}">
      <dgm:prSet/>
      <dgm:spPr/>
      <dgm:t>
        <a:bodyPr/>
        <a:lstStyle/>
        <a:p>
          <a:endParaRPr lang="uk-UA"/>
        </a:p>
      </dgm:t>
    </dgm:pt>
    <dgm:pt modelId="{B63BF7B4-DC31-4543-9857-84BB7FA20249}" type="pres">
      <dgm:prSet presAssocID="{2A13A25C-9028-4EB2-81C4-F960C563F6FE}" presName="Name0" presStyleCnt="0">
        <dgm:presLayoutVars>
          <dgm:dir/>
          <dgm:animLvl val="lvl"/>
          <dgm:resizeHandles val="exact"/>
        </dgm:presLayoutVars>
      </dgm:prSet>
      <dgm:spPr/>
    </dgm:pt>
    <dgm:pt modelId="{2248CF38-8EEE-4A1D-BDB5-8E86D5A2CB8B}" type="pres">
      <dgm:prSet presAssocID="{4561AC84-BE75-41E7-9CAC-0AA40C770F9A}" presName="Name8" presStyleCnt="0"/>
      <dgm:spPr/>
    </dgm:pt>
    <dgm:pt modelId="{D9783F50-8CB6-4043-AF58-15957EA9EE11}" type="pres">
      <dgm:prSet presAssocID="{4561AC84-BE75-41E7-9CAC-0AA40C770F9A}" presName="level" presStyleLbl="node1" presStyleIdx="0" presStyleCnt="4">
        <dgm:presLayoutVars>
          <dgm:chMax val="1"/>
          <dgm:bulletEnabled val="1"/>
        </dgm:presLayoutVars>
      </dgm:prSet>
      <dgm:spPr/>
    </dgm:pt>
    <dgm:pt modelId="{1FA529B7-CAA6-403E-A29D-FEFF6BB0E65F}" type="pres">
      <dgm:prSet presAssocID="{4561AC84-BE75-41E7-9CAC-0AA40C770F9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20A14AB-99E5-4CB0-BBFF-595EB7ED6173}" type="pres">
      <dgm:prSet presAssocID="{7200A1DB-DEE9-4ADF-B7E2-B8C26C50ECFF}" presName="Name8" presStyleCnt="0"/>
      <dgm:spPr/>
    </dgm:pt>
    <dgm:pt modelId="{DC70544F-8F2B-45BA-82BA-5D340132F884}" type="pres">
      <dgm:prSet presAssocID="{7200A1DB-DEE9-4ADF-B7E2-B8C26C50ECFF}" presName="level" presStyleLbl="node1" presStyleIdx="1" presStyleCnt="4" custLinFactNeighborX="1398" custLinFactNeighborY="-481">
        <dgm:presLayoutVars>
          <dgm:chMax val="1"/>
          <dgm:bulletEnabled val="1"/>
        </dgm:presLayoutVars>
      </dgm:prSet>
      <dgm:spPr/>
    </dgm:pt>
    <dgm:pt modelId="{C57C2817-6788-4878-B07B-FE4D13719F61}" type="pres">
      <dgm:prSet presAssocID="{7200A1DB-DEE9-4ADF-B7E2-B8C26C50ECF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FF6C5C3-CA9C-47A2-AD98-A215CB61B2F9}" type="pres">
      <dgm:prSet presAssocID="{F7ADBFE6-E8F4-48A5-9275-64E48654E292}" presName="Name8" presStyleCnt="0"/>
      <dgm:spPr/>
    </dgm:pt>
    <dgm:pt modelId="{7E8B6900-5D64-4C90-8295-5DB2430E46B6}" type="pres">
      <dgm:prSet presAssocID="{F7ADBFE6-E8F4-48A5-9275-64E48654E292}" presName="level" presStyleLbl="node1" presStyleIdx="2" presStyleCnt="4" custScaleY="116529" custLinFactNeighborX="795" custLinFactNeighborY="-2268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A2362EE-6F08-4CC6-8E9D-C34838774B86}" type="pres">
      <dgm:prSet presAssocID="{F7ADBFE6-E8F4-48A5-9275-64E48654E29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BB441C5-8E83-420B-98BF-88265C877A1A}" type="pres">
      <dgm:prSet presAssocID="{CC463CC8-7A0D-4F2A-92D7-42B6794D37D9}" presName="Name8" presStyleCnt="0"/>
      <dgm:spPr/>
    </dgm:pt>
    <dgm:pt modelId="{AB354102-8D5A-4070-8873-9E624FE7633A}" type="pres">
      <dgm:prSet presAssocID="{CC463CC8-7A0D-4F2A-92D7-42B6794D37D9}" presName="level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0E7AD0C-4192-48BF-A262-1E15599E2053}" type="pres">
      <dgm:prSet presAssocID="{CC463CC8-7A0D-4F2A-92D7-42B6794D37D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124BE416-E337-494F-A195-ECA1B35BB06F}" srcId="{2A13A25C-9028-4EB2-81C4-F960C563F6FE}" destId="{4561AC84-BE75-41E7-9CAC-0AA40C770F9A}" srcOrd="0" destOrd="0" parTransId="{40C17AB3-C2E0-4ED8-8F43-596A0BB5575D}" sibTransId="{03A9ACA0-D9A5-4269-90B4-2E6C709075A0}"/>
    <dgm:cxn modelId="{34E635A0-EFA8-462E-B7EA-896329B9D01F}" type="presOf" srcId="{F7ADBFE6-E8F4-48A5-9275-64E48654E292}" destId="{1A2362EE-6F08-4CC6-8E9D-C34838774B86}" srcOrd="1" destOrd="0" presId="urn:microsoft.com/office/officeart/2005/8/layout/pyramid1"/>
    <dgm:cxn modelId="{77499AA7-274C-4015-B5A2-9E110F8A5488}" type="presOf" srcId="{2A13A25C-9028-4EB2-81C4-F960C563F6FE}" destId="{B63BF7B4-DC31-4543-9857-84BB7FA20249}" srcOrd="0" destOrd="0" presId="urn:microsoft.com/office/officeart/2005/8/layout/pyramid1"/>
    <dgm:cxn modelId="{6A46161E-B1B4-4989-A31E-DC7938552E92}" type="presOf" srcId="{4561AC84-BE75-41E7-9CAC-0AA40C770F9A}" destId="{D9783F50-8CB6-4043-AF58-15957EA9EE11}" srcOrd="0" destOrd="0" presId="urn:microsoft.com/office/officeart/2005/8/layout/pyramid1"/>
    <dgm:cxn modelId="{D92A13E2-627F-4412-91BD-10716484A9C0}" srcId="{2A13A25C-9028-4EB2-81C4-F960C563F6FE}" destId="{7200A1DB-DEE9-4ADF-B7E2-B8C26C50ECFF}" srcOrd="1" destOrd="0" parTransId="{7CF91D37-628B-4E41-8621-27EF137734E8}" sibTransId="{EA09E014-0F02-4E30-8F48-24506C212634}"/>
    <dgm:cxn modelId="{05F8D7A8-D4A2-4E77-9D8C-4202EF98A621}" type="presOf" srcId="{7200A1DB-DEE9-4ADF-B7E2-B8C26C50ECFF}" destId="{C57C2817-6788-4878-B07B-FE4D13719F61}" srcOrd="1" destOrd="0" presId="urn:microsoft.com/office/officeart/2005/8/layout/pyramid1"/>
    <dgm:cxn modelId="{7A145E34-E704-4208-B76E-E89801782140}" type="presOf" srcId="{CC463CC8-7A0D-4F2A-92D7-42B6794D37D9}" destId="{AB354102-8D5A-4070-8873-9E624FE7633A}" srcOrd="0" destOrd="0" presId="urn:microsoft.com/office/officeart/2005/8/layout/pyramid1"/>
    <dgm:cxn modelId="{547EB562-9B75-4D2E-B131-0BEF5AB81A3F}" type="presOf" srcId="{7200A1DB-DEE9-4ADF-B7E2-B8C26C50ECFF}" destId="{DC70544F-8F2B-45BA-82BA-5D340132F884}" srcOrd="0" destOrd="0" presId="urn:microsoft.com/office/officeart/2005/8/layout/pyramid1"/>
    <dgm:cxn modelId="{4079ACE6-9E13-418A-9DD8-861E051E19B4}" srcId="{2A13A25C-9028-4EB2-81C4-F960C563F6FE}" destId="{CC463CC8-7A0D-4F2A-92D7-42B6794D37D9}" srcOrd="3" destOrd="0" parTransId="{4EF563E4-0FBC-41DB-B249-B0CD98D9345E}" sibTransId="{B84753F1-BD3E-4DED-994F-442FAC83F130}"/>
    <dgm:cxn modelId="{5DF28A91-6F75-4EFF-AB8F-0F65A9AB892D}" type="presOf" srcId="{F7ADBFE6-E8F4-48A5-9275-64E48654E292}" destId="{7E8B6900-5D64-4C90-8295-5DB2430E46B6}" srcOrd="0" destOrd="0" presId="urn:microsoft.com/office/officeart/2005/8/layout/pyramid1"/>
    <dgm:cxn modelId="{C586D180-7EEA-47D0-983D-5858B4F1B391}" type="presOf" srcId="{CC463CC8-7A0D-4F2A-92D7-42B6794D37D9}" destId="{50E7AD0C-4192-48BF-A262-1E15599E2053}" srcOrd="1" destOrd="0" presId="urn:microsoft.com/office/officeart/2005/8/layout/pyramid1"/>
    <dgm:cxn modelId="{4DDDCE92-2D53-4EDE-A97A-35E62073D32D}" srcId="{2A13A25C-9028-4EB2-81C4-F960C563F6FE}" destId="{F7ADBFE6-E8F4-48A5-9275-64E48654E292}" srcOrd="2" destOrd="0" parTransId="{8C29B3BF-0017-4F60-AE28-054FBDF81E23}" sibTransId="{F56F1A0E-87CD-42F4-B321-FB9FDA7FE6E1}"/>
    <dgm:cxn modelId="{1CD7435B-63A8-46A8-B7A0-E2175891CCDF}" type="presOf" srcId="{4561AC84-BE75-41E7-9CAC-0AA40C770F9A}" destId="{1FA529B7-CAA6-403E-A29D-FEFF6BB0E65F}" srcOrd="1" destOrd="0" presId="urn:microsoft.com/office/officeart/2005/8/layout/pyramid1"/>
    <dgm:cxn modelId="{DDED44FE-9F8D-4EF0-87EB-1FE13FC12D46}" type="presParOf" srcId="{B63BF7B4-DC31-4543-9857-84BB7FA20249}" destId="{2248CF38-8EEE-4A1D-BDB5-8E86D5A2CB8B}" srcOrd="0" destOrd="0" presId="urn:microsoft.com/office/officeart/2005/8/layout/pyramid1"/>
    <dgm:cxn modelId="{63DB5549-1CD1-4554-AD4E-EDB88338FF7F}" type="presParOf" srcId="{2248CF38-8EEE-4A1D-BDB5-8E86D5A2CB8B}" destId="{D9783F50-8CB6-4043-AF58-15957EA9EE11}" srcOrd="0" destOrd="0" presId="urn:microsoft.com/office/officeart/2005/8/layout/pyramid1"/>
    <dgm:cxn modelId="{E6669261-2ADA-4649-9546-AAA1F17864AF}" type="presParOf" srcId="{2248CF38-8EEE-4A1D-BDB5-8E86D5A2CB8B}" destId="{1FA529B7-CAA6-403E-A29D-FEFF6BB0E65F}" srcOrd="1" destOrd="0" presId="urn:microsoft.com/office/officeart/2005/8/layout/pyramid1"/>
    <dgm:cxn modelId="{DCF27278-274B-450F-99A3-A29288378010}" type="presParOf" srcId="{B63BF7B4-DC31-4543-9857-84BB7FA20249}" destId="{720A14AB-99E5-4CB0-BBFF-595EB7ED6173}" srcOrd="1" destOrd="0" presId="urn:microsoft.com/office/officeart/2005/8/layout/pyramid1"/>
    <dgm:cxn modelId="{1AC23883-F4D4-47B0-B26A-045FFABF2A4A}" type="presParOf" srcId="{720A14AB-99E5-4CB0-BBFF-595EB7ED6173}" destId="{DC70544F-8F2B-45BA-82BA-5D340132F884}" srcOrd="0" destOrd="0" presId="urn:microsoft.com/office/officeart/2005/8/layout/pyramid1"/>
    <dgm:cxn modelId="{67A0407D-05F8-47C2-A8DE-7BE4960BAA96}" type="presParOf" srcId="{720A14AB-99E5-4CB0-BBFF-595EB7ED6173}" destId="{C57C2817-6788-4878-B07B-FE4D13719F61}" srcOrd="1" destOrd="0" presId="urn:microsoft.com/office/officeart/2005/8/layout/pyramid1"/>
    <dgm:cxn modelId="{0C8214C4-CD43-4540-B8E6-5697F0597A12}" type="presParOf" srcId="{B63BF7B4-DC31-4543-9857-84BB7FA20249}" destId="{9FF6C5C3-CA9C-47A2-AD98-A215CB61B2F9}" srcOrd="2" destOrd="0" presId="urn:microsoft.com/office/officeart/2005/8/layout/pyramid1"/>
    <dgm:cxn modelId="{6AA69A02-7C28-4FC1-945F-ABB4D5F081BC}" type="presParOf" srcId="{9FF6C5C3-CA9C-47A2-AD98-A215CB61B2F9}" destId="{7E8B6900-5D64-4C90-8295-5DB2430E46B6}" srcOrd="0" destOrd="0" presId="urn:microsoft.com/office/officeart/2005/8/layout/pyramid1"/>
    <dgm:cxn modelId="{65C6C57D-A306-4325-B50C-5B2C4C0C5AB0}" type="presParOf" srcId="{9FF6C5C3-CA9C-47A2-AD98-A215CB61B2F9}" destId="{1A2362EE-6F08-4CC6-8E9D-C34838774B86}" srcOrd="1" destOrd="0" presId="urn:microsoft.com/office/officeart/2005/8/layout/pyramid1"/>
    <dgm:cxn modelId="{9468BD43-86D7-4FCA-AD80-2CB40F146F24}" type="presParOf" srcId="{B63BF7B4-DC31-4543-9857-84BB7FA20249}" destId="{1BB441C5-8E83-420B-98BF-88265C877A1A}" srcOrd="3" destOrd="0" presId="urn:microsoft.com/office/officeart/2005/8/layout/pyramid1"/>
    <dgm:cxn modelId="{08FF6004-1DD7-4CE8-8ADA-24C36F31B338}" type="presParOf" srcId="{1BB441C5-8E83-420B-98BF-88265C877A1A}" destId="{AB354102-8D5A-4070-8873-9E624FE7633A}" srcOrd="0" destOrd="0" presId="urn:microsoft.com/office/officeart/2005/8/layout/pyramid1"/>
    <dgm:cxn modelId="{BAA6CEBF-C485-480D-A79C-BB515ABB8814}" type="presParOf" srcId="{1BB441C5-8E83-420B-98BF-88265C877A1A}" destId="{50E7AD0C-4192-48BF-A262-1E15599E2053}" srcOrd="1" destOrd="0" presId="urn:microsoft.com/office/officeart/2005/8/layout/pyramid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A702562-4C87-4DE6-9273-4AFAD788795A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D77C5BA4-14DF-42CA-90C5-D4942329CAFF}">
      <dgm:prSet phldrT="[Текст]"/>
      <dgm:spPr/>
      <dgm:t>
        <a:bodyPr/>
        <a:lstStyle/>
        <a:p>
          <a:r>
            <a:rPr lang="uk-UA"/>
            <a:t>Вона</a:t>
          </a:r>
        </a:p>
      </dgm:t>
    </dgm:pt>
    <dgm:pt modelId="{C550E56E-17C8-448F-9648-4E15F1E74E47}" type="parTrans" cxnId="{29B98519-92AD-4872-9A55-2984B73ED1EA}">
      <dgm:prSet/>
      <dgm:spPr/>
      <dgm:t>
        <a:bodyPr/>
        <a:lstStyle/>
        <a:p>
          <a:endParaRPr lang="uk-UA"/>
        </a:p>
      </dgm:t>
    </dgm:pt>
    <dgm:pt modelId="{BA133F65-8EBA-41C0-B7BA-12EDB01F69C1}" type="sibTrans" cxnId="{29B98519-92AD-4872-9A55-2984B73ED1EA}">
      <dgm:prSet/>
      <dgm:spPr/>
      <dgm:t>
        <a:bodyPr/>
        <a:lstStyle/>
        <a:p>
          <a:endParaRPr lang="uk-UA"/>
        </a:p>
      </dgm:t>
    </dgm:pt>
    <dgm:pt modelId="{C198635B-E4CA-464E-8665-5FF2B3B0B7DB}">
      <dgm:prSet phldrT="[Текст]"/>
      <dgm:spPr/>
      <dgm:t>
        <a:bodyPr/>
        <a:lstStyle/>
        <a:p>
          <a:r>
            <a:rPr lang="uk-UA"/>
            <a:t>Подив</a:t>
          </a:r>
        </a:p>
      </dgm:t>
    </dgm:pt>
    <dgm:pt modelId="{693F4FB4-A6CF-4E12-A0DB-56765562A16E}" type="parTrans" cxnId="{A2052CC0-26CA-4EBD-A081-93691E5AEEE1}">
      <dgm:prSet/>
      <dgm:spPr/>
      <dgm:t>
        <a:bodyPr/>
        <a:lstStyle/>
        <a:p>
          <a:endParaRPr lang="uk-UA"/>
        </a:p>
      </dgm:t>
    </dgm:pt>
    <dgm:pt modelId="{F73937B7-B4AB-4956-A24C-09EFB904F80C}" type="sibTrans" cxnId="{A2052CC0-26CA-4EBD-A081-93691E5AEEE1}">
      <dgm:prSet/>
      <dgm:spPr/>
      <dgm:t>
        <a:bodyPr/>
        <a:lstStyle/>
        <a:p>
          <a:endParaRPr lang="uk-UA"/>
        </a:p>
      </dgm:t>
    </dgm:pt>
    <dgm:pt modelId="{1B7834D2-00B3-470F-B1E3-517136381BF9}">
      <dgm:prSet phldrT="[Текст]"/>
      <dgm:spPr/>
      <dgm:t>
        <a:bodyPr/>
        <a:lstStyle/>
        <a:p>
          <a:r>
            <a:rPr lang="uk-UA"/>
            <a:t>Насмішки</a:t>
          </a:r>
        </a:p>
      </dgm:t>
    </dgm:pt>
    <dgm:pt modelId="{8BCA65A3-0788-4A11-87E8-9C2DC024173D}" type="parTrans" cxnId="{0FE7638E-4DB9-436A-8645-2D7E0A25D5F6}">
      <dgm:prSet/>
      <dgm:spPr/>
      <dgm:t>
        <a:bodyPr/>
        <a:lstStyle/>
        <a:p>
          <a:endParaRPr lang="uk-UA"/>
        </a:p>
      </dgm:t>
    </dgm:pt>
    <dgm:pt modelId="{0A26CE5A-8A10-4FF5-A791-942F6213D97C}" type="sibTrans" cxnId="{0FE7638E-4DB9-436A-8645-2D7E0A25D5F6}">
      <dgm:prSet/>
      <dgm:spPr/>
      <dgm:t>
        <a:bodyPr/>
        <a:lstStyle/>
        <a:p>
          <a:endParaRPr lang="uk-UA"/>
        </a:p>
      </dgm:t>
    </dgm:pt>
    <dgm:pt modelId="{DD4C41A6-2E0F-4610-92CD-90554BACC190}">
      <dgm:prSet phldrT="[Текст]"/>
      <dgm:spPr/>
      <dgm:t>
        <a:bodyPr/>
        <a:lstStyle/>
        <a:p>
          <a:r>
            <a:rPr lang="uk-UA"/>
            <a:t>Всміхалися</a:t>
          </a:r>
        </a:p>
      </dgm:t>
    </dgm:pt>
    <dgm:pt modelId="{FA05B538-87D9-4348-9A7B-9A288D75A704}" type="parTrans" cxnId="{3C6E21D7-BC3D-4F5B-B435-D10DDE88BE39}">
      <dgm:prSet/>
      <dgm:spPr/>
    </dgm:pt>
    <dgm:pt modelId="{01BF1A08-FDB1-40C6-B186-F5A9DC2626CB}" type="sibTrans" cxnId="{3C6E21D7-BC3D-4F5B-B435-D10DDE88BE39}">
      <dgm:prSet/>
      <dgm:spPr/>
    </dgm:pt>
    <dgm:pt modelId="{9B302A88-AD60-41A0-A0CB-EDF51E3BF323}" type="pres">
      <dgm:prSet presAssocID="{2A702562-4C87-4DE6-9273-4AFAD788795A}" presName="Name0" presStyleCnt="0">
        <dgm:presLayoutVars>
          <dgm:dir/>
          <dgm:animLvl val="lvl"/>
          <dgm:resizeHandles val="exact"/>
        </dgm:presLayoutVars>
      </dgm:prSet>
      <dgm:spPr/>
    </dgm:pt>
    <dgm:pt modelId="{30A80B72-C5FA-488B-A695-1AABE994564D}" type="pres">
      <dgm:prSet presAssocID="{D77C5BA4-14DF-42CA-90C5-D4942329CAFF}" presName="Name8" presStyleCnt="0"/>
      <dgm:spPr/>
    </dgm:pt>
    <dgm:pt modelId="{9AA0FB30-EEE6-4228-9FE4-311B78BA670D}" type="pres">
      <dgm:prSet presAssocID="{D77C5BA4-14DF-42CA-90C5-D4942329CAFF}" presName="level" presStyleLbl="node1" presStyleIdx="0" presStyleCnt="4">
        <dgm:presLayoutVars>
          <dgm:chMax val="1"/>
          <dgm:bulletEnabled val="1"/>
        </dgm:presLayoutVars>
      </dgm:prSet>
      <dgm:spPr/>
    </dgm:pt>
    <dgm:pt modelId="{44786A9F-C51C-46C4-8F26-B93B21A2AFE2}" type="pres">
      <dgm:prSet presAssocID="{D77C5BA4-14DF-42CA-90C5-D4942329CAF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0EF4CEC-0128-456F-8E24-13F133ED0CF7}" type="pres">
      <dgm:prSet presAssocID="{C198635B-E4CA-464E-8665-5FF2B3B0B7DB}" presName="Name8" presStyleCnt="0"/>
      <dgm:spPr/>
    </dgm:pt>
    <dgm:pt modelId="{2977EA2B-FE8E-4872-B216-5FFA18615E07}" type="pres">
      <dgm:prSet presAssocID="{C198635B-E4CA-464E-8665-5FF2B3B0B7DB}" presName="level" presStyleLbl="node1" presStyleIdx="1" presStyleCnt="4">
        <dgm:presLayoutVars>
          <dgm:chMax val="1"/>
          <dgm:bulletEnabled val="1"/>
        </dgm:presLayoutVars>
      </dgm:prSet>
      <dgm:spPr/>
    </dgm:pt>
    <dgm:pt modelId="{89CCCB23-8A81-41BE-B7E1-0269A0FCA74F}" type="pres">
      <dgm:prSet presAssocID="{C198635B-E4CA-464E-8665-5FF2B3B0B7D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EEB0257-551D-4FB0-BD78-0D3402314617}" type="pres">
      <dgm:prSet presAssocID="{1B7834D2-00B3-470F-B1E3-517136381BF9}" presName="Name8" presStyleCnt="0"/>
      <dgm:spPr/>
    </dgm:pt>
    <dgm:pt modelId="{0D98C46E-9235-4DE4-A2A4-71D995820987}" type="pres">
      <dgm:prSet presAssocID="{1B7834D2-00B3-470F-B1E3-517136381BF9}" presName="level" presStyleLbl="node1" presStyleIdx="2" presStyleCnt="4" custLinFactNeighborX="-1046" custLinFactNeighborY="1449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D912993-E7FA-41F3-9CA2-549525B531C6}" type="pres">
      <dgm:prSet presAssocID="{1B7834D2-00B3-470F-B1E3-517136381BF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D1E2A44-400C-4AF9-BE64-D6A76CEDEAEB}" type="pres">
      <dgm:prSet presAssocID="{DD4C41A6-2E0F-4610-92CD-90554BACC190}" presName="Name8" presStyleCnt="0"/>
      <dgm:spPr/>
    </dgm:pt>
    <dgm:pt modelId="{2B9194CB-C1DC-4D50-BBB1-55EA61A7B83E}" type="pres">
      <dgm:prSet presAssocID="{DD4C41A6-2E0F-4610-92CD-90554BACC190}" presName="level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45D2159-1ED2-465A-9F05-4944E0E20188}" type="pres">
      <dgm:prSet presAssocID="{DD4C41A6-2E0F-4610-92CD-90554BACC19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9B77AEE2-9293-4490-915B-46B0E87B33DE}" type="presOf" srcId="{C198635B-E4CA-464E-8665-5FF2B3B0B7DB}" destId="{2977EA2B-FE8E-4872-B216-5FFA18615E07}" srcOrd="0" destOrd="0" presId="urn:microsoft.com/office/officeart/2005/8/layout/pyramid1"/>
    <dgm:cxn modelId="{0FE7638E-4DB9-436A-8645-2D7E0A25D5F6}" srcId="{2A702562-4C87-4DE6-9273-4AFAD788795A}" destId="{1B7834D2-00B3-470F-B1E3-517136381BF9}" srcOrd="2" destOrd="0" parTransId="{8BCA65A3-0788-4A11-87E8-9C2DC024173D}" sibTransId="{0A26CE5A-8A10-4FF5-A791-942F6213D97C}"/>
    <dgm:cxn modelId="{3C6E21D7-BC3D-4F5B-B435-D10DDE88BE39}" srcId="{2A702562-4C87-4DE6-9273-4AFAD788795A}" destId="{DD4C41A6-2E0F-4610-92CD-90554BACC190}" srcOrd="3" destOrd="0" parTransId="{FA05B538-87D9-4348-9A7B-9A288D75A704}" sibTransId="{01BF1A08-FDB1-40C6-B186-F5A9DC2626CB}"/>
    <dgm:cxn modelId="{A2052CC0-26CA-4EBD-A081-93691E5AEEE1}" srcId="{2A702562-4C87-4DE6-9273-4AFAD788795A}" destId="{C198635B-E4CA-464E-8665-5FF2B3B0B7DB}" srcOrd="1" destOrd="0" parTransId="{693F4FB4-A6CF-4E12-A0DB-56765562A16E}" sibTransId="{F73937B7-B4AB-4956-A24C-09EFB904F80C}"/>
    <dgm:cxn modelId="{6E799F2E-1C58-4C7E-B2B5-D8A13D37DB6E}" type="presOf" srcId="{C198635B-E4CA-464E-8665-5FF2B3B0B7DB}" destId="{89CCCB23-8A81-41BE-B7E1-0269A0FCA74F}" srcOrd="1" destOrd="0" presId="urn:microsoft.com/office/officeart/2005/8/layout/pyramid1"/>
    <dgm:cxn modelId="{272155DB-B3BD-41D2-A4FD-34E9E984038C}" type="presOf" srcId="{2A702562-4C87-4DE6-9273-4AFAD788795A}" destId="{9B302A88-AD60-41A0-A0CB-EDF51E3BF323}" srcOrd="0" destOrd="0" presId="urn:microsoft.com/office/officeart/2005/8/layout/pyramid1"/>
    <dgm:cxn modelId="{DA900C51-030E-40A5-A403-94FB3EDB31C3}" type="presOf" srcId="{D77C5BA4-14DF-42CA-90C5-D4942329CAFF}" destId="{44786A9F-C51C-46C4-8F26-B93B21A2AFE2}" srcOrd="1" destOrd="0" presId="urn:microsoft.com/office/officeart/2005/8/layout/pyramid1"/>
    <dgm:cxn modelId="{EBADEC5D-691D-48AE-88A6-6B4917D4EFBF}" type="presOf" srcId="{DD4C41A6-2E0F-4610-92CD-90554BACC190}" destId="{2B9194CB-C1DC-4D50-BBB1-55EA61A7B83E}" srcOrd="0" destOrd="0" presId="urn:microsoft.com/office/officeart/2005/8/layout/pyramid1"/>
    <dgm:cxn modelId="{05FDCF3E-5806-444E-8C56-81258F7CB020}" type="presOf" srcId="{1B7834D2-00B3-470F-B1E3-517136381BF9}" destId="{0D98C46E-9235-4DE4-A2A4-71D995820987}" srcOrd="0" destOrd="0" presId="urn:microsoft.com/office/officeart/2005/8/layout/pyramid1"/>
    <dgm:cxn modelId="{3B746EC7-AC1B-4461-A5F4-C5584EADEA59}" type="presOf" srcId="{DD4C41A6-2E0F-4610-92CD-90554BACC190}" destId="{245D2159-1ED2-465A-9F05-4944E0E20188}" srcOrd="1" destOrd="0" presId="urn:microsoft.com/office/officeart/2005/8/layout/pyramid1"/>
    <dgm:cxn modelId="{58F1A0BD-8619-4EDB-9C2C-748A7AB6C833}" type="presOf" srcId="{1B7834D2-00B3-470F-B1E3-517136381BF9}" destId="{3D912993-E7FA-41F3-9CA2-549525B531C6}" srcOrd="1" destOrd="0" presId="urn:microsoft.com/office/officeart/2005/8/layout/pyramid1"/>
    <dgm:cxn modelId="{AC243C2D-0C06-4F6E-B758-73686D057BBC}" type="presOf" srcId="{D77C5BA4-14DF-42CA-90C5-D4942329CAFF}" destId="{9AA0FB30-EEE6-4228-9FE4-311B78BA670D}" srcOrd="0" destOrd="0" presId="urn:microsoft.com/office/officeart/2005/8/layout/pyramid1"/>
    <dgm:cxn modelId="{29B98519-92AD-4872-9A55-2984B73ED1EA}" srcId="{2A702562-4C87-4DE6-9273-4AFAD788795A}" destId="{D77C5BA4-14DF-42CA-90C5-D4942329CAFF}" srcOrd="0" destOrd="0" parTransId="{C550E56E-17C8-448F-9648-4E15F1E74E47}" sibTransId="{BA133F65-8EBA-41C0-B7BA-12EDB01F69C1}"/>
    <dgm:cxn modelId="{A23004FB-E63F-4AC9-806F-74FEB18C1922}" type="presParOf" srcId="{9B302A88-AD60-41A0-A0CB-EDF51E3BF323}" destId="{30A80B72-C5FA-488B-A695-1AABE994564D}" srcOrd="0" destOrd="0" presId="urn:microsoft.com/office/officeart/2005/8/layout/pyramid1"/>
    <dgm:cxn modelId="{80EB89EA-5502-46B4-BC6D-137E8A5F4156}" type="presParOf" srcId="{30A80B72-C5FA-488B-A695-1AABE994564D}" destId="{9AA0FB30-EEE6-4228-9FE4-311B78BA670D}" srcOrd="0" destOrd="0" presId="urn:microsoft.com/office/officeart/2005/8/layout/pyramid1"/>
    <dgm:cxn modelId="{DED0E7E9-84A7-41ED-BC92-1A625EA33026}" type="presParOf" srcId="{30A80B72-C5FA-488B-A695-1AABE994564D}" destId="{44786A9F-C51C-46C4-8F26-B93B21A2AFE2}" srcOrd="1" destOrd="0" presId="urn:microsoft.com/office/officeart/2005/8/layout/pyramid1"/>
    <dgm:cxn modelId="{BF509B21-8BFB-4D71-ABF9-3DBD6FF9D62A}" type="presParOf" srcId="{9B302A88-AD60-41A0-A0CB-EDF51E3BF323}" destId="{C0EF4CEC-0128-456F-8E24-13F133ED0CF7}" srcOrd="1" destOrd="0" presId="urn:microsoft.com/office/officeart/2005/8/layout/pyramid1"/>
    <dgm:cxn modelId="{16903F58-520C-4853-A3C5-51E132089E00}" type="presParOf" srcId="{C0EF4CEC-0128-456F-8E24-13F133ED0CF7}" destId="{2977EA2B-FE8E-4872-B216-5FFA18615E07}" srcOrd="0" destOrd="0" presId="urn:microsoft.com/office/officeart/2005/8/layout/pyramid1"/>
    <dgm:cxn modelId="{5FAFF45E-FF16-4095-A04A-955077C5CB51}" type="presParOf" srcId="{C0EF4CEC-0128-456F-8E24-13F133ED0CF7}" destId="{89CCCB23-8A81-41BE-B7E1-0269A0FCA74F}" srcOrd="1" destOrd="0" presId="urn:microsoft.com/office/officeart/2005/8/layout/pyramid1"/>
    <dgm:cxn modelId="{2D608E5E-822C-433D-8BD7-D98776019D06}" type="presParOf" srcId="{9B302A88-AD60-41A0-A0CB-EDF51E3BF323}" destId="{DEEB0257-551D-4FB0-BD78-0D3402314617}" srcOrd="2" destOrd="0" presId="urn:microsoft.com/office/officeart/2005/8/layout/pyramid1"/>
    <dgm:cxn modelId="{A8DA1FFF-811A-4909-BD7D-7AD6DFD799CD}" type="presParOf" srcId="{DEEB0257-551D-4FB0-BD78-0D3402314617}" destId="{0D98C46E-9235-4DE4-A2A4-71D995820987}" srcOrd="0" destOrd="0" presId="urn:microsoft.com/office/officeart/2005/8/layout/pyramid1"/>
    <dgm:cxn modelId="{05674DC0-A8B5-4C0D-A86E-E998B3A6D00C}" type="presParOf" srcId="{DEEB0257-551D-4FB0-BD78-0D3402314617}" destId="{3D912993-E7FA-41F3-9CA2-549525B531C6}" srcOrd="1" destOrd="0" presId="urn:microsoft.com/office/officeart/2005/8/layout/pyramid1"/>
    <dgm:cxn modelId="{5ED4D873-1F6C-4B5D-86CF-44DF4AE0C690}" type="presParOf" srcId="{9B302A88-AD60-41A0-A0CB-EDF51E3BF323}" destId="{7D1E2A44-400C-4AF9-BE64-D6A76CEDEAEB}" srcOrd="3" destOrd="0" presId="urn:microsoft.com/office/officeart/2005/8/layout/pyramid1"/>
    <dgm:cxn modelId="{73F13040-69D6-4BEC-ADA1-249B917853B0}" type="presParOf" srcId="{7D1E2A44-400C-4AF9-BE64-D6A76CEDEAEB}" destId="{2B9194CB-C1DC-4D50-BBB1-55EA61A7B83E}" srcOrd="0" destOrd="0" presId="urn:microsoft.com/office/officeart/2005/8/layout/pyramid1"/>
    <dgm:cxn modelId="{3F603F58-8F0A-4F7C-BD7E-105D1409C15D}" type="presParOf" srcId="{7D1E2A44-400C-4AF9-BE64-D6A76CEDEAEB}" destId="{245D2159-1ED2-465A-9F05-4944E0E20188}" srcOrd="1" destOrd="0" presId="urn:microsoft.com/office/officeart/2005/8/layout/pyramid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3178</Words>
  <Characters>1812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2017-11-05T10:44:00Z</dcterms:created>
  <dcterms:modified xsi:type="dcterms:W3CDTF">2017-11-05T14:19:00Z</dcterms:modified>
</cp:coreProperties>
</file>