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788" w:rsidRDefault="00116788">
      <w:pPr>
        <w:rPr>
          <w:lang w:val="uk-UA"/>
        </w:rPr>
      </w:pPr>
    </w:p>
    <w:p w:rsidR="00116788" w:rsidRDefault="00116788">
      <w:pPr>
        <w:rPr>
          <w:lang w:val="uk-UA"/>
        </w:rPr>
      </w:pPr>
    </w:p>
    <w:p w:rsidR="00116788" w:rsidRDefault="00116788">
      <w:pPr>
        <w:rPr>
          <w:lang w:val="uk-UA"/>
        </w:rPr>
      </w:pPr>
    </w:p>
    <w:p w:rsidR="00483D32" w:rsidRPr="00116788" w:rsidRDefault="00116788" w:rsidP="00850379">
      <w:pPr>
        <w:jc w:val="center"/>
        <w:rPr>
          <w:rFonts w:ascii="Times New Roman" w:hAnsi="Times New Roman" w:cs="Times New Roman"/>
          <w:b/>
          <w:sz w:val="56"/>
          <w:szCs w:val="40"/>
        </w:rPr>
      </w:pPr>
      <w:r w:rsidRPr="00116788">
        <w:rPr>
          <w:rFonts w:ascii="Times New Roman" w:hAnsi="Times New Roman" w:cs="Times New Roman"/>
          <w:b/>
          <w:sz w:val="56"/>
          <w:szCs w:val="40"/>
        </w:rPr>
        <w:t>План конспект уроку</w:t>
      </w:r>
    </w:p>
    <w:p w:rsidR="00116788" w:rsidRPr="00116788" w:rsidRDefault="00116788" w:rsidP="00116788">
      <w:pPr>
        <w:jc w:val="center"/>
        <w:rPr>
          <w:rFonts w:ascii="Times New Roman" w:hAnsi="Times New Roman" w:cs="Times New Roman"/>
          <w:b/>
          <w:sz w:val="56"/>
          <w:szCs w:val="40"/>
          <w:lang w:val="uk-UA"/>
        </w:rPr>
      </w:pPr>
      <w:r w:rsidRPr="00116788">
        <w:rPr>
          <w:rFonts w:ascii="Times New Roman" w:hAnsi="Times New Roman" w:cs="Times New Roman"/>
          <w:b/>
          <w:sz w:val="56"/>
          <w:szCs w:val="40"/>
          <w:lang w:val="uk-UA"/>
        </w:rPr>
        <w:t>з позакласного читання</w:t>
      </w:r>
    </w:p>
    <w:p w:rsidR="00116788" w:rsidRDefault="00116788" w:rsidP="00116788">
      <w:pPr>
        <w:jc w:val="center"/>
        <w:rPr>
          <w:rFonts w:ascii="Times New Roman" w:hAnsi="Times New Roman" w:cs="Times New Roman"/>
          <w:b/>
          <w:sz w:val="56"/>
          <w:szCs w:val="40"/>
          <w:lang w:val="uk-UA"/>
        </w:rPr>
      </w:pPr>
      <w:r w:rsidRPr="00116788">
        <w:rPr>
          <w:rFonts w:ascii="Times New Roman" w:hAnsi="Times New Roman" w:cs="Times New Roman"/>
          <w:b/>
          <w:sz w:val="56"/>
          <w:szCs w:val="40"/>
          <w:lang w:val="uk-UA"/>
        </w:rPr>
        <w:t>4 клас</w:t>
      </w:r>
    </w:p>
    <w:p w:rsidR="00850379" w:rsidRPr="00116788" w:rsidRDefault="00850379" w:rsidP="00116788">
      <w:pPr>
        <w:jc w:val="center"/>
        <w:rPr>
          <w:rFonts w:ascii="Times New Roman" w:hAnsi="Times New Roman" w:cs="Times New Roman"/>
          <w:b/>
          <w:sz w:val="56"/>
          <w:szCs w:val="40"/>
          <w:lang w:val="uk-UA"/>
        </w:rPr>
      </w:pPr>
      <w:r>
        <w:rPr>
          <w:rFonts w:ascii="Times New Roman" w:hAnsi="Times New Roman" w:cs="Times New Roman"/>
          <w:b/>
          <w:noProof/>
          <w:sz w:val="56"/>
          <w:szCs w:val="40"/>
          <w:lang w:eastAsia="ru-RU"/>
        </w:rPr>
        <w:drawing>
          <wp:inline distT="0" distB="0" distL="0" distR="0">
            <wp:extent cx="5049061" cy="3786661"/>
            <wp:effectExtent l="19050" t="0" r="0" b="0"/>
            <wp:docPr id="2" name="Рисунок 1" descr="ima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1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48939" cy="3786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379" w:rsidRDefault="00850379" w:rsidP="00850379">
      <w:pPr>
        <w:jc w:val="right"/>
        <w:rPr>
          <w:rFonts w:ascii="Times New Roman" w:hAnsi="Times New Roman" w:cs="Times New Roman"/>
          <w:sz w:val="40"/>
          <w:szCs w:val="40"/>
          <w:lang w:val="uk-UA"/>
        </w:rPr>
      </w:pPr>
    </w:p>
    <w:p w:rsidR="00850379" w:rsidRDefault="00850379" w:rsidP="00850379">
      <w:pPr>
        <w:jc w:val="right"/>
        <w:rPr>
          <w:rFonts w:ascii="Times New Roman" w:hAnsi="Times New Roman" w:cs="Times New Roman"/>
          <w:sz w:val="40"/>
          <w:szCs w:val="40"/>
          <w:lang w:val="uk-UA"/>
        </w:rPr>
      </w:pPr>
    </w:p>
    <w:p w:rsidR="00116788" w:rsidRPr="009A6E6C" w:rsidRDefault="00850379" w:rsidP="00850379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  </w:t>
      </w:r>
      <w:r w:rsidR="009A6E6C">
        <w:rPr>
          <w:rFonts w:ascii="Times New Roman" w:hAnsi="Times New Roman" w:cs="Times New Roman"/>
          <w:sz w:val="40"/>
          <w:szCs w:val="40"/>
          <w:lang w:val="uk-UA"/>
        </w:rPr>
        <w:t xml:space="preserve">                           </w:t>
      </w:r>
      <w:r w:rsidR="00116788" w:rsidRPr="009A6E6C">
        <w:rPr>
          <w:rFonts w:ascii="Times New Roman" w:hAnsi="Times New Roman" w:cs="Times New Roman"/>
          <w:b/>
          <w:sz w:val="40"/>
          <w:szCs w:val="40"/>
          <w:lang w:val="uk-UA"/>
        </w:rPr>
        <w:t>Вчитель початкових класів</w:t>
      </w:r>
    </w:p>
    <w:p w:rsidR="00850379" w:rsidRPr="009A6E6C" w:rsidRDefault="00850379" w:rsidP="00850379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9A6E6C"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 </w:t>
      </w:r>
      <w:r w:rsidR="009A6E6C" w:rsidRPr="009A6E6C"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   </w:t>
      </w:r>
      <w:proofErr w:type="spellStart"/>
      <w:r w:rsidR="00116788" w:rsidRPr="009A6E6C">
        <w:rPr>
          <w:rFonts w:ascii="Times New Roman" w:hAnsi="Times New Roman" w:cs="Times New Roman"/>
          <w:b/>
          <w:i/>
          <w:sz w:val="40"/>
          <w:szCs w:val="40"/>
          <w:lang w:val="uk-UA"/>
        </w:rPr>
        <w:t>Гринюк</w:t>
      </w:r>
      <w:proofErr w:type="spellEnd"/>
      <w:r w:rsidR="00116788" w:rsidRPr="009A6E6C"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М. П.</w:t>
      </w:r>
    </w:p>
    <w:p w:rsidR="00850379" w:rsidRDefault="00850379" w:rsidP="00850379">
      <w:pPr>
        <w:jc w:val="right"/>
        <w:rPr>
          <w:rFonts w:ascii="Times New Roman" w:hAnsi="Times New Roman" w:cs="Times New Roman"/>
          <w:sz w:val="40"/>
          <w:szCs w:val="40"/>
          <w:lang w:val="uk-UA"/>
        </w:rPr>
      </w:pPr>
    </w:p>
    <w:p w:rsidR="00116788" w:rsidRPr="009A6E6C" w:rsidRDefault="00116788" w:rsidP="00850379">
      <w:pPr>
        <w:jc w:val="center"/>
        <w:rPr>
          <w:rFonts w:ascii="Times New Roman" w:hAnsi="Times New Roman" w:cs="Times New Roman"/>
          <w:b/>
          <w:color w:val="FF0000"/>
          <w:sz w:val="48"/>
          <w:szCs w:val="40"/>
          <w:lang w:val="uk-UA"/>
        </w:rPr>
      </w:pPr>
      <w:r w:rsidRPr="009A6E6C"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  <w:lastRenderedPageBreak/>
        <w:t>Урок позакласного читання</w:t>
      </w:r>
    </w:p>
    <w:p w:rsidR="00116788" w:rsidRDefault="00116788" w:rsidP="001167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6E6C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Василь Сухомлинський – дітям</w:t>
      </w:r>
    </w:p>
    <w:p w:rsidR="00116788" w:rsidRDefault="00116788" w:rsidP="001167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6E6C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дітей з творами і життєвим шляхом В.О. Сухомлинського, формувати вміння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зв’язно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висловлювати свої думки, аналізувати, порівнювати прочитане, вдосконалювати навички виразного читання, інсценізації;</w:t>
      </w:r>
    </w:p>
    <w:p w:rsidR="00116788" w:rsidRDefault="00116788" w:rsidP="001167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6E6C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8F4DCD">
        <w:rPr>
          <w:rFonts w:ascii="Times New Roman" w:hAnsi="Times New Roman" w:cs="Times New Roman"/>
          <w:sz w:val="28"/>
          <w:szCs w:val="28"/>
          <w:lang w:val="uk-UA"/>
        </w:rPr>
        <w:t xml:space="preserve"> проектор, мультимедійна презентація, виставка книг В.О. Сухомлинського</w:t>
      </w:r>
      <w:r w:rsidR="008F4DCD" w:rsidRPr="008F4DCD">
        <w:rPr>
          <w:rFonts w:ascii="Times New Roman" w:hAnsi="Times New Roman" w:cs="Times New Roman"/>
          <w:sz w:val="28"/>
          <w:szCs w:val="28"/>
          <w:lang w:val="uk-UA"/>
        </w:rPr>
        <w:t>, портрети відомих українських письменників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16788" w:rsidRDefault="00116788" w:rsidP="001167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6E6C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0379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сний журнал.</w:t>
      </w:r>
    </w:p>
    <w:p w:rsidR="00116788" w:rsidRPr="009A6E6C" w:rsidRDefault="00116788" w:rsidP="001167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E6C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116788" w:rsidRDefault="008F4DCD" w:rsidP="001167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Організаційна частина.</w:t>
      </w:r>
      <w:r w:rsidR="00850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Мотивація навчальної діяльності.</w:t>
      </w:r>
    </w:p>
    <w:p w:rsidR="008F4DCD" w:rsidRDefault="008F4DCD" w:rsidP="001167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Добрий день!</w:t>
      </w:r>
    </w:p>
    <w:p w:rsidR="008F4DCD" w:rsidRDefault="008F4DCD" w:rsidP="001167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добрий час!</w:t>
      </w:r>
    </w:p>
    <w:p w:rsidR="008F4DCD" w:rsidRDefault="008F4DCD" w:rsidP="001167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Рада я вітати Вас.</w:t>
      </w:r>
    </w:p>
    <w:p w:rsidR="008F4DCD" w:rsidRDefault="008F4DCD" w:rsidP="001167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«Мікрофон»</w:t>
      </w:r>
    </w:p>
    <w:p w:rsidR="008F4DCD" w:rsidRDefault="008F4DCD" w:rsidP="008F4D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Знаючи тему нашого уроку, чого ви очікуєте від нього?</w:t>
      </w:r>
    </w:p>
    <w:p w:rsidR="008F4DCD" w:rsidRDefault="008F4DCD" w:rsidP="008F4D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Актуалізація опорних знань.</w:t>
      </w:r>
    </w:p>
    <w:p w:rsidR="008F4DCD" w:rsidRDefault="008F4DCD" w:rsidP="008F4D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Подивіться на портрети відомих українських письменників (портрети: Л.Українки, І.Франка, Т.Шевченка, В. Сухомлинського) і знайдіть автора, про якого сьогодні ведеться мова.</w:t>
      </w:r>
    </w:p>
    <w:p w:rsidR="008F4DCD" w:rsidRDefault="008F4DCD" w:rsidP="008F4D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Саме про Сухомлинського ми поговоримо. Але у нас урок буде у формі усного журналу.</w:t>
      </w:r>
    </w:p>
    <w:p w:rsidR="008F4DCD" w:rsidRDefault="008F4DCD" w:rsidP="008F4D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Кожен журнал чи газета має свої постійні рубрики. Ми опрацюємо такі з них: «Літературна», «Художня», «Біографічна», «Бюро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цікавинок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«Театральна».</w:t>
      </w:r>
    </w:p>
    <w:p w:rsidR="008F4DCD" w:rsidRPr="009A6E6C" w:rsidRDefault="008F4DCD" w:rsidP="008F4DCD">
      <w:pPr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9A6E6C">
        <w:rPr>
          <w:rFonts w:ascii="Times New Roman" w:hAnsi="Times New Roman" w:cs="Times New Roman"/>
          <w:b/>
          <w:sz w:val="32"/>
          <w:szCs w:val="28"/>
          <w:lang w:val="uk-UA"/>
        </w:rPr>
        <w:t>Рубрика 1 – «Літературна»</w:t>
      </w:r>
    </w:p>
    <w:p w:rsidR="008F4DCD" w:rsidRDefault="008F4DCD" w:rsidP="008F4D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Пригадаємо до якого жанру належать твори «Зайчик і місяць», «Куди поспішали мурахи», «Найгарніша мама», «Співуча </w:t>
      </w:r>
      <w:r w:rsidR="00850379">
        <w:rPr>
          <w:rFonts w:ascii="Times New Roman" w:hAnsi="Times New Roman" w:cs="Times New Roman"/>
          <w:sz w:val="28"/>
          <w:szCs w:val="28"/>
          <w:lang w:val="uk-UA"/>
        </w:rPr>
        <w:t>пір’їнка</w:t>
      </w:r>
      <w:r>
        <w:rPr>
          <w:rFonts w:ascii="Times New Roman" w:hAnsi="Times New Roman" w:cs="Times New Roman"/>
          <w:sz w:val="28"/>
          <w:szCs w:val="28"/>
          <w:lang w:val="uk-UA"/>
        </w:rPr>
        <w:t>»?</w:t>
      </w:r>
      <w:r w:rsidR="00850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50379" w:rsidRDefault="00850379" w:rsidP="008F4D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твори ви вивчали?</w:t>
      </w:r>
    </w:p>
    <w:p w:rsidR="00850379" w:rsidRDefault="00850379" w:rsidP="008503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якого жанру вони належать?</w:t>
      </w:r>
    </w:p>
    <w:p w:rsidR="00850379" w:rsidRPr="009A6E6C" w:rsidRDefault="00850379" w:rsidP="00850379">
      <w:pPr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9A6E6C">
        <w:rPr>
          <w:rFonts w:ascii="Times New Roman" w:hAnsi="Times New Roman" w:cs="Times New Roman"/>
          <w:b/>
          <w:sz w:val="32"/>
          <w:szCs w:val="28"/>
          <w:lang w:val="uk-UA"/>
        </w:rPr>
        <w:lastRenderedPageBreak/>
        <w:t>Рубрика 2 – «Біографічна»</w:t>
      </w:r>
    </w:p>
    <w:p w:rsidR="00850379" w:rsidRDefault="00850379" w:rsidP="0085037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(Біографію розповідають підготовлені учні)</w:t>
      </w:r>
    </w:p>
    <w:p w:rsidR="00850379" w:rsidRDefault="00850379" w:rsidP="008503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50379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4445</wp:posOffset>
            </wp:positionV>
            <wp:extent cx="3119755" cy="2343785"/>
            <wp:effectExtent l="19050" t="0" r="4445" b="0"/>
            <wp:wrapSquare wrapText="bothSides"/>
            <wp:docPr id="1" name="Рисунок 0" descr="95-4-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5-4-638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19755" cy="2343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Василь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Олександрович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Сухомлинський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28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вересня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1918 року в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селі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Василівці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Кіровоградська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50379">
        <w:rPr>
          <w:rFonts w:ascii="Times New Roman" w:hAnsi="Times New Roman" w:cs="Times New Roman"/>
          <w:sz w:val="28"/>
          <w:szCs w:val="28"/>
        </w:rPr>
        <w:t>обл</w:t>
      </w:r>
      <w:proofErr w:type="spellEnd"/>
      <w:proofErr w:type="gramEnd"/>
      <w:r w:rsidRPr="00850379">
        <w:rPr>
          <w:rFonts w:ascii="Times New Roman" w:hAnsi="Times New Roman" w:cs="Times New Roman"/>
          <w:sz w:val="28"/>
          <w:szCs w:val="28"/>
        </w:rPr>
        <w:t xml:space="preserve">) в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бідній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селянській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сім’ї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Тут минули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дитинство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юність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вчився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85037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50379">
        <w:rPr>
          <w:rFonts w:ascii="Times New Roman" w:hAnsi="Times New Roman" w:cs="Times New Roman"/>
          <w:sz w:val="28"/>
          <w:szCs w:val="28"/>
        </w:rPr>
        <w:t>ідному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селі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в 1933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закінчив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семирічку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850379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850379">
        <w:rPr>
          <w:rFonts w:ascii="Times New Roman" w:hAnsi="Times New Roman" w:cs="Times New Roman"/>
          <w:sz w:val="28"/>
          <w:szCs w:val="28"/>
        </w:rPr>
        <w:t>ітку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1933 року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провела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молодшого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сина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Василя до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Кременчука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Василь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Сухомлинський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вчився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медичний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технікум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незабаром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5037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50379">
        <w:rPr>
          <w:rFonts w:ascii="Times New Roman" w:hAnsi="Times New Roman" w:cs="Times New Roman"/>
          <w:sz w:val="28"/>
          <w:szCs w:val="28"/>
        </w:rPr>
        <w:t>ішов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звідти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, вступив на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робочий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факультет,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достроково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закінчив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прийнятий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педагогічного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інституту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5037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850379">
        <w:rPr>
          <w:rFonts w:ascii="Times New Roman" w:hAnsi="Times New Roman" w:cs="Times New Roman"/>
          <w:sz w:val="28"/>
          <w:szCs w:val="28"/>
        </w:rPr>
        <w:t xml:space="preserve"> 1935 р.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починається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педагогічний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шлях В. О. 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Сухомлинського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У 17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5037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50379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став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вчителем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заочної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недалеко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рідного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села.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Перевівся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Полтавського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педагогічного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інституту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 заочником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закінчив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в 1938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Закінчивши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інститут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Сухомлинський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повертається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85037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50379">
        <w:rPr>
          <w:rFonts w:ascii="Times New Roman" w:hAnsi="Times New Roman" w:cs="Times New Roman"/>
          <w:sz w:val="28"/>
          <w:szCs w:val="28"/>
        </w:rPr>
        <w:t>ідні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викладачем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Онуфріївській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середній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У 1941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Другої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світової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добровольцем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йде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на фронт. У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січні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1942 року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Сухомлинський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поранений, 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довго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лікувався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зміг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повернутися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5037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85037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військової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служби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червні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1942 року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призначили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директором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сільської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середньої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працював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березня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1944 року. 9 лютого 1943 року подав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заяву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proofErr w:type="gramStart"/>
      <w:r w:rsidRPr="00850379">
        <w:rPr>
          <w:rFonts w:ascii="Times New Roman" w:hAnsi="Times New Roman" w:cs="Times New Roman"/>
          <w:sz w:val="28"/>
          <w:szCs w:val="28"/>
        </w:rPr>
        <w:t>вступ</w:t>
      </w:r>
      <w:proofErr w:type="spellEnd"/>
      <w:proofErr w:type="gramEnd"/>
      <w:r w:rsidRPr="00850379">
        <w:rPr>
          <w:rFonts w:ascii="Times New Roman" w:hAnsi="Times New Roman" w:cs="Times New Roman"/>
          <w:sz w:val="28"/>
          <w:szCs w:val="28"/>
        </w:rPr>
        <w:t xml:space="preserve"> до ВКП(б). Як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5037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50379">
        <w:rPr>
          <w:rFonts w:ascii="Times New Roman" w:hAnsi="Times New Roman" w:cs="Times New Roman"/>
          <w:sz w:val="28"/>
          <w:szCs w:val="28"/>
        </w:rPr>
        <w:t>ідні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звільнені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повернувся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Батьківщину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став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завідувачем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районного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відділу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народної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в 1947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Сухомлинський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просився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назад до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У 1948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Сухомлинський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директором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Павлиської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середньої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50379">
        <w:rPr>
          <w:rFonts w:ascii="Times New Roman" w:hAnsi="Times New Roman" w:cs="Times New Roman"/>
          <w:sz w:val="28"/>
          <w:szCs w:val="28"/>
        </w:rPr>
        <w:t>працю</w:t>
      </w:r>
      <w:proofErr w:type="gramEnd"/>
      <w:r w:rsidRPr="00850379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цій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посаді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23 роки (до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кінця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 w:rsidRPr="00850379">
        <w:rPr>
          <w:rFonts w:ascii="Times New Roman" w:hAnsi="Times New Roman" w:cs="Times New Roman"/>
          <w:sz w:val="28"/>
          <w:szCs w:val="28"/>
        </w:rPr>
        <w:t xml:space="preserve">В 1948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звичайна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пересічна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школа. 23 роки стали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найпліднішим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періодом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науково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 —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практичної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літературно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публіцистичної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Звичайну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сільську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школу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перетворив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справжню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педагогічну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лабораторію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видобував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скарби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педагогічної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мудрості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У 1955 р.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захистив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кандидатську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дисертацію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на тему «Директор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 —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керівник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навчально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виховного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proofErr w:type="gramEnd"/>
      <w:r w:rsidRPr="00850379">
        <w:rPr>
          <w:rFonts w:ascii="Times New Roman" w:hAnsi="Times New Roman" w:cs="Times New Roman"/>
          <w:sz w:val="28"/>
          <w:szCs w:val="28"/>
        </w:rPr>
        <w:t xml:space="preserve">». </w:t>
      </w:r>
      <w:proofErr w:type="gramStart"/>
      <w:r w:rsidRPr="0085037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850379">
        <w:rPr>
          <w:rFonts w:ascii="Times New Roman" w:hAnsi="Times New Roman" w:cs="Times New Roman"/>
          <w:sz w:val="28"/>
          <w:szCs w:val="28"/>
        </w:rPr>
        <w:t xml:space="preserve"> 1957 р. —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член-кореспондент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Академії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педагогічних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наук РРФСР. 1958 —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заслужений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УРСР. 1968 —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нагороджений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званням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Героя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Соціалістичної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ж року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обраний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членом-кореспондентом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Академії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педагогічних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наук СРСР. 2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вересня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1970 року </w:t>
      </w:r>
      <w:r w:rsidRPr="00850379">
        <w:rPr>
          <w:rFonts w:ascii="Times New Roman" w:hAnsi="Times New Roman" w:cs="Times New Roman"/>
          <w:sz w:val="28"/>
          <w:szCs w:val="28"/>
        </w:rPr>
        <w:lastRenderedPageBreak/>
        <w:t xml:space="preserve">Василь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Олександрович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Сухомлинський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помер. Василь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Сухоминський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написав 48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монографій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понад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600 статей, 1500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оповідань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Василь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Олександрович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ставив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розв’язував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проблему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молоді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національного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естетичного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50379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850379">
        <w:rPr>
          <w:rFonts w:ascii="Times New Roman" w:hAnsi="Times New Roman" w:cs="Times New Roman"/>
          <w:sz w:val="28"/>
          <w:szCs w:val="28"/>
        </w:rPr>
        <w:t>ітобачення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Про один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шляхів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успішного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розв’язання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писав,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увійти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кращі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стати святим законом,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уявити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народ без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імені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, без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пам’яті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, без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дусі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культурн</w:t>
      </w:r>
      <w:proofErr w:type="gramStart"/>
      <w:r w:rsidRPr="0085037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50379">
        <w:rPr>
          <w:rFonts w:ascii="Times New Roman" w:hAnsi="Times New Roman" w:cs="Times New Roman"/>
          <w:sz w:val="28"/>
          <w:szCs w:val="28"/>
        </w:rPr>
        <w:t>історичних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констатував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мудрість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найважливішою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прикметою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працях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часто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знаходимо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вислови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850379">
        <w:rPr>
          <w:rFonts w:ascii="Times New Roman" w:hAnsi="Times New Roman" w:cs="Times New Roman"/>
          <w:sz w:val="28"/>
          <w:szCs w:val="28"/>
        </w:rPr>
        <w:t>мудра</w:t>
      </w:r>
      <w:proofErr w:type="gram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людська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мудрість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гідність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 —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мудрість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тримати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себе в руках». Педагог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цілеспрямовано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формував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у кожного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вихованця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бути маленьким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філософом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осмислювати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50379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850379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через красу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Сухомлинського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естетичного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емоційної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 —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основне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гуманістичного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50379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осмислення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прекрасного — основа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естетичної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, без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лишаються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глухими до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високого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благородного.</w:t>
      </w:r>
      <w:proofErr w:type="gramEnd"/>
      <w:r w:rsidRPr="00850379">
        <w:rPr>
          <w:rFonts w:ascii="Times New Roman" w:hAnsi="Times New Roman" w:cs="Times New Roman"/>
          <w:sz w:val="28"/>
          <w:szCs w:val="28"/>
        </w:rPr>
        <w:t xml:space="preserve"> Книга «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віддаю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» мала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привселюдне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зізнання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5037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50379">
        <w:rPr>
          <w:rFonts w:ascii="Times New Roman" w:hAnsi="Times New Roman" w:cs="Times New Roman"/>
          <w:sz w:val="28"/>
          <w:szCs w:val="28"/>
        </w:rPr>
        <w:t>ідтверджене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трудами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щоденними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діяннями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великого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писав: «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найголовнішим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моєму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? Не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роздумуючи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відповідаю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5037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850379">
        <w:rPr>
          <w:rFonts w:ascii="Times New Roman" w:hAnsi="Times New Roman" w:cs="Times New Roman"/>
          <w:sz w:val="28"/>
          <w:szCs w:val="28"/>
        </w:rPr>
        <w:t>».</w:t>
      </w:r>
    </w:p>
    <w:p w:rsidR="00850379" w:rsidRDefault="00850379" w:rsidP="008503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цікаві факти з життя письменника ви дізналися?</w:t>
      </w:r>
    </w:p>
    <w:p w:rsidR="00850379" w:rsidRPr="009A6E6C" w:rsidRDefault="00850379" w:rsidP="00850379">
      <w:pPr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9A6E6C">
        <w:rPr>
          <w:rFonts w:ascii="Times New Roman" w:hAnsi="Times New Roman" w:cs="Times New Roman"/>
          <w:b/>
          <w:sz w:val="32"/>
          <w:szCs w:val="28"/>
          <w:lang w:val="uk-UA"/>
        </w:rPr>
        <w:t>Рубрика 3 – «Театральна»</w:t>
      </w:r>
    </w:p>
    <w:p w:rsidR="00850379" w:rsidRDefault="00850379" w:rsidP="0085037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Ознайомлення із твором В.О. Сухомлинського «Борщ».</w:t>
      </w:r>
    </w:p>
    <w:p w:rsidR="00850379" w:rsidRDefault="00850379" w:rsidP="0085037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героїв треба для інсценізації цього оповідання?</w:t>
      </w:r>
    </w:p>
    <w:p w:rsidR="00850379" w:rsidRDefault="00850379" w:rsidP="0085037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Інсценізація оповідання В. Сухомлинського «Борщ».</w:t>
      </w:r>
    </w:p>
    <w:p w:rsidR="00850379" w:rsidRPr="009A6E6C" w:rsidRDefault="00850379" w:rsidP="00850379">
      <w:pPr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9A6E6C">
        <w:rPr>
          <w:rFonts w:ascii="Times New Roman" w:hAnsi="Times New Roman" w:cs="Times New Roman"/>
          <w:b/>
          <w:sz w:val="32"/>
          <w:szCs w:val="28"/>
          <w:lang w:val="uk-UA"/>
        </w:rPr>
        <w:t xml:space="preserve">Рубрика 4 – «Бюро </w:t>
      </w:r>
      <w:proofErr w:type="spellStart"/>
      <w:r w:rsidRPr="009A6E6C">
        <w:rPr>
          <w:rFonts w:ascii="Times New Roman" w:hAnsi="Times New Roman" w:cs="Times New Roman"/>
          <w:b/>
          <w:sz w:val="32"/>
          <w:szCs w:val="28"/>
          <w:lang w:val="uk-UA"/>
        </w:rPr>
        <w:t>цікавинок</w:t>
      </w:r>
      <w:proofErr w:type="spellEnd"/>
      <w:r w:rsidRPr="009A6E6C">
        <w:rPr>
          <w:rFonts w:ascii="Times New Roman" w:hAnsi="Times New Roman" w:cs="Times New Roman"/>
          <w:b/>
          <w:sz w:val="32"/>
          <w:szCs w:val="28"/>
          <w:lang w:val="uk-UA"/>
        </w:rPr>
        <w:t>»</w:t>
      </w:r>
    </w:p>
    <w:p w:rsidR="00850379" w:rsidRDefault="00850379" w:rsidP="0085037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дошці цікаві факти </w:t>
      </w:r>
      <w:r w:rsidR="00B04FB1">
        <w:rPr>
          <w:rFonts w:ascii="Times New Roman" w:hAnsi="Times New Roman" w:cs="Times New Roman"/>
          <w:sz w:val="28"/>
          <w:szCs w:val="28"/>
          <w:lang w:val="uk-UA"/>
        </w:rPr>
        <w:t xml:space="preserve">та крилаті вислови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життя </w:t>
      </w:r>
      <w:r w:rsidR="00B04FB1">
        <w:rPr>
          <w:rFonts w:ascii="Times New Roman" w:hAnsi="Times New Roman" w:cs="Times New Roman"/>
          <w:sz w:val="28"/>
          <w:szCs w:val="28"/>
          <w:lang w:val="uk-UA"/>
        </w:rPr>
        <w:t>і творчості В.О. Сухомлинського.</w:t>
      </w:r>
    </w:p>
    <w:p w:rsidR="00B04FB1" w:rsidRDefault="00B04FB1" w:rsidP="00B04FB1">
      <w:pPr>
        <w:tabs>
          <w:tab w:val="left" w:pos="5331"/>
        </w:tabs>
        <w:rPr>
          <w:rFonts w:ascii="Times New Roman" w:hAnsi="Times New Roman" w:cs="Times New Roman"/>
          <w:sz w:val="16"/>
          <w:szCs w:val="16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9" type="#_x0000_t106" style="position:absolute;margin-left:229.5pt;margin-top:2.8pt;width:176.15pt;height:135.25pt;z-index:251662336" adj="552,24730">
            <v:textbox style="mso-next-textbox:#_x0000_s1029">
              <w:txbxContent>
                <w:p w:rsidR="00B04FB1" w:rsidRPr="00B04FB1" w:rsidRDefault="00B04FB1" w:rsidP="00B04FB1">
                  <w:pPr>
                    <w:pStyle w:val="a8"/>
                    <w:rPr>
                      <w:rFonts w:ascii="Times New Roman" w:hAnsi="Times New Roman" w:cs="Times New Roman"/>
                      <w:sz w:val="18"/>
                      <w:szCs w:val="20"/>
                    </w:rPr>
                  </w:pPr>
                  <w:r w:rsidRPr="00B04FB1">
                    <w:rPr>
                      <w:rFonts w:ascii="Times New Roman" w:hAnsi="Times New Roman" w:cs="Times New Roman"/>
                      <w:sz w:val="20"/>
                    </w:rPr>
                    <w:t> „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>Читання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 xml:space="preserve"> як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>джерело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 xml:space="preserve"> духовного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>збагачення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 xml:space="preserve"> не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>зводиться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 xml:space="preserve"> до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>вміння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>читати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 xml:space="preserve">;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>з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>цього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>вміння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>воно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>тільки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proofErr w:type="spellStart"/>
                  <w:proofErr w:type="gramStart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>починається</w:t>
                  </w:r>
                  <w:proofErr w:type="spellEnd"/>
                  <w:proofErr w:type="gramEnd"/>
                  <w:r w:rsidRPr="00B04FB1">
                    <w:rPr>
                      <w:rFonts w:ascii="Times New Roman" w:hAnsi="Times New Roman" w:cs="Times New Roman"/>
                      <w:sz w:val="20"/>
                    </w:rPr>
                    <w:t>”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18"/>
          <w:szCs w:val="18"/>
          <w:lang w:eastAsia="ru-RU"/>
        </w:rPr>
        <w:pict>
          <v:shape id="_x0000_s1028" type="#_x0000_t106" style="position:absolute;margin-left:-19.15pt;margin-top:10.75pt;width:176.15pt;height:135.25pt;z-index:251661312" adj="552,24730">
            <v:textbox style="mso-next-textbox:#_x0000_s1028">
              <w:txbxContent>
                <w:p w:rsidR="00B04FB1" w:rsidRPr="00B04FB1" w:rsidRDefault="00B04FB1" w:rsidP="00B04FB1">
                  <w:pPr>
                    <w:pStyle w:val="a8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Якщо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дитинства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дитини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не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виховувати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любові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до книжки, </w:t>
                  </w:r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якщо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читання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не стало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її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духовною потребою на все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життя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, - в роки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отроцтва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душа </w:t>
                  </w:r>
                  <w:proofErr w:type="spellStart"/>
                  <w:proofErr w:type="gram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</w:t>
                  </w:r>
                  <w:proofErr w:type="gram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ідлітка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буде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порожньою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”; </w:t>
                  </w:r>
                </w:p>
                <w:p w:rsidR="00B04FB1" w:rsidRDefault="00B04FB1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18"/>
          <w:szCs w:val="18"/>
          <w:lang w:eastAsia="ru-RU"/>
        </w:rPr>
        <w:pict>
          <v:shape id="_x0000_s1027" type="#_x0000_t106" style="position:absolute;margin-left:-19.15pt;margin-top:10.75pt;width:176.15pt;height:135.25pt;z-index:251660288" adj="552,24730">
            <v:textbox style="mso-next-textbox:#_x0000_s1027">
              <w:txbxContent>
                <w:p w:rsidR="00B04FB1" w:rsidRPr="00B04FB1" w:rsidRDefault="00B04FB1" w:rsidP="00B04FB1">
                  <w:pPr>
                    <w:pStyle w:val="a8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Якщо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дитинства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дитини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не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виховувати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любові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до книжки, </w:t>
                  </w:r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якщо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читання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не стало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її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духовною потребою на все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життя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, - в роки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отроцтва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душа </w:t>
                  </w:r>
                  <w:proofErr w:type="spellStart"/>
                  <w:proofErr w:type="gram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</w:t>
                  </w:r>
                  <w:proofErr w:type="gram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ідлітка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буде </w:t>
                  </w:r>
                  <w:proofErr w:type="spellStart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порожньою</w:t>
                  </w:r>
                  <w:proofErr w:type="spellEnd"/>
                  <w:r w:rsidRPr="00B04FB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”; </w:t>
                  </w:r>
                </w:p>
                <w:p w:rsidR="00B04FB1" w:rsidRDefault="00B04FB1"/>
              </w:txbxContent>
            </v:textbox>
          </v:shape>
        </w:pict>
      </w:r>
      <w:r>
        <w:rPr>
          <w:rFonts w:ascii="Times New Roman" w:hAnsi="Times New Roman" w:cs="Times New Roman"/>
          <w:sz w:val="16"/>
          <w:szCs w:val="16"/>
          <w:lang w:val="uk-UA"/>
        </w:rPr>
        <w:tab/>
      </w:r>
    </w:p>
    <w:p w:rsidR="00B04FB1" w:rsidRDefault="00B04FB1" w:rsidP="00B04FB1">
      <w:pPr>
        <w:tabs>
          <w:tab w:val="left" w:pos="5331"/>
        </w:tabs>
        <w:rPr>
          <w:rFonts w:ascii="Times New Roman" w:hAnsi="Times New Roman" w:cs="Times New Roman"/>
          <w:sz w:val="16"/>
          <w:szCs w:val="16"/>
          <w:lang w:val="uk-UA"/>
        </w:rPr>
      </w:pPr>
    </w:p>
    <w:p w:rsidR="00B04FB1" w:rsidRPr="00B04FB1" w:rsidRDefault="00B04FB1" w:rsidP="00B04FB1">
      <w:pPr>
        <w:tabs>
          <w:tab w:val="left" w:pos="5331"/>
        </w:tabs>
        <w:rPr>
          <w:rFonts w:ascii="Times New Roman" w:hAnsi="Times New Roman" w:cs="Times New Roman"/>
          <w:sz w:val="16"/>
          <w:szCs w:val="16"/>
          <w:lang w:val="uk-UA"/>
        </w:rPr>
      </w:pPr>
    </w:p>
    <w:p w:rsidR="00B04FB1" w:rsidRPr="00B04FB1" w:rsidRDefault="00B04FB1" w:rsidP="00B04FB1">
      <w:pPr>
        <w:tabs>
          <w:tab w:val="left" w:pos="3968"/>
          <w:tab w:val="left" w:pos="586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50379" w:rsidRPr="00850379" w:rsidRDefault="00850379" w:rsidP="0085037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50379" w:rsidRPr="00B04FB1" w:rsidRDefault="00850379" w:rsidP="0085037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textWrapping" w:clear="all"/>
      </w:r>
    </w:p>
    <w:p w:rsidR="00297E7D" w:rsidRDefault="00297E7D" w:rsidP="008F4DCD">
      <w:pPr>
        <w:rPr>
          <w:rFonts w:ascii="Times New Roman" w:hAnsi="Times New Roman" w:cs="Times New Roman"/>
          <w:sz w:val="16"/>
          <w:szCs w:val="16"/>
          <w:lang w:val="uk-UA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lastRenderedPageBreak/>
        <w:pict>
          <v:shape id="_x0000_s1032" type="#_x0000_t106" style="position:absolute;margin-left:51.3pt;margin-top:142.45pt;width:180pt;height:139.4pt;z-index:251665408" adj="1158,22359">
            <v:textbox>
              <w:txbxContent>
                <w:p w:rsidR="00297E7D" w:rsidRPr="00297E7D" w:rsidRDefault="00297E7D" w:rsidP="00297E7D">
                  <w:pPr>
                    <w:pStyle w:val="a8"/>
                  </w:pPr>
                  <w:r>
                    <w:rPr>
                      <w:shd w:val="clear" w:color="auto" w:fill="E8E8E8"/>
                    </w:rPr>
                    <w:t> </w:t>
                  </w:r>
                  <w:proofErr w:type="spellStart"/>
                  <w:r w:rsidRPr="00297E7D">
                    <w:t>Ідеал</w:t>
                  </w:r>
                  <w:proofErr w:type="spellEnd"/>
                  <w:r w:rsidRPr="00297E7D">
                    <w:t xml:space="preserve"> </w:t>
                  </w:r>
                  <w:proofErr w:type="spellStart"/>
                  <w:r w:rsidRPr="00297E7D">
                    <w:t>культурних</w:t>
                  </w:r>
                  <w:proofErr w:type="spellEnd"/>
                  <w:r w:rsidRPr="00297E7D">
                    <w:t xml:space="preserve"> </w:t>
                  </w:r>
                  <w:proofErr w:type="spellStart"/>
                  <w:r w:rsidRPr="00297E7D">
                    <w:t>бажань</w:t>
                  </w:r>
                  <w:proofErr w:type="spellEnd"/>
                  <w:r w:rsidRPr="00297E7D">
                    <w:t xml:space="preserve"> </w:t>
                  </w:r>
                  <w:proofErr w:type="spellStart"/>
                  <w:r w:rsidRPr="00297E7D">
                    <w:t>людини</w:t>
                  </w:r>
                  <w:proofErr w:type="spellEnd"/>
                  <w:r w:rsidRPr="00297E7D">
                    <w:t xml:space="preserve">, </w:t>
                  </w:r>
                  <w:proofErr w:type="spellStart"/>
                  <w:r w:rsidRPr="00297E7D">
                    <w:t>які</w:t>
                  </w:r>
                  <w:proofErr w:type="spellEnd"/>
                  <w:r w:rsidRPr="00297E7D">
                    <w:t xml:space="preserve"> </w:t>
                  </w:r>
                  <w:proofErr w:type="spellStart"/>
                  <w:r w:rsidRPr="00297E7D">
                    <w:t>необхідно</w:t>
                  </w:r>
                  <w:proofErr w:type="spellEnd"/>
                  <w:r w:rsidRPr="00297E7D">
                    <w:t xml:space="preserve"> </w:t>
                  </w:r>
                  <w:proofErr w:type="spellStart"/>
                  <w:r w:rsidRPr="00297E7D">
                    <w:t>виховувати</w:t>
                  </w:r>
                  <w:proofErr w:type="spellEnd"/>
                  <w:r w:rsidRPr="00297E7D">
                    <w:t xml:space="preserve">, – потреби у </w:t>
                  </w:r>
                  <w:proofErr w:type="spellStart"/>
                  <w:r w:rsidRPr="00297E7D">
                    <w:t>праці</w:t>
                  </w:r>
                  <w:proofErr w:type="spellEnd"/>
                  <w:r w:rsidRPr="00297E7D">
                    <w:t xml:space="preserve">, у </w:t>
                  </w:r>
                  <w:proofErr w:type="spellStart"/>
                  <w:r w:rsidRPr="00297E7D">
                    <w:t>творінні</w:t>
                  </w:r>
                  <w:proofErr w:type="spellEnd"/>
                  <w:r w:rsidRPr="00297E7D">
                    <w:t xml:space="preserve"> добра, у </w:t>
                  </w:r>
                  <w:proofErr w:type="spellStart"/>
                  <w:r w:rsidRPr="00297E7D">
                    <w:t>красі</w:t>
                  </w:r>
                  <w:proofErr w:type="spellEnd"/>
                  <w:r w:rsidRPr="00297E7D">
                    <w:t>.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033" type="#_x0000_t106" style="position:absolute;margin-left:253.5pt;margin-top:170.05pt;width:170.8pt;height:140.15pt;z-index:251666432">
            <v:textbox>
              <w:txbxContent>
                <w:p w:rsidR="00297E7D" w:rsidRPr="00297E7D" w:rsidRDefault="00297E7D" w:rsidP="00297E7D">
                  <w:pPr>
                    <w:pStyle w:val="a8"/>
                    <w:rPr>
                      <w:rFonts w:ascii="Times New Roman" w:hAnsi="Times New Roman" w:cs="Times New Roman"/>
                      <w:sz w:val="20"/>
                    </w:rPr>
                  </w:pPr>
                  <w:r w:rsidRPr="00297E7D">
                    <w:rPr>
                      <w:rFonts w:ascii="Times New Roman" w:hAnsi="Times New Roman" w:cs="Times New Roman"/>
                      <w:sz w:val="20"/>
                    </w:rPr>
                    <w:t> „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sz w:val="20"/>
                    </w:rPr>
                    <w:t>Щоб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proofErr w:type="spellStart"/>
                  <w:proofErr w:type="gramStart"/>
                  <w:r w:rsidRPr="00297E7D">
                    <w:rPr>
                      <w:rFonts w:ascii="Times New Roman" w:hAnsi="Times New Roman" w:cs="Times New Roman"/>
                      <w:sz w:val="20"/>
                    </w:rPr>
                    <w:t>п</w:t>
                  </w:r>
                  <w:proofErr w:type="gramEnd"/>
                  <w:r w:rsidRPr="00297E7D">
                    <w:rPr>
                      <w:rFonts w:ascii="Times New Roman" w:hAnsi="Times New Roman" w:cs="Times New Roman"/>
                      <w:sz w:val="20"/>
                    </w:rPr>
                    <w:t>ідготувати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sz w:val="20"/>
                    </w:rPr>
                    <w:t>людину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</w:rPr>
                    <w:t xml:space="preserve"> духовно до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sz w:val="20"/>
                    </w:rPr>
                    <w:t>самостійного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sz w:val="20"/>
                    </w:rPr>
                    <w:t>життя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</w:rPr>
                    <w:t xml:space="preserve"> треба ввести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sz w:val="20"/>
                    </w:rPr>
                    <w:t>її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</w:rPr>
                    <w:t xml:space="preserve"> в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sz w:val="20"/>
                    </w:rPr>
                    <w:t>світ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</w:rPr>
                    <w:t xml:space="preserve"> книжки”; </w:t>
                  </w:r>
                </w:p>
              </w:txbxContent>
            </v:textbox>
          </v:shape>
        </w:pict>
      </w:r>
      <w:r w:rsidR="00B04FB1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031" type="#_x0000_t106" style="position:absolute;margin-left:222.85pt;margin-top:-3.8pt;width:201.45pt;height:166.95pt;z-index:251664384" adj="1624,20035">
            <v:textbox>
              <w:txbxContent>
                <w:p w:rsidR="00B04FB1" w:rsidRPr="00297E7D" w:rsidRDefault="00297E7D" w:rsidP="00B04FB1">
                  <w:pPr>
                    <w:pStyle w:val="a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„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Гра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–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це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св</w:t>
                  </w:r>
                  <w:proofErr w:type="gramEnd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ітле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вікно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крізь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яке в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духовний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світ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дитини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вливається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живильний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потік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уявлень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понять про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навколишній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світ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Гра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–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це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іскра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яка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запалює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вогонь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допитливості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й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цікавості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”</w:t>
                  </w:r>
                </w:p>
              </w:txbxContent>
            </v:textbox>
          </v:shape>
        </w:pict>
      </w:r>
      <w:r w:rsidR="00B04FB1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030" type="#_x0000_t106" style="position:absolute;margin-left:-10.75pt;margin-top:2.3pt;width:183.05pt;height:146.3pt;z-index:251663360">
            <v:textbox>
              <w:txbxContent>
                <w:p w:rsidR="00B04FB1" w:rsidRDefault="00297E7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„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Кохання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–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найважливіший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екзамен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людяності</w:t>
                  </w:r>
                  <w:proofErr w:type="spellEnd"/>
                  <w:r w:rsidRPr="00297E7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”.</w:t>
                  </w:r>
                </w:p>
                <w:p w:rsidR="00297E7D" w:rsidRPr="00297E7D" w:rsidRDefault="00297E7D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</w:p>
              </w:txbxContent>
            </v:textbox>
          </v:shape>
        </w:pict>
      </w:r>
    </w:p>
    <w:p w:rsidR="00297E7D" w:rsidRPr="00297E7D" w:rsidRDefault="00297E7D" w:rsidP="00297E7D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297E7D" w:rsidRPr="00297E7D" w:rsidRDefault="00297E7D" w:rsidP="00297E7D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297E7D" w:rsidRPr="00297E7D" w:rsidRDefault="00297E7D" w:rsidP="00297E7D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297E7D" w:rsidRPr="00297E7D" w:rsidRDefault="00297E7D" w:rsidP="00297E7D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297E7D" w:rsidRPr="00297E7D" w:rsidRDefault="00297E7D" w:rsidP="00297E7D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297E7D" w:rsidRPr="00297E7D" w:rsidRDefault="00297E7D" w:rsidP="00297E7D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297E7D" w:rsidRPr="00297E7D" w:rsidRDefault="00297E7D" w:rsidP="00297E7D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297E7D" w:rsidRPr="00297E7D" w:rsidRDefault="00297E7D" w:rsidP="00297E7D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297E7D" w:rsidRPr="00297E7D" w:rsidRDefault="00297E7D" w:rsidP="00297E7D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297E7D" w:rsidRPr="00297E7D" w:rsidRDefault="00297E7D" w:rsidP="00297E7D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297E7D" w:rsidRPr="00297E7D" w:rsidRDefault="00297E7D" w:rsidP="00297E7D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297E7D" w:rsidRPr="00297E7D" w:rsidRDefault="00297E7D" w:rsidP="00297E7D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297E7D" w:rsidRPr="00297E7D" w:rsidRDefault="00297E7D" w:rsidP="00297E7D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297E7D" w:rsidRPr="00297E7D" w:rsidRDefault="00297E7D" w:rsidP="00297E7D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297E7D" w:rsidRDefault="00297E7D" w:rsidP="00297E7D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8F4DCD" w:rsidRDefault="008F4DCD" w:rsidP="00297E7D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297E7D" w:rsidRDefault="00297E7D" w:rsidP="00297E7D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297E7D" w:rsidRPr="009A6E6C" w:rsidRDefault="00297E7D" w:rsidP="00297E7D">
      <w:pPr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9A6E6C">
        <w:rPr>
          <w:rFonts w:ascii="Times New Roman" w:hAnsi="Times New Roman" w:cs="Times New Roman"/>
          <w:b/>
          <w:sz w:val="32"/>
          <w:szCs w:val="28"/>
          <w:lang w:val="uk-UA"/>
        </w:rPr>
        <w:t>Рубрика 5 – «Творча»</w:t>
      </w:r>
    </w:p>
    <w:p w:rsidR="00297E7D" w:rsidRDefault="00297E7D" w:rsidP="00297E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в групах.</w:t>
      </w:r>
    </w:p>
    <w:p w:rsidR="00297E7D" w:rsidRDefault="00297E7D" w:rsidP="00297E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1 – Назвати якомога більше казок В.О. Сухомлинського;</w:t>
      </w:r>
    </w:p>
    <w:p w:rsidR="00297E7D" w:rsidRDefault="00297E7D" w:rsidP="00297E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2 – Доповнити вірші рядками;</w:t>
      </w:r>
    </w:p>
    <w:p w:rsidR="00297E7D" w:rsidRDefault="00297E7D" w:rsidP="00297E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3 – Назвати якомога більше Оповідань письменника.</w:t>
      </w:r>
    </w:p>
    <w:p w:rsidR="00297E7D" w:rsidRPr="009A6E6C" w:rsidRDefault="00297E7D" w:rsidP="00297E7D">
      <w:pPr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9A6E6C">
        <w:rPr>
          <w:rFonts w:ascii="Times New Roman" w:hAnsi="Times New Roman" w:cs="Times New Roman"/>
          <w:b/>
          <w:sz w:val="32"/>
          <w:szCs w:val="28"/>
          <w:lang w:val="uk-UA"/>
        </w:rPr>
        <w:t>Рубрика 6 – «Оглядова»</w:t>
      </w:r>
    </w:p>
    <w:p w:rsidR="00297E7D" w:rsidRDefault="00297E7D" w:rsidP="00297E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Розгляньте виставку. Які книжечки на представлені?</w:t>
      </w:r>
    </w:p>
    <w:p w:rsidR="00297E7D" w:rsidRDefault="00297E7D" w:rsidP="00297E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з них вам подобається?</w:t>
      </w:r>
    </w:p>
    <w:p w:rsidR="00297E7D" w:rsidRDefault="00297E7D" w:rsidP="00297E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Підсумок уроку.</w:t>
      </w:r>
    </w:p>
    <w:p w:rsidR="00297E7D" w:rsidRDefault="00297E7D" w:rsidP="00297E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Перегляд відео фрагменту про творчість В.О. Сухомлинського за посиланням </w:t>
      </w:r>
      <w:hyperlink r:id="rId7" w:history="1">
        <w:r w:rsidRPr="00BB3B43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https://www.youtube.com/watch?v=6N7mwGJjpHQ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97E7D" w:rsidRDefault="00297E7D" w:rsidP="00297E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нового ви дізналися з нашого уроку?</w:t>
      </w:r>
    </w:p>
    <w:p w:rsidR="009A6E6C" w:rsidRDefault="009A6E6C" w:rsidP="00297E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би ви хотіли бачити наступний урок позакласного читання?</w:t>
      </w:r>
    </w:p>
    <w:p w:rsidR="009A6E6C" w:rsidRPr="009A6E6C" w:rsidRDefault="009A6E6C" w:rsidP="009A6E6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Поставте один одному питання за змістом уроку.</w:t>
      </w:r>
    </w:p>
    <w:sectPr w:rsidR="009A6E6C" w:rsidRPr="009A6E6C" w:rsidSect="00850379">
      <w:pgSz w:w="11906" w:h="16838"/>
      <w:pgMar w:top="1134" w:right="850" w:bottom="1134" w:left="1701" w:header="708" w:footer="708" w:gutter="0"/>
      <w:pgBorders w:offsetFrom="page">
        <w:top w:val="compass" w:sz="20" w:space="24" w:color="auto"/>
        <w:left w:val="compass" w:sz="20" w:space="24" w:color="auto"/>
        <w:bottom w:val="compass" w:sz="20" w:space="24" w:color="auto"/>
        <w:right w:val="compas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949A7"/>
    <w:multiLevelType w:val="hybridMultilevel"/>
    <w:tmpl w:val="DAB035BA"/>
    <w:lvl w:ilvl="0" w:tplc="160040A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246396"/>
    <w:multiLevelType w:val="hybridMultilevel"/>
    <w:tmpl w:val="CFFEF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16788"/>
    <w:rsid w:val="00116788"/>
    <w:rsid w:val="00297E7D"/>
    <w:rsid w:val="00483D32"/>
    <w:rsid w:val="00597F6E"/>
    <w:rsid w:val="00850379"/>
    <w:rsid w:val="008F4DCD"/>
    <w:rsid w:val="009A6E6C"/>
    <w:rsid w:val="00B04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allout" idref="#_x0000_s1027"/>
        <o:r id="V:Rule5" type="callout" idref="#_x0000_s1028"/>
        <o:r id="V:Rule6" type="callout" idref="#_x0000_s1029"/>
        <o:r id="V:Rule8" type="callout" idref="#_x0000_s1030"/>
        <o:r id="V:Rule9" type="callout" idref="#_x0000_s1031"/>
        <o:r id="V:Rule11" type="callout" idref="#_x0000_s1032"/>
        <o:r id="V:Rule13" type="callout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3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4D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0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037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50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850379"/>
    <w:rPr>
      <w:color w:val="0000FF"/>
      <w:u w:val="single"/>
    </w:rPr>
  </w:style>
  <w:style w:type="paragraph" w:styleId="a8">
    <w:name w:val="No Spacing"/>
    <w:uiPriority w:val="1"/>
    <w:qFormat/>
    <w:rsid w:val="00B04FB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6N7mwGJjpH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2019-02-02T18:24:00Z</dcterms:created>
  <dcterms:modified xsi:type="dcterms:W3CDTF">2019-02-02T19:18:00Z</dcterms:modified>
</cp:coreProperties>
</file>