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DBF" w:rsidRPr="0059629B" w:rsidRDefault="00D168AB" w:rsidP="00FB62D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5235605</wp:posOffset>
            </wp:positionH>
            <wp:positionV relativeFrom="paragraph">
              <wp:posOffset>-592499</wp:posOffset>
            </wp:positionV>
            <wp:extent cx="893134" cy="1190846"/>
            <wp:effectExtent l="0" t="0" r="0" b="0"/>
            <wp:wrapNone/>
            <wp:docPr id="6" name="Рисунок 5" descr="02003jjq-e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003jjq-e67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134" cy="1190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2DBF" w:rsidRPr="0059629B">
        <w:rPr>
          <w:rFonts w:ascii="Times New Roman" w:hAnsi="Times New Roman" w:cs="Times New Roman"/>
          <w:b/>
          <w:sz w:val="28"/>
          <w:szCs w:val="28"/>
        </w:rPr>
        <w:t>Тема. Д</w:t>
      </w:r>
      <w:proofErr w:type="spellStart"/>
      <w:r w:rsidR="00D52DBF" w:rsidRPr="0059629B">
        <w:rPr>
          <w:rFonts w:ascii="Times New Roman" w:hAnsi="Times New Roman" w:cs="Times New Roman"/>
          <w:b/>
          <w:sz w:val="28"/>
          <w:szCs w:val="28"/>
          <w:lang w:val="uk-UA"/>
        </w:rPr>
        <w:t>ія</w:t>
      </w:r>
      <w:proofErr w:type="spellEnd"/>
      <w:r w:rsidR="00D52DBF" w:rsidRPr="005962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ділення. Знак ділення.</w:t>
      </w:r>
    </w:p>
    <w:p w:rsidR="00D52DBF" w:rsidRPr="00E525A0" w:rsidRDefault="00D52DBF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5A0">
        <w:rPr>
          <w:rFonts w:ascii="Times New Roman" w:hAnsi="Times New Roman" w:cs="Times New Roman"/>
          <w:sz w:val="28"/>
          <w:szCs w:val="28"/>
          <w:lang w:val="uk-UA"/>
        </w:rPr>
        <w:t>Перевірка результату ділення дією множення. Розв’язування задач.</w:t>
      </w:r>
    </w:p>
    <w:p w:rsidR="00D52DBF" w:rsidRPr="00E525A0" w:rsidRDefault="00D52DBF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29B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E525A0">
        <w:rPr>
          <w:rFonts w:ascii="Times New Roman" w:hAnsi="Times New Roman" w:cs="Times New Roman"/>
          <w:sz w:val="28"/>
          <w:szCs w:val="28"/>
          <w:lang w:val="uk-UA"/>
        </w:rPr>
        <w:t xml:space="preserve">  Ознайомити з новою арифметичною дією ділення, зі знаком ділення</w:t>
      </w:r>
      <w:r w:rsidR="00E525A0" w:rsidRPr="00E525A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525A0">
        <w:rPr>
          <w:rFonts w:ascii="Times New Roman" w:hAnsi="Times New Roman" w:cs="Times New Roman"/>
          <w:sz w:val="28"/>
          <w:szCs w:val="28"/>
          <w:lang w:val="uk-UA"/>
        </w:rPr>
        <w:t xml:space="preserve"> узагальнити знання, про взаємозв’язок множення та ділення, формувати вміння читати вирази на ділення, розвивати </w:t>
      </w:r>
      <w:r w:rsidR="00E525A0" w:rsidRPr="00E525A0">
        <w:rPr>
          <w:rFonts w:ascii="Times New Roman" w:hAnsi="Times New Roman" w:cs="Times New Roman"/>
          <w:sz w:val="28"/>
          <w:szCs w:val="28"/>
          <w:lang w:val="uk-UA"/>
        </w:rPr>
        <w:t>логічне мислення, допитливість.</w:t>
      </w:r>
    </w:p>
    <w:p w:rsidR="00E525A0" w:rsidRPr="00E525A0" w:rsidRDefault="00E525A0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29B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E525A0">
        <w:rPr>
          <w:rFonts w:ascii="Times New Roman" w:hAnsi="Times New Roman" w:cs="Times New Roman"/>
          <w:sz w:val="28"/>
          <w:szCs w:val="28"/>
          <w:lang w:val="uk-UA"/>
        </w:rPr>
        <w:t xml:space="preserve"> ілюстративний роздавальний матеріал, цеглинки </w:t>
      </w:r>
      <w:r w:rsidRPr="00E525A0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E525A0">
        <w:rPr>
          <w:rFonts w:ascii="Times New Roman" w:hAnsi="Times New Roman" w:cs="Times New Roman"/>
          <w:sz w:val="28"/>
          <w:szCs w:val="28"/>
        </w:rPr>
        <w:t>,</w:t>
      </w:r>
      <w:r w:rsidRPr="00E525A0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 картки для парної та групової роботи, відеозаписи, телевізор, ноутбук.</w:t>
      </w:r>
    </w:p>
    <w:p w:rsidR="00E525A0" w:rsidRPr="00E525A0" w:rsidRDefault="00E525A0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29B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E525A0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 урок</w:t>
      </w:r>
    </w:p>
    <w:p w:rsidR="00E525A0" w:rsidRPr="00E525A0" w:rsidRDefault="00E525A0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29B">
        <w:rPr>
          <w:rFonts w:ascii="Times New Roman" w:hAnsi="Times New Roman" w:cs="Times New Roman"/>
          <w:b/>
          <w:sz w:val="28"/>
          <w:szCs w:val="28"/>
          <w:lang w:val="uk-UA"/>
        </w:rPr>
        <w:t>Освітні галузі:</w:t>
      </w:r>
      <w:r w:rsidRPr="00E525A0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математика</w:t>
      </w:r>
    </w:p>
    <w:p w:rsidR="00E525A0" w:rsidRPr="0059629B" w:rsidRDefault="00E525A0" w:rsidP="00FB62D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629B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E525A0" w:rsidRDefault="00E525A0" w:rsidP="00FB62D9">
      <w:pPr>
        <w:pStyle w:val="a3"/>
        <w:numPr>
          <w:ilvl w:val="0"/>
          <w:numId w:val="2"/>
        </w:numPr>
        <w:ind w:left="567" w:hanging="425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525A0">
        <w:rPr>
          <w:rFonts w:ascii="Times New Roman" w:hAnsi="Times New Roman" w:cs="Times New Roman"/>
          <w:b/>
          <w:sz w:val="28"/>
          <w:szCs w:val="28"/>
        </w:rPr>
        <w:t>Вступна</w:t>
      </w:r>
      <w:proofErr w:type="spellEnd"/>
      <w:r w:rsidRPr="00E525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25A0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</w:p>
    <w:p w:rsidR="00E525A0" w:rsidRPr="00E525A0" w:rsidRDefault="00E525A0" w:rsidP="00FB62D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525A0" w:rsidRPr="0059629B" w:rsidRDefault="00E525A0" w:rsidP="00FB62D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9629B">
        <w:rPr>
          <w:rFonts w:ascii="Times New Roman" w:hAnsi="Times New Roman" w:cs="Times New Roman"/>
          <w:b/>
          <w:i/>
          <w:sz w:val="28"/>
          <w:szCs w:val="28"/>
        </w:rPr>
        <w:t>Орган</w:t>
      </w:r>
      <w:proofErr w:type="spellStart"/>
      <w:r w:rsidRPr="0059629B">
        <w:rPr>
          <w:rFonts w:ascii="Times New Roman" w:hAnsi="Times New Roman" w:cs="Times New Roman"/>
          <w:b/>
          <w:i/>
          <w:sz w:val="28"/>
          <w:szCs w:val="28"/>
          <w:lang w:val="uk-UA"/>
        </w:rPr>
        <w:t>ізація</w:t>
      </w:r>
      <w:proofErr w:type="spellEnd"/>
      <w:r w:rsidRPr="005962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класу (емоційне налаштування)</w:t>
      </w:r>
    </w:p>
    <w:p w:rsidR="00E525A0" w:rsidRPr="00E525A0" w:rsidRDefault="00E525A0" w:rsidP="00FB62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5A0">
        <w:rPr>
          <w:rFonts w:ascii="Times New Roman" w:hAnsi="Times New Roman" w:cs="Times New Roman"/>
          <w:sz w:val="28"/>
          <w:szCs w:val="28"/>
          <w:lang w:val="uk-UA"/>
        </w:rPr>
        <w:t xml:space="preserve">Подивилися на мене, </w:t>
      </w:r>
    </w:p>
    <w:p w:rsidR="00E525A0" w:rsidRPr="00E525A0" w:rsidRDefault="00E525A0" w:rsidP="00FB62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5A0">
        <w:rPr>
          <w:rFonts w:ascii="Times New Roman" w:hAnsi="Times New Roman" w:cs="Times New Roman"/>
          <w:sz w:val="28"/>
          <w:szCs w:val="28"/>
          <w:lang w:val="uk-UA"/>
        </w:rPr>
        <w:t>Посміхнулися усі:</w:t>
      </w:r>
    </w:p>
    <w:p w:rsidR="00E525A0" w:rsidRPr="00E525A0" w:rsidRDefault="00E525A0" w:rsidP="00FB62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5A0">
        <w:rPr>
          <w:rFonts w:ascii="Times New Roman" w:hAnsi="Times New Roman" w:cs="Times New Roman"/>
          <w:sz w:val="28"/>
          <w:szCs w:val="28"/>
          <w:lang w:val="uk-UA"/>
        </w:rPr>
        <w:t>Всі готові до роботи.</w:t>
      </w:r>
    </w:p>
    <w:p w:rsidR="00E525A0" w:rsidRDefault="00E525A0" w:rsidP="00FB62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5A0">
        <w:rPr>
          <w:rFonts w:ascii="Times New Roman" w:hAnsi="Times New Roman" w:cs="Times New Roman"/>
          <w:sz w:val="28"/>
          <w:szCs w:val="28"/>
          <w:lang w:val="uk-UA"/>
        </w:rPr>
        <w:t>Всі бадьорі. Молодці.</w:t>
      </w:r>
    </w:p>
    <w:p w:rsidR="0059629B" w:rsidRDefault="0059629B" w:rsidP="00FB62D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525A0" w:rsidRPr="0059629B" w:rsidRDefault="00E525A0" w:rsidP="00FB62D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59629B">
        <w:rPr>
          <w:rFonts w:ascii="Times New Roman" w:hAnsi="Times New Roman" w:cs="Times New Roman"/>
          <w:b/>
          <w:i/>
          <w:sz w:val="28"/>
          <w:szCs w:val="28"/>
        </w:rPr>
        <w:t xml:space="preserve">Робота </w:t>
      </w:r>
      <w:proofErr w:type="spellStart"/>
      <w:r w:rsidRPr="0059629B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spellEnd"/>
      <w:r w:rsidRPr="005962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9629B">
        <w:rPr>
          <w:rFonts w:ascii="Times New Roman" w:hAnsi="Times New Roman" w:cs="Times New Roman"/>
          <w:b/>
          <w:i/>
          <w:sz w:val="28"/>
          <w:szCs w:val="28"/>
          <w:lang w:val="en-US"/>
        </w:rPr>
        <w:t>LEGO</w:t>
      </w:r>
    </w:p>
    <w:p w:rsidR="00E525A0" w:rsidRDefault="00E525A0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E525A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вирази, значення виразів розташувати в порядку зростання.</w:t>
      </w:r>
    </w:p>
    <w:p w:rsidR="00E525A0" w:rsidRDefault="00E525A0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Шифр «кольорова доріжка»</w:t>
      </w:r>
    </w:p>
    <w:tbl>
      <w:tblPr>
        <w:tblStyle w:val="a4"/>
        <w:tblW w:w="0" w:type="auto"/>
        <w:tblLook w:val="04A0"/>
      </w:tblPr>
      <w:tblGrid>
        <w:gridCol w:w="1576"/>
        <w:gridCol w:w="1578"/>
        <w:gridCol w:w="1588"/>
        <w:gridCol w:w="1576"/>
        <w:gridCol w:w="1560"/>
        <w:gridCol w:w="1693"/>
      </w:tblGrid>
      <w:tr w:rsidR="0059629B" w:rsidTr="0059629B">
        <w:tc>
          <w:tcPr>
            <w:tcW w:w="1595" w:type="dxa"/>
            <w:shd w:val="clear" w:color="auto" w:fill="FFFF00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Жовтий</w:t>
            </w:r>
          </w:p>
        </w:tc>
        <w:tc>
          <w:tcPr>
            <w:tcW w:w="1595" w:type="dxa"/>
            <w:shd w:val="clear" w:color="auto" w:fill="00B0F0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Голубий</w:t>
            </w:r>
          </w:p>
        </w:tc>
        <w:tc>
          <w:tcPr>
            <w:tcW w:w="1595" w:type="dxa"/>
            <w:shd w:val="clear" w:color="auto" w:fill="FF0000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Червоний</w:t>
            </w:r>
          </w:p>
        </w:tc>
        <w:tc>
          <w:tcPr>
            <w:tcW w:w="1595" w:type="dxa"/>
            <w:shd w:val="clear" w:color="auto" w:fill="00B050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Зелений</w:t>
            </w:r>
          </w:p>
        </w:tc>
        <w:tc>
          <w:tcPr>
            <w:tcW w:w="1595" w:type="dxa"/>
            <w:shd w:val="clear" w:color="auto" w:fill="17365D" w:themeFill="text2" w:themeFillShade="BF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Синій</w:t>
            </w:r>
          </w:p>
        </w:tc>
        <w:tc>
          <w:tcPr>
            <w:tcW w:w="1596" w:type="dxa"/>
            <w:shd w:val="clear" w:color="auto" w:fill="FFC000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Оранжевий</w:t>
            </w:r>
          </w:p>
        </w:tc>
      </w:tr>
      <w:tr w:rsidR="0059629B" w:rsidTr="0059629B">
        <w:tc>
          <w:tcPr>
            <w:tcW w:w="1595" w:type="dxa"/>
            <w:shd w:val="clear" w:color="auto" w:fill="FFFF99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</w:t>
            </w:r>
          </w:p>
        </w:tc>
        <w:tc>
          <w:tcPr>
            <w:tcW w:w="1595" w:type="dxa"/>
            <w:shd w:val="clear" w:color="auto" w:fill="B6DDE8" w:themeFill="accent5" w:themeFillTint="66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1595" w:type="dxa"/>
            <w:shd w:val="clear" w:color="auto" w:fill="F97F7F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85</w:t>
            </w:r>
          </w:p>
        </w:tc>
        <w:tc>
          <w:tcPr>
            <w:tcW w:w="1595" w:type="dxa"/>
            <w:shd w:val="clear" w:color="auto" w:fill="D6E3BC" w:themeFill="accent3" w:themeFillTint="66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41</w:t>
            </w:r>
          </w:p>
        </w:tc>
        <w:tc>
          <w:tcPr>
            <w:tcW w:w="1595" w:type="dxa"/>
            <w:shd w:val="clear" w:color="auto" w:fill="B8CCE4" w:themeFill="accent1" w:themeFillTint="66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78</w:t>
            </w:r>
          </w:p>
        </w:tc>
        <w:tc>
          <w:tcPr>
            <w:tcW w:w="1596" w:type="dxa"/>
            <w:shd w:val="clear" w:color="auto" w:fill="FBD4B4" w:themeFill="accent6" w:themeFillTint="66"/>
          </w:tcPr>
          <w:p w:rsidR="0059629B" w:rsidRPr="0059629B" w:rsidRDefault="0059629B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62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50</w:t>
            </w:r>
          </w:p>
        </w:tc>
      </w:tr>
    </w:tbl>
    <w:p w:rsidR="00E525A0" w:rsidRDefault="00E525A0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629B" w:rsidRDefault="0059629B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59629B" w:rsidSect="00E715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9629B" w:rsidRDefault="0059629B" w:rsidP="00FB62D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2*6 + 3 (15)</w:t>
      </w:r>
    </w:p>
    <w:p w:rsidR="0059629B" w:rsidRDefault="0059629B" w:rsidP="00FB62D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3*9 – 13 (14)</w:t>
      </w:r>
    </w:p>
    <w:p w:rsidR="0059629B" w:rsidRDefault="0059629B" w:rsidP="00FB62D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100 – 3*5 (85)</w:t>
      </w:r>
    </w:p>
    <w:p w:rsidR="0059629B" w:rsidRDefault="0059629B" w:rsidP="00FB62D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9629B" w:rsidRDefault="0059629B" w:rsidP="00FB62D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9629B" w:rsidRDefault="0059629B" w:rsidP="00FB62D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9629B" w:rsidRDefault="0059629B" w:rsidP="00FB62D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8*2 + 25 (41)</w:t>
      </w:r>
    </w:p>
    <w:p w:rsidR="0059629B" w:rsidRDefault="0059629B" w:rsidP="00FB62D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3*3 + 41 (50)</w:t>
      </w:r>
    </w:p>
    <w:p w:rsidR="0059629B" w:rsidRDefault="0059629B" w:rsidP="00FB62D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84 – 2*3 (78)</w:t>
      </w:r>
    </w:p>
    <w:p w:rsidR="00852934" w:rsidRDefault="00852934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2934" w:rsidRDefault="00852934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2934" w:rsidRDefault="00852934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0AFF" w:rsidRDefault="002D0AFF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2D0AFF" w:rsidSect="0059629B">
          <w:type w:val="continuous"/>
          <w:pgSz w:w="11906" w:h="16838"/>
          <w:pgMar w:top="1134" w:right="850" w:bottom="1134" w:left="1701" w:header="708" w:footer="708" w:gutter="0"/>
          <w:cols w:num="2" w:space="709"/>
          <w:docGrid w:linePitch="360"/>
        </w:sectPr>
      </w:pPr>
    </w:p>
    <w:p w:rsidR="00852934" w:rsidRDefault="00E81F86" w:rsidP="00FB62D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52E07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Математичний диктант</w:t>
      </w:r>
    </w:p>
    <w:p w:rsidR="00F446EE" w:rsidRDefault="00F446EE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крил у 5 курей?</w:t>
      </w:r>
    </w:p>
    <w:p w:rsidR="00F446EE" w:rsidRDefault="00F446EE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вух у 6 мавп?</w:t>
      </w:r>
    </w:p>
    <w:p w:rsidR="00F446EE" w:rsidRDefault="00F446EE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ніг у 4 страусів?</w:t>
      </w:r>
    </w:p>
    <w:p w:rsidR="00F446EE" w:rsidRDefault="00F446EE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вух у 7 зайців і 1 вовка?</w:t>
      </w:r>
    </w:p>
    <w:p w:rsidR="00F446EE" w:rsidRDefault="00F446EE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лап у 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пауків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101A7" w:rsidRDefault="004101A7" w:rsidP="00410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вам відомо про павуків? (Діти говорять, що у них 8лапок).</w:t>
      </w:r>
    </w:p>
    <w:p w:rsidR="004101A7" w:rsidRPr="004101A7" w:rsidRDefault="004101A7" w:rsidP="00410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-Вірно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тому я пропоную </w:t>
      </w:r>
      <w:r w:rsidR="00270B45">
        <w:rPr>
          <w:rFonts w:ascii="Times New Roman" w:hAnsi="Times New Roman" w:cs="Times New Roman"/>
          <w:sz w:val="28"/>
          <w:szCs w:val="28"/>
          <w:lang w:val="uk-UA"/>
        </w:rPr>
        <w:t>прописати цифру 8.</w:t>
      </w:r>
    </w:p>
    <w:p w:rsidR="004101A7" w:rsidRPr="004101A7" w:rsidRDefault="00F446EE" w:rsidP="004101A7">
      <w:pPr>
        <w:pStyle w:val="a3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66B56">
        <w:rPr>
          <w:rFonts w:ascii="Times New Roman" w:hAnsi="Times New Roman" w:cs="Times New Roman"/>
          <w:b/>
          <w:i/>
          <w:sz w:val="28"/>
          <w:szCs w:val="28"/>
          <w:lang w:val="uk-UA"/>
        </w:rPr>
        <w:t>Каліграфічна хвилинка (число 8)</w:t>
      </w:r>
    </w:p>
    <w:p w:rsidR="00F446EE" w:rsidRPr="00566B56" w:rsidRDefault="00F446EE" w:rsidP="00FB62D9">
      <w:pPr>
        <w:pStyle w:val="a3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66B56">
        <w:rPr>
          <w:rFonts w:ascii="Times New Roman" w:hAnsi="Times New Roman" w:cs="Times New Roman"/>
          <w:b/>
          <w:i/>
          <w:sz w:val="28"/>
          <w:szCs w:val="28"/>
          <w:lang w:val="uk-UA"/>
        </w:rPr>
        <w:t>Мотивація навчальної діяльності</w:t>
      </w:r>
    </w:p>
    <w:p w:rsidR="00F446EE" w:rsidRDefault="00F446EE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проблемної ситуації</w:t>
      </w:r>
    </w:p>
    <w:p w:rsidR="00F446EE" w:rsidRDefault="00F446EE" w:rsidP="00FB62D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нас сьогодні в гості завітав веселий, добрий гість.</w:t>
      </w:r>
    </w:p>
    <w:p w:rsidR="00F446EE" w:rsidRDefault="00F446EE" w:rsidP="00FB62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не лялька, не людина</w:t>
      </w:r>
    </w:p>
    <w:p w:rsidR="00F446EE" w:rsidRDefault="00F446EE" w:rsidP="00FB62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снігу стояти звик.</w:t>
      </w:r>
    </w:p>
    <w:p w:rsidR="00F446EE" w:rsidRDefault="00F446EE" w:rsidP="00FB62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нього ніс – смачна морквина,</w:t>
      </w:r>
    </w:p>
    <w:p w:rsidR="00F446EE" w:rsidRDefault="00FB62D9" w:rsidP="00FB62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3935730</wp:posOffset>
            </wp:positionH>
            <wp:positionV relativeFrom="paragraph">
              <wp:posOffset>34290</wp:posOffset>
            </wp:positionV>
            <wp:extent cx="2043430" cy="2477135"/>
            <wp:effectExtent l="19050" t="0" r="0" b="0"/>
            <wp:wrapSquare wrapText="bothSides"/>
            <wp:docPr id="4" name="Рисунок 3" descr="85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37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3430" cy="2477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46EE">
        <w:rPr>
          <w:rFonts w:ascii="Times New Roman" w:hAnsi="Times New Roman" w:cs="Times New Roman"/>
          <w:sz w:val="28"/>
          <w:szCs w:val="28"/>
          <w:lang w:val="uk-UA"/>
        </w:rPr>
        <w:t>Хто це? Звісно…(</w:t>
      </w:r>
      <w:proofErr w:type="spellStart"/>
      <w:r w:rsidR="00F446EE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="00F446E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446EE" w:rsidRDefault="00F446EE" w:rsidP="00FB62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2D9" w:rsidRPr="00FB62D9" w:rsidRDefault="00F446EE" w:rsidP="00FB62D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Вірно! Він прийшов до нас із відомої казки «Крижане серце» - це Олаф.</w:t>
      </w:r>
    </w:p>
    <w:p w:rsidR="00F446EE" w:rsidRDefault="00F446EE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Разом з нами буде працювати, а ми будемо допомагати йому теж гарно знати математику. Олаф пропонує нам виконати завдання, щоб дізнатись над чим будемо працювати на уроці (вправа «Шифрувальник»).</w:t>
      </w:r>
    </w:p>
    <w:p w:rsidR="00FB62D9" w:rsidRDefault="00FB62D9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F446EE" w:rsidTr="00F446EE">
        <w:tc>
          <w:tcPr>
            <w:tcW w:w="1367" w:type="dxa"/>
            <w:shd w:val="clear" w:color="auto" w:fill="8DB3E2" w:themeFill="text2" w:themeFillTint="66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1367" w:type="dxa"/>
            <w:shd w:val="clear" w:color="auto" w:fill="DAEEF3" w:themeFill="accent5" w:themeFillTint="33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1367" w:type="dxa"/>
            <w:shd w:val="clear" w:color="auto" w:fill="8DB3E2" w:themeFill="text2" w:themeFillTint="66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93</w:t>
            </w:r>
          </w:p>
        </w:tc>
        <w:tc>
          <w:tcPr>
            <w:tcW w:w="1367" w:type="dxa"/>
            <w:shd w:val="clear" w:color="auto" w:fill="DAEEF3" w:themeFill="accent5" w:themeFillTint="33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46</w:t>
            </w:r>
          </w:p>
        </w:tc>
        <w:tc>
          <w:tcPr>
            <w:tcW w:w="1367" w:type="dxa"/>
            <w:shd w:val="clear" w:color="auto" w:fill="8DB3E2" w:themeFill="text2" w:themeFillTint="66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35</w:t>
            </w:r>
          </w:p>
        </w:tc>
        <w:tc>
          <w:tcPr>
            <w:tcW w:w="1368" w:type="dxa"/>
            <w:shd w:val="clear" w:color="auto" w:fill="DAEEF3" w:themeFill="accent5" w:themeFillTint="33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24</w:t>
            </w:r>
          </w:p>
        </w:tc>
        <w:tc>
          <w:tcPr>
            <w:tcW w:w="1368" w:type="dxa"/>
            <w:shd w:val="clear" w:color="auto" w:fill="8DB3E2" w:themeFill="text2" w:themeFillTint="66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</w:t>
            </w:r>
          </w:p>
        </w:tc>
      </w:tr>
      <w:tr w:rsidR="00F446EE" w:rsidTr="00F446EE">
        <w:tc>
          <w:tcPr>
            <w:tcW w:w="1367" w:type="dxa"/>
            <w:shd w:val="clear" w:color="auto" w:fill="DAEEF3" w:themeFill="accent5" w:themeFillTint="33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1367" w:type="dxa"/>
            <w:shd w:val="clear" w:color="auto" w:fill="8DB3E2" w:themeFill="text2" w:themeFillTint="66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1367" w:type="dxa"/>
            <w:shd w:val="clear" w:color="auto" w:fill="DAEEF3" w:themeFill="accent5" w:themeFillTint="33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1367" w:type="dxa"/>
            <w:shd w:val="clear" w:color="auto" w:fill="8DB3E2" w:themeFill="text2" w:themeFillTint="66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1367" w:type="dxa"/>
            <w:shd w:val="clear" w:color="auto" w:fill="DAEEF3" w:themeFill="accent5" w:themeFillTint="33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1368" w:type="dxa"/>
            <w:shd w:val="clear" w:color="auto" w:fill="8DB3E2" w:themeFill="text2" w:themeFillTint="66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1368" w:type="dxa"/>
            <w:shd w:val="clear" w:color="auto" w:fill="DAEEF3" w:themeFill="accent5" w:themeFillTint="33"/>
          </w:tcPr>
          <w:p w:rsidR="00F446EE" w:rsidRPr="00726D0A" w:rsidRDefault="00F446EE" w:rsidP="00FB62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6D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</w:p>
        </w:tc>
      </w:tr>
    </w:tbl>
    <w:p w:rsidR="00566B56" w:rsidRDefault="00566B56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66B56" w:rsidTr="00566B56">
        <w:tc>
          <w:tcPr>
            <w:tcW w:w="4785" w:type="dxa"/>
          </w:tcPr>
          <w:p w:rsidR="00566B56" w:rsidRDefault="00566B56" w:rsidP="00FB62D9">
            <w:pPr>
              <w:pStyle w:val="a3"/>
              <w:numPr>
                <w:ilvl w:val="0"/>
                <w:numId w:val="5"/>
              </w:numPr>
              <w:spacing w:line="360" w:lineRule="auto"/>
              <w:ind w:left="714" w:hanging="3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2*10 + 80 = 100 (Я)</w:t>
            </w:r>
          </w:p>
          <w:p w:rsidR="00566B56" w:rsidRDefault="00566B56" w:rsidP="00FB62D9">
            <w:pPr>
              <w:pStyle w:val="a3"/>
              <w:numPr>
                <w:ilvl w:val="0"/>
                <w:numId w:val="5"/>
              </w:numPr>
              <w:spacing w:line="360" w:lineRule="auto"/>
              <w:ind w:left="714" w:hanging="3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3*6 – 0 = 18 (Д)</w:t>
            </w:r>
          </w:p>
          <w:p w:rsidR="00566B56" w:rsidRDefault="00566B56" w:rsidP="00FB62D9">
            <w:pPr>
              <w:pStyle w:val="a3"/>
              <w:numPr>
                <w:ilvl w:val="0"/>
                <w:numId w:val="5"/>
              </w:numPr>
              <w:spacing w:line="360" w:lineRule="auto"/>
              <w:ind w:left="714" w:hanging="3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 – 2*3 = 14 (І)</w:t>
            </w:r>
          </w:p>
          <w:p w:rsidR="00566B56" w:rsidRPr="00566B56" w:rsidRDefault="00566B56" w:rsidP="00FB62D9">
            <w:pPr>
              <w:pStyle w:val="a3"/>
              <w:numPr>
                <w:ilvl w:val="0"/>
                <w:numId w:val="5"/>
              </w:numPr>
              <w:spacing w:line="360" w:lineRule="auto"/>
              <w:ind w:left="714" w:hanging="3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30 + 30 + 30 + 3 = 93 (Л)</w:t>
            </w:r>
          </w:p>
        </w:tc>
        <w:tc>
          <w:tcPr>
            <w:tcW w:w="4786" w:type="dxa"/>
          </w:tcPr>
          <w:p w:rsidR="00566B56" w:rsidRDefault="00566B56" w:rsidP="00FB62D9">
            <w:pPr>
              <w:pStyle w:val="a3"/>
              <w:numPr>
                <w:ilvl w:val="0"/>
                <w:numId w:val="5"/>
              </w:numPr>
              <w:spacing w:line="360" w:lineRule="auto"/>
              <w:ind w:left="714" w:hanging="3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25 + 15 +2*3 = 46 (Е)</w:t>
            </w:r>
          </w:p>
          <w:p w:rsidR="00566B56" w:rsidRDefault="00566B56" w:rsidP="00FB62D9">
            <w:pPr>
              <w:pStyle w:val="a3"/>
              <w:numPr>
                <w:ilvl w:val="0"/>
                <w:numId w:val="5"/>
              </w:numPr>
              <w:spacing w:line="360" w:lineRule="auto"/>
              <w:ind w:left="714" w:hanging="3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 + 2*5 = 35 (Н)</w:t>
            </w:r>
          </w:p>
          <w:p w:rsidR="00566B56" w:rsidRPr="00566B56" w:rsidRDefault="00566B56" w:rsidP="00FB62D9">
            <w:pPr>
              <w:pStyle w:val="a3"/>
              <w:numPr>
                <w:ilvl w:val="0"/>
                <w:numId w:val="5"/>
              </w:numPr>
              <w:spacing w:line="360" w:lineRule="auto"/>
              <w:ind w:left="714" w:hanging="3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2*7 + 10 = 24 (Н)</w:t>
            </w:r>
          </w:p>
        </w:tc>
      </w:tr>
    </w:tbl>
    <w:p w:rsidR="00566B56" w:rsidRPr="00566B56" w:rsidRDefault="00566B56" w:rsidP="00FB62D9">
      <w:pPr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566B56" w:rsidRPr="00566B56" w:rsidSect="002D0AFF">
          <w:type w:val="continuous"/>
          <w:pgSz w:w="11906" w:h="16838"/>
          <w:pgMar w:top="1134" w:right="850" w:bottom="1134" w:left="1701" w:header="708" w:footer="708" w:gutter="0"/>
          <w:cols w:space="709"/>
          <w:docGrid w:linePitch="360"/>
        </w:sectPr>
      </w:pPr>
    </w:p>
    <w:p w:rsidR="00FB62D9" w:rsidRPr="00625DBB" w:rsidRDefault="00625DBB" w:rsidP="00FB62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-В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ірно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, сьогодні ми будемо знайомитись з дією ділення та знаком ділення.</w:t>
      </w:r>
    </w:p>
    <w:p w:rsidR="00566B56" w:rsidRPr="00AD4741" w:rsidRDefault="00566B56" w:rsidP="00FB62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47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ІІ. Основна частина</w:t>
      </w:r>
    </w:p>
    <w:p w:rsidR="00566B56" w:rsidRPr="00AD4741" w:rsidRDefault="00566B56" w:rsidP="00FB62D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4741">
        <w:rPr>
          <w:rFonts w:ascii="Times New Roman" w:hAnsi="Times New Roman" w:cs="Times New Roman"/>
          <w:b/>
          <w:i/>
          <w:sz w:val="28"/>
          <w:szCs w:val="28"/>
          <w:lang w:val="uk-UA"/>
        </w:rPr>
        <w:t>Ознайомлення з поняттям «ділення»</w:t>
      </w:r>
    </w:p>
    <w:p w:rsidR="00566B56" w:rsidRPr="00270B45" w:rsidRDefault="00270B45" w:rsidP="00FB62D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відео «Арифметична дія – ділення» (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70B45">
        <w:rPr>
          <w:rFonts w:ascii="Times New Roman" w:hAnsi="Times New Roman" w:cs="Times New Roman"/>
          <w:sz w:val="28"/>
          <w:szCs w:val="28"/>
        </w:rPr>
        <w:t>://</w:t>
      </w:r>
      <w:r>
        <w:rPr>
          <w:rFonts w:ascii="Times New Roman" w:hAnsi="Times New Roman" w:cs="Times New Roman"/>
          <w:sz w:val="28"/>
          <w:szCs w:val="28"/>
          <w:lang w:val="en-US"/>
        </w:rPr>
        <w:t>video</w:t>
      </w:r>
      <w:r w:rsidRPr="00270B45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novashkola</w:t>
      </w:r>
      <w:proofErr w:type="spellEnd"/>
      <w:r w:rsidRPr="00270B45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Pr="00270B45">
        <w:rPr>
          <w:rFonts w:ascii="Times New Roman" w:hAnsi="Times New Roman" w:cs="Times New Roman"/>
          <w:sz w:val="28"/>
          <w:szCs w:val="28"/>
        </w:rPr>
        <w:t>/2-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klas</w:t>
      </w:r>
      <w:proofErr w:type="spellEnd"/>
      <w:r w:rsidRPr="00270B45"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matevatika</w:t>
      </w:r>
      <w:proofErr w:type="spellEnd"/>
      <w:r w:rsidRPr="00270B45">
        <w:rPr>
          <w:rFonts w:ascii="Times New Roman" w:hAnsi="Times New Roman" w:cs="Times New Roman"/>
          <w:sz w:val="28"/>
          <w:szCs w:val="28"/>
        </w:rPr>
        <w:t>-2-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klas</w:t>
      </w:r>
      <w:proofErr w:type="spellEnd"/>
      <w:r w:rsidRPr="00270B45"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urok</w:t>
      </w:r>
      <w:proofErr w:type="spellEnd"/>
      <w:r w:rsidRPr="00270B45">
        <w:rPr>
          <w:rFonts w:ascii="Times New Roman" w:hAnsi="Times New Roman" w:cs="Times New Roman"/>
          <w:sz w:val="28"/>
          <w:szCs w:val="28"/>
        </w:rPr>
        <w:t>-25/)</w:t>
      </w:r>
    </w:p>
    <w:p w:rsidR="00566B56" w:rsidRPr="00AD4741" w:rsidRDefault="00566B56" w:rsidP="00FB62D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4741">
        <w:rPr>
          <w:rFonts w:ascii="Times New Roman" w:hAnsi="Times New Roman" w:cs="Times New Roman"/>
          <w:b/>
          <w:i/>
          <w:sz w:val="28"/>
          <w:szCs w:val="28"/>
          <w:lang w:val="uk-UA"/>
        </w:rPr>
        <w:t>Засвоєння поняття ділення.</w:t>
      </w:r>
    </w:p>
    <w:p w:rsidR="00566B56" w:rsidRDefault="00566B56" w:rsidP="00FB62D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підручником</w:t>
      </w:r>
      <w:r w:rsidR="00AD4741">
        <w:rPr>
          <w:rFonts w:ascii="Times New Roman" w:hAnsi="Times New Roman" w:cs="Times New Roman"/>
          <w:sz w:val="28"/>
          <w:szCs w:val="28"/>
          <w:lang w:val="uk-UA"/>
        </w:rPr>
        <w:t xml:space="preserve"> ( ст. 100, № 612)</w:t>
      </w:r>
    </w:p>
    <w:p w:rsidR="00AD4741" w:rsidRPr="00AD4741" w:rsidRDefault="00AD4741" w:rsidP="00FB62D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474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Практична робота. Ділення предметів та рівні частини.</w:t>
      </w:r>
    </w:p>
    <w:p w:rsidR="00AD4741" w:rsidRDefault="00AD4741" w:rsidP="00FB62D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друг Олаф просить допомоги. Йому потрібно поділити сніжинки порівну.</w:t>
      </w:r>
    </w:p>
    <w:p w:rsidR="00AD4741" w:rsidRDefault="00AD4741" w:rsidP="00FB62D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сніжинок у кожній купці? (4) Запишемо дією ділення. Перевіримо дією множення.</w:t>
      </w:r>
    </w:p>
    <w:p w:rsidR="00AD4741" w:rsidRPr="00AD4741" w:rsidRDefault="00AD4741" w:rsidP="00790CD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D4741">
        <w:rPr>
          <w:rFonts w:ascii="Times New Roman" w:hAnsi="Times New Roman" w:cs="Times New Roman"/>
          <w:sz w:val="28"/>
          <w:szCs w:val="28"/>
          <w:u w:val="single"/>
          <w:lang w:val="uk-UA"/>
        </w:rPr>
        <w:t>8:2 = 4                  4*2 = 8</w:t>
      </w:r>
    </w:p>
    <w:p w:rsidR="00AD4741" w:rsidRDefault="00AD4741" w:rsidP="00FB62D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 ділення – обернена до множення.</w:t>
      </w:r>
    </w:p>
    <w:p w:rsidR="00AD4741" w:rsidRDefault="00AD4741" w:rsidP="00FB62D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4741" w:rsidRPr="00FB56DF" w:rsidRDefault="00AD4741" w:rsidP="00FB56DF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color w:val="215868" w:themeColor="accent5" w:themeShade="80"/>
          <w:sz w:val="28"/>
          <w:szCs w:val="28"/>
          <w:lang w:val="en-US"/>
        </w:rPr>
      </w:pPr>
      <w:proofErr w:type="spellStart"/>
      <w:r w:rsidRPr="00FB56DF">
        <w:rPr>
          <w:rFonts w:ascii="Times New Roman" w:hAnsi="Times New Roman" w:cs="Times New Roman"/>
          <w:b/>
          <w:i/>
          <w:color w:val="215868" w:themeColor="accent5" w:themeShade="80"/>
          <w:sz w:val="28"/>
          <w:szCs w:val="28"/>
          <w:lang w:val="uk-UA"/>
        </w:rPr>
        <w:t>Фізкультхвилинка</w:t>
      </w:r>
      <w:proofErr w:type="spellEnd"/>
      <w:r w:rsidRPr="00FB56DF">
        <w:rPr>
          <w:rFonts w:ascii="Times New Roman" w:hAnsi="Times New Roman" w:cs="Times New Roman"/>
          <w:b/>
          <w:i/>
          <w:color w:val="215868" w:themeColor="accent5" w:themeShade="80"/>
          <w:sz w:val="28"/>
          <w:szCs w:val="28"/>
          <w:lang w:val="uk-UA"/>
        </w:rPr>
        <w:t xml:space="preserve"> «Веселі </w:t>
      </w:r>
      <w:proofErr w:type="spellStart"/>
      <w:r w:rsidRPr="00FB56DF">
        <w:rPr>
          <w:rFonts w:ascii="Times New Roman" w:hAnsi="Times New Roman" w:cs="Times New Roman"/>
          <w:b/>
          <w:i/>
          <w:color w:val="215868" w:themeColor="accent5" w:themeShade="80"/>
          <w:sz w:val="28"/>
          <w:szCs w:val="28"/>
          <w:lang w:val="uk-UA"/>
        </w:rPr>
        <w:t>сніговики</w:t>
      </w:r>
      <w:proofErr w:type="spellEnd"/>
      <w:r w:rsidRPr="00FB56DF">
        <w:rPr>
          <w:rFonts w:ascii="Times New Roman" w:hAnsi="Times New Roman" w:cs="Times New Roman"/>
          <w:b/>
          <w:i/>
          <w:color w:val="215868" w:themeColor="accent5" w:themeShade="80"/>
          <w:sz w:val="28"/>
          <w:szCs w:val="28"/>
          <w:lang w:val="uk-UA"/>
        </w:rPr>
        <w:t>»</w:t>
      </w:r>
    </w:p>
    <w:p w:rsidR="00FB62D9" w:rsidRPr="00FB62D9" w:rsidRDefault="00FB62D9" w:rsidP="00FB62D9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AD4741" w:rsidRPr="00AD4741" w:rsidRDefault="00AD4741" w:rsidP="00FB62D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4741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Формування вмінь читати вирази на ділення.</w:t>
      </w:r>
    </w:p>
    <w:p w:rsidR="00AD4741" w:rsidRDefault="00AD4741" w:rsidP="00FB62D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Вирази на ділення можна прочитати різними способами:</w:t>
      </w:r>
    </w:p>
    <w:p w:rsidR="00AD4741" w:rsidRDefault="00AD4741" w:rsidP="00FB62D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 розділити на 8, отримаємо 3. У 24 по 8 вміщується тричі.</w:t>
      </w:r>
    </w:p>
    <w:p w:rsidR="00AD4741" w:rsidRDefault="00AD4741" w:rsidP="00FB62D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(виконання № 615 підручник)</w:t>
      </w:r>
    </w:p>
    <w:p w:rsidR="00FB62D9" w:rsidRPr="00FB62D9" w:rsidRDefault="00FB62D9" w:rsidP="00FB62D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151765</wp:posOffset>
            </wp:positionV>
            <wp:extent cx="2808605" cy="2806700"/>
            <wp:effectExtent l="19050" t="0" r="0" b="0"/>
            <wp:wrapTight wrapText="bothSides">
              <wp:wrapPolygon edited="0">
                <wp:start x="-147" y="0"/>
                <wp:lineTo x="-147" y="21405"/>
                <wp:lineTo x="21537" y="21405"/>
                <wp:lineTo x="21537" y="0"/>
                <wp:lineTo x="-147" y="0"/>
              </wp:wrapPolygon>
            </wp:wrapTight>
            <wp:docPr id="5" name="Рисунок 4" descr="e515bcd5408b66be858fdb4e2c8d4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515bcd5408b66be858fdb4e2c8d493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8605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741" w:rsidRPr="00FB62D9" w:rsidRDefault="00AD4741" w:rsidP="00FB62D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62D9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парі.</w:t>
      </w:r>
    </w:p>
    <w:p w:rsidR="00AD4741" w:rsidRPr="00FB62D9" w:rsidRDefault="00AD4741" w:rsidP="00FB62D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Допоможемо Олафу та його веселому другу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Свену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виконати з</w:t>
      </w:r>
      <w:r w:rsidR="00B5779E">
        <w:rPr>
          <w:rFonts w:ascii="Times New Roman" w:hAnsi="Times New Roman" w:cs="Times New Roman"/>
          <w:sz w:val="28"/>
          <w:szCs w:val="28"/>
          <w:lang w:val="uk-UA"/>
        </w:rPr>
        <w:t>авдання (Щоденні 3, ст. 62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B62D9" w:rsidRDefault="00FB62D9" w:rsidP="00FB62D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4741" w:rsidRDefault="00AD4741" w:rsidP="00FB62D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62D9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Удосконалення вмінь обчислювати вирази з різними арифметичними діями.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№ 617 (ст. 102 підручник)</w:t>
      </w:r>
    </w:p>
    <w:p w:rsidR="00FB62D9" w:rsidRPr="00FB62D9" w:rsidRDefault="00AD4741" w:rsidP="00FB62D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Pr="00AD4741">
        <w:rPr>
          <w:rFonts w:ascii="Times New Roman" w:hAnsi="Times New Roman" w:cs="Times New Roman"/>
          <w:sz w:val="28"/>
          <w:szCs w:val="28"/>
          <w:u w:val="single"/>
          <w:lang w:val="uk-UA"/>
        </w:rPr>
        <w:t>Потрібно спочатку множити.</w:t>
      </w:r>
    </w:p>
    <w:p w:rsidR="00FB62D9" w:rsidRPr="00270B45" w:rsidRDefault="00AD4741" w:rsidP="00FB62D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62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в </w:t>
      </w:r>
      <w:r w:rsidR="00850252">
        <w:rPr>
          <w:rFonts w:ascii="Times New Roman" w:hAnsi="Times New Roman" w:cs="Times New Roman"/>
          <w:b/>
          <w:i/>
          <w:sz w:val="28"/>
          <w:szCs w:val="28"/>
          <w:lang w:val="uk-UA"/>
        </w:rPr>
        <w:t>гру</w:t>
      </w:r>
      <w:r w:rsidR="00FB62D9">
        <w:rPr>
          <w:rFonts w:ascii="Times New Roman" w:hAnsi="Times New Roman" w:cs="Times New Roman"/>
          <w:b/>
          <w:i/>
          <w:sz w:val="28"/>
          <w:szCs w:val="28"/>
          <w:lang w:val="uk-UA"/>
        </w:rPr>
        <w:t>пах</w:t>
      </w:r>
    </w:p>
    <w:p w:rsidR="00270B45" w:rsidRDefault="00270B45" w:rsidP="00270B4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Замінити ділення відніманням(віднімати, поки не отримаємо число нуль</w:t>
      </w:r>
      <w:r w:rsidR="00B34FBA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B34FBA" w:rsidRDefault="00B34FBA" w:rsidP="00270B4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1група      2група       3група       4група</w:t>
      </w:r>
    </w:p>
    <w:p w:rsidR="00B34FBA" w:rsidRDefault="00B34FBA" w:rsidP="00270B4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48:24        39:13         40:20          51:17</w:t>
      </w:r>
    </w:p>
    <w:p w:rsidR="00B34FBA" w:rsidRDefault="00B34FBA" w:rsidP="00270B4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18:3           36:9          14:7            12:6</w:t>
      </w:r>
    </w:p>
    <w:p w:rsidR="00B34FBA" w:rsidRPr="00270B45" w:rsidRDefault="00B34FBA" w:rsidP="00270B4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40:5           14:2          15:3            21:7</w:t>
      </w:r>
    </w:p>
    <w:p w:rsidR="00FB62D9" w:rsidRPr="00FB62D9" w:rsidRDefault="00B34FBA" w:rsidP="00B34FBA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-Молодці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, гарно попрацювали!</w:t>
      </w:r>
    </w:p>
    <w:p w:rsidR="00AD4741" w:rsidRPr="00FB62D9" w:rsidRDefault="00AD4741" w:rsidP="00FB62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2D9">
        <w:rPr>
          <w:rFonts w:ascii="Times New Roman" w:hAnsi="Times New Roman" w:cs="Times New Roman"/>
          <w:b/>
          <w:sz w:val="28"/>
          <w:szCs w:val="28"/>
          <w:lang w:val="uk-UA"/>
        </w:rPr>
        <w:t>ІІІ. Заключна частина</w:t>
      </w:r>
    </w:p>
    <w:p w:rsidR="00AD4741" w:rsidRDefault="00AD4741" w:rsidP="00FB62D9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домашнього завдання (№ 618, 619)</w:t>
      </w:r>
    </w:p>
    <w:p w:rsidR="00FB62D9" w:rsidRDefault="00AD4741" w:rsidP="00FB62D9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уроку. Рефлексія.</w:t>
      </w:r>
    </w:p>
    <w:p w:rsidR="002675B9" w:rsidRPr="002675B9" w:rsidRDefault="002675B9" w:rsidP="002675B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зараз розкажіть про свою роботу на уроці за схемою:</w:t>
      </w:r>
    </w:p>
    <w:p w:rsidR="00566B56" w:rsidRPr="00FB62D9" w:rsidRDefault="00FB62D9" w:rsidP="00FB62D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62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2675B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>
            <wp:extent cx="3827721" cy="882340"/>
            <wp:effectExtent l="0" t="0" r="0" b="13010"/>
            <wp:docPr id="3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sectPr w:rsidR="00566B56" w:rsidRPr="00FB62D9" w:rsidSect="00566B56">
      <w:type w:val="continuous"/>
      <w:pgSz w:w="11906" w:h="16838"/>
      <w:pgMar w:top="1134" w:right="850" w:bottom="1134" w:left="1701" w:header="708" w:footer="708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C612D"/>
    <w:multiLevelType w:val="hybridMultilevel"/>
    <w:tmpl w:val="41B07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C448E"/>
    <w:multiLevelType w:val="hybridMultilevel"/>
    <w:tmpl w:val="EC761E26"/>
    <w:lvl w:ilvl="0" w:tplc="4E209A3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0361C2"/>
    <w:multiLevelType w:val="hybridMultilevel"/>
    <w:tmpl w:val="6914B9F2"/>
    <w:lvl w:ilvl="0" w:tplc="BF90ADB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FB4597"/>
    <w:multiLevelType w:val="hybridMultilevel"/>
    <w:tmpl w:val="17E04C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E7542"/>
    <w:multiLevelType w:val="hybridMultilevel"/>
    <w:tmpl w:val="CAD4B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5602FB"/>
    <w:multiLevelType w:val="hybridMultilevel"/>
    <w:tmpl w:val="72187824"/>
    <w:lvl w:ilvl="0" w:tplc="B4A809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2198A"/>
    <w:multiLevelType w:val="hybridMultilevel"/>
    <w:tmpl w:val="EB1C23C6"/>
    <w:lvl w:ilvl="0" w:tplc="C3BA6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8A1163"/>
    <w:multiLevelType w:val="hybridMultilevel"/>
    <w:tmpl w:val="AE522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2DBF"/>
    <w:rsid w:val="002038DD"/>
    <w:rsid w:val="002675B9"/>
    <w:rsid w:val="00270B45"/>
    <w:rsid w:val="002D0AFF"/>
    <w:rsid w:val="004101A7"/>
    <w:rsid w:val="00566B56"/>
    <w:rsid w:val="0059629B"/>
    <w:rsid w:val="00625DBB"/>
    <w:rsid w:val="00652E07"/>
    <w:rsid w:val="00726D0A"/>
    <w:rsid w:val="00790CDD"/>
    <w:rsid w:val="007F4F9E"/>
    <w:rsid w:val="00850252"/>
    <w:rsid w:val="00852934"/>
    <w:rsid w:val="00AD4741"/>
    <w:rsid w:val="00B34FBA"/>
    <w:rsid w:val="00B5779E"/>
    <w:rsid w:val="00BB64B3"/>
    <w:rsid w:val="00CC1664"/>
    <w:rsid w:val="00D168AB"/>
    <w:rsid w:val="00D52DA9"/>
    <w:rsid w:val="00D52DBF"/>
    <w:rsid w:val="00D65DB7"/>
    <w:rsid w:val="00E525A0"/>
    <w:rsid w:val="00E71543"/>
    <w:rsid w:val="00E81F86"/>
    <w:rsid w:val="00F446EE"/>
    <w:rsid w:val="00FB167D"/>
    <w:rsid w:val="00FB56DF"/>
    <w:rsid w:val="00FB62D9"/>
    <w:rsid w:val="00FC7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5A0"/>
    <w:pPr>
      <w:ind w:left="720"/>
      <w:contextualSpacing/>
    </w:pPr>
  </w:style>
  <w:style w:type="table" w:styleId="a4">
    <w:name w:val="Table Grid"/>
    <w:basedOn w:val="a1"/>
    <w:uiPriority w:val="59"/>
    <w:rsid w:val="00596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B6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62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diagramColors" Target="diagrams/colors1.xml"/><Relationship Id="rId5" Type="http://schemas.openxmlformats.org/officeDocument/2006/relationships/image" Target="media/image1.png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45448E9-D25F-49FF-A2B0-A7DF3FCA8FAA}" type="doc">
      <dgm:prSet loTypeId="urn:microsoft.com/office/officeart/2005/8/layout/hProcess9" loCatId="process" qsTypeId="urn:microsoft.com/office/officeart/2005/8/quickstyle/simple5" qsCatId="simple" csTypeId="urn:microsoft.com/office/officeart/2005/8/colors/colorful4" csCatId="colorful" phldr="1"/>
      <dgm:spPr/>
    </dgm:pt>
    <dgm:pt modelId="{9B70CFC7-7ADA-432D-B328-9E7B9407ECC3}">
      <dgm:prSet phldrT="[Текст]"/>
      <dgm:spPr/>
      <dgm:t>
        <a:bodyPr/>
        <a:lstStyle/>
        <a:p>
          <a:pPr algn="ctr"/>
          <a:r>
            <a:rPr lang="ru-RU" b="1">
              <a:latin typeface="Times New Roman" pitchFamily="18" charset="0"/>
              <a:cs typeface="Times New Roman" pitchFamily="18" charset="0"/>
            </a:rPr>
            <a:t>Знаю</a:t>
          </a:r>
        </a:p>
      </dgm:t>
    </dgm:pt>
    <dgm:pt modelId="{9239D39E-DF9B-4389-B71D-F1A3D26B55A9}" type="parTrans" cxnId="{BF1FE9D5-E6C8-45A9-A6C3-5D6FA4AF25A7}">
      <dgm:prSet/>
      <dgm:spPr/>
      <dgm:t>
        <a:bodyPr/>
        <a:lstStyle/>
        <a:p>
          <a:pPr algn="ctr"/>
          <a:endParaRPr lang="ru-RU"/>
        </a:p>
      </dgm:t>
    </dgm:pt>
    <dgm:pt modelId="{3B4CFE90-7541-41A8-B99F-2CDBE98C5345}" type="sibTrans" cxnId="{BF1FE9D5-E6C8-45A9-A6C3-5D6FA4AF25A7}">
      <dgm:prSet/>
      <dgm:spPr/>
      <dgm:t>
        <a:bodyPr/>
        <a:lstStyle/>
        <a:p>
          <a:pPr algn="ctr"/>
          <a:endParaRPr lang="ru-RU"/>
        </a:p>
      </dgm:t>
    </dgm:pt>
    <dgm:pt modelId="{E5E62E02-3858-427C-B20B-795CD8F12F60}">
      <dgm:prSet phldrT="[Текст]"/>
      <dgm:spPr/>
      <dgm:t>
        <a:bodyPr/>
        <a:lstStyle/>
        <a:p>
          <a:pPr algn="ctr"/>
          <a:r>
            <a:rPr lang="ru-RU" b="1">
              <a:latin typeface="Times New Roman" pitchFamily="18" charset="0"/>
              <a:cs typeface="Times New Roman" pitchFamily="18" charset="0"/>
            </a:rPr>
            <a:t>Вмію</a:t>
          </a:r>
        </a:p>
      </dgm:t>
    </dgm:pt>
    <dgm:pt modelId="{5DF57EEB-3203-401D-A0B8-4FF22DDFE73D}" type="parTrans" cxnId="{424DA56D-82B9-4CB2-BC94-DAFAA1BBCCB5}">
      <dgm:prSet/>
      <dgm:spPr/>
      <dgm:t>
        <a:bodyPr/>
        <a:lstStyle/>
        <a:p>
          <a:pPr algn="ctr"/>
          <a:endParaRPr lang="ru-RU"/>
        </a:p>
      </dgm:t>
    </dgm:pt>
    <dgm:pt modelId="{B263A66A-9CF4-4C5B-AE18-D7C91BDAA221}" type="sibTrans" cxnId="{424DA56D-82B9-4CB2-BC94-DAFAA1BBCCB5}">
      <dgm:prSet/>
      <dgm:spPr/>
      <dgm:t>
        <a:bodyPr/>
        <a:lstStyle/>
        <a:p>
          <a:pPr algn="ctr"/>
          <a:endParaRPr lang="ru-RU"/>
        </a:p>
      </dgm:t>
    </dgm:pt>
    <dgm:pt modelId="{1A035E5C-B959-4649-A91D-EC551A2E999A}">
      <dgm:prSet phldrT="[Текст]"/>
      <dgm:spPr/>
      <dgm:t>
        <a:bodyPr/>
        <a:lstStyle/>
        <a:p>
          <a:pPr algn="ctr"/>
          <a:r>
            <a:rPr lang="ru-RU" b="1">
              <a:latin typeface="Times New Roman" pitchFamily="18" charset="0"/>
              <a:cs typeface="Times New Roman" pitchFamily="18" charset="0"/>
            </a:rPr>
            <a:t>Потренуюся</a:t>
          </a:r>
        </a:p>
      </dgm:t>
    </dgm:pt>
    <dgm:pt modelId="{FCF1C239-E6C2-4B99-B295-F5751B1D592F}" type="parTrans" cxnId="{9B4C5CAE-7BA7-47A3-B073-D31B4B7BA982}">
      <dgm:prSet/>
      <dgm:spPr/>
      <dgm:t>
        <a:bodyPr/>
        <a:lstStyle/>
        <a:p>
          <a:pPr algn="ctr"/>
          <a:endParaRPr lang="ru-RU"/>
        </a:p>
      </dgm:t>
    </dgm:pt>
    <dgm:pt modelId="{F34EC336-D739-40A2-AAE5-1587EFFFB7A8}" type="sibTrans" cxnId="{9B4C5CAE-7BA7-47A3-B073-D31B4B7BA982}">
      <dgm:prSet/>
      <dgm:spPr/>
      <dgm:t>
        <a:bodyPr/>
        <a:lstStyle/>
        <a:p>
          <a:pPr algn="ctr"/>
          <a:endParaRPr lang="ru-RU"/>
        </a:p>
      </dgm:t>
    </dgm:pt>
    <dgm:pt modelId="{1C11BE1D-39DF-479C-B0CB-69BCC8369B46}" type="pres">
      <dgm:prSet presAssocID="{645448E9-D25F-49FF-A2B0-A7DF3FCA8FAA}" presName="CompostProcess" presStyleCnt="0">
        <dgm:presLayoutVars>
          <dgm:dir/>
          <dgm:resizeHandles val="exact"/>
        </dgm:presLayoutVars>
      </dgm:prSet>
      <dgm:spPr/>
    </dgm:pt>
    <dgm:pt modelId="{5A8609D1-B9C4-45A7-83B7-E42494903E7B}" type="pres">
      <dgm:prSet presAssocID="{645448E9-D25F-49FF-A2B0-A7DF3FCA8FAA}" presName="arrow" presStyleLbl="bgShp" presStyleIdx="0" presStyleCnt="1"/>
      <dgm:spPr/>
    </dgm:pt>
    <dgm:pt modelId="{5206AFC9-8D31-419A-990C-E334F57FDEC9}" type="pres">
      <dgm:prSet presAssocID="{645448E9-D25F-49FF-A2B0-A7DF3FCA8FAA}" presName="linearProcess" presStyleCnt="0"/>
      <dgm:spPr/>
    </dgm:pt>
    <dgm:pt modelId="{0C0B6ADC-D794-465A-8F0B-57B31B53FD23}" type="pres">
      <dgm:prSet presAssocID="{9B70CFC7-7ADA-432D-B328-9E7B9407ECC3}" presName="text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763B94D-8284-420F-95D6-939E7302658A}" type="pres">
      <dgm:prSet presAssocID="{3B4CFE90-7541-41A8-B99F-2CDBE98C5345}" presName="sibTrans" presStyleCnt="0"/>
      <dgm:spPr/>
    </dgm:pt>
    <dgm:pt modelId="{60213199-4F94-46AE-8654-116934F9EA4D}" type="pres">
      <dgm:prSet presAssocID="{E5E62E02-3858-427C-B20B-795CD8F12F60}" presName="text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247669F-AA82-45FD-BB96-E1E1EAECF211}" type="pres">
      <dgm:prSet presAssocID="{B263A66A-9CF4-4C5B-AE18-D7C91BDAA221}" presName="sibTrans" presStyleCnt="0"/>
      <dgm:spPr/>
    </dgm:pt>
    <dgm:pt modelId="{ED85B1FD-5B41-4CE3-BBDD-97BBA3A20E0A}" type="pres">
      <dgm:prSet presAssocID="{1A035E5C-B959-4649-A91D-EC551A2E999A}" presName="text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F1FE9D5-E6C8-45A9-A6C3-5D6FA4AF25A7}" srcId="{645448E9-D25F-49FF-A2B0-A7DF3FCA8FAA}" destId="{9B70CFC7-7ADA-432D-B328-9E7B9407ECC3}" srcOrd="0" destOrd="0" parTransId="{9239D39E-DF9B-4389-B71D-F1A3D26B55A9}" sibTransId="{3B4CFE90-7541-41A8-B99F-2CDBE98C5345}"/>
    <dgm:cxn modelId="{78AE490C-7D1E-47DA-85C3-4ED5BAB67324}" type="presOf" srcId="{9B70CFC7-7ADA-432D-B328-9E7B9407ECC3}" destId="{0C0B6ADC-D794-465A-8F0B-57B31B53FD23}" srcOrd="0" destOrd="0" presId="urn:microsoft.com/office/officeart/2005/8/layout/hProcess9"/>
    <dgm:cxn modelId="{9B4C5CAE-7BA7-47A3-B073-D31B4B7BA982}" srcId="{645448E9-D25F-49FF-A2B0-A7DF3FCA8FAA}" destId="{1A035E5C-B959-4649-A91D-EC551A2E999A}" srcOrd="2" destOrd="0" parTransId="{FCF1C239-E6C2-4B99-B295-F5751B1D592F}" sibTransId="{F34EC336-D739-40A2-AAE5-1587EFFFB7A8}"/>
    <dgm:cxn modelId="{3CFCECC5-6871-424E-9AD9-66A8688745D0}" type="presOf" srcId="{645448E9-D25F-49FF-A2B0-A7DF3FCA8FAA}" destId="{1C11BE1D-39DF-479C-B0CB-69BCC8369B46}" srcOrd="0" destOrd="0" presId="urn:microsoft.com/office/officeart/2005/8/layout/hProcess9"/>
    <dgm:cxn modelId="{1DBB074C-2737-4D26-A292-FB3310D52800}" type="presOf" srcId="{1A035E5C-B959-4649-A91D-EC551A2E999A}" destId="{ED85B1FD-5B41-4CE3-BBDD-97BBA3A20E0A}" srcOrd="0" destOrd="0" presId="urn:microsoft.com/office/officeart/2005/8/layout/hProcess9"/>
    <dgm:cxn modelId="{18820FB4-A768-4573-9BD0-44256401C950}" type="presOf" srcId="{E5E62E02-3858-427C-B20B-795CD8F12F60}" destId="{60213199-4F94-46AE-8654-116934F9EA4D}" srcOrd="0" destOrd="0" presId="urn:microsoft.com/office/officeart/2005/8/layout/hProcess9"/>
    <dgm:cxn modelId="{424DA56D-82B9-4CB2-BC94-DAFAA1BBCCB5}" srcId="{645448E9-D25F-49FF-A2B0-A7DF3FCA8FAA}" destId="{E5E62E02-3858-427C-B20B-795CD8F12F60}" srcOrd="1" destOrd="0" parTransId="{5DF57EEB-3203-401D-A0B8-4FF22DDFE73D}" sibTransId="{B263A66A-9CF4-4C5B-AE18-D7C91BDAA221}"/>
    <dgm:cxn modelId="{B26D6EC3-7A1B-4358-9FB4-8EF5175D5A8C}" type="presParOf" srcId="{1C11BE1D-39DF-479C-B0CB-69BCC8369B46}" destId="{5A8609D1-B9C4-45A7-83B7-E42494903E7B}" srcOrd="0" destOrd="0" presId="urn:microsoft.com/office/officeart/2005/8/layout/hProcess9"/>
    <dgm:cxn modelId="{1D22A24F-D8AF-4EF2-B4C7-72336329D4D2}" type="presParOf" srcId="{1C11BE1D-39DF-479C-B0CB-69BCC8369B46}" destId="{5206AFC9-8D31-419A-990C-E334F57FDEC9}" srcOrd="1" destOrd="0" presId="urn:microsoft.com/office/officeart/2005/8/layout/hProcess9"/>
    <dgm:cxn modelId="{88758271-38B0-4E7C-9E81-5B9B234DF6BA}" type="presParOf" srcId="{5206AFC9-8D31-419A-990C-E334F57FDEC9}" destId="{0C0B6ADC-D794-465A-8F0B-57B31B53FD23}" srcOrd="0" destOrd="0" presId="urn:microsoft.com/office/officeart/2005/8/layout/hProcess9"/>
    <dgm:cxn modelId="{FFAF693C-503A-49D5-93F9-65290B7E42F6}" type="presParOf" srcId="{5206AFC9-8D31-419A-990C-E334F57FDEC9}" destId="{4763B94D-8284-420F-95D6-939E7302658A}" srcOrd="1" destOrd="0" presId="urn:microsoft.com/office/officeart/2005/8/layout/hProcess9"/>
    <dgm:cxn modelId="{D6B63283-7D02-4781-8096-2009316737FE}" type="presParOf" srcId="{5206AFC9-8D31-419A-990C-E334F57FDEC9}" destId="{60213199-4F94-46AE-8654-116934F9EA4D}" srcOrd="2" destOrd="0" presId="urn:microsoft.com/office/officeart/2005/8/layout/hProcess9"/>
    <dgm:cxn modelId="{C19AA1E9-E5A0-481B-B18C-10BE4E32379D}" type="presParOf" srcId="{5206AFC9-8D31-419A-990C-E334F57FDEC9}" destId="{D247669F-AA82-45FD-BB96-E1E1EAECF211}" srcOrd="3" destOrd="0" presId="urn:microsoft.com/office/officeart/2005/8/layout/hProcess9"/>
    <dgm:cxn modelId="{D5CCCB24-699B-4961-B062-6776FCFA3C9A}" type="presParOf" srcId="{5206AFC9-8D31-419A-990C-E334F57FDEC9}" destId="{ED85B1FD-5B41-4CE3-BBDD-97BBA3A20E0A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A8609D1-B9C4-45A7-83B7-E42494903E7B}">
      <dsp:nvSpPr>
        <dsp:cNvPr id="0" name=""/>
        <dsp:cNvSpPr/>
      </dsp:nvSpPr>
      <dsp:spPr>
        <a:xfrm>
          <a:off x="287079" y="0"/>
          <a:ext cx="3253562" cy="882340"/>
        </a:xfrm>
        <a:prstGeom prst="rightArrow">
          <a:avLst/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0C0B6ADC-D794-465A-8F0B-57B31B53FD23}">
      <dsp:nvSpPr>
        <dsp:cNvPr id="0" name=""/>
        <dsp:cNvSpPr/>
      </dsp:nvSpPr>
      <dsp:spPr>
        <a:xfrm>
          <a:off x="98029" y="264702"/>
          <a:ext cx="1148316" cy="352936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Знаю</a:t>
          </a:r>
        </a:p>
      </dsp:txBody>
      <dsp:txXfrm>
        <a:off x="98029" y="264702"/>
        <a:ext cx="1148316" cy="352936"/>
      </dsp:txXfrm>
    </dsp:sp>
    <dsp:sp modelId="{60213199-4F94-46AE-8654-116934F9EA4D}">
      <dsp:nvSpPr>
        <dsp:cNvPr id="0" name=""/>
        <dsp:cNvSpPr/>
      </dsp:nvSpPr>
      <dsp:spPr>
        <a:xfrm>
          <a:off x="1339702" y="264702"/>
          <a:ext cx="1148316" cy="352936"/>
        </a:xfrm>
        <a:prstGeom prst="roundRect">
          <a:avLst/>
        </a:prstGeom>
        <a:gradFill rotWithShape="0">
          <a:gsLst>
            <a:gs pos="0">
              <a:schemeClr val="accent4">
                <a:hueOff val="-2232385"/>
                <a:satOff val="13449"/>
                <a:lumOff val="1078"/>
                <a:alphaOff val="0"/>
                <a:shade val="51000"/>
                <a:satMod val="130000"/>
              </a:schemeClr>
            </a:gs>
            <a:gs pos="80000">
              <a:schemeClr val="accent4">
                <a:hueOff val="-2232385"/>
                <a:satOff val="13449"/>
                <a:lumOff val="1078"/>
                <a:alphaOff val="0"/>
                <a:shade val="93000"/>
                <a:satMod val="130000"/>
              </a:schemeClr>
            </a:gs>
            <a:gs pos="100000">
              <a:schemeClr val="accent4">
                <a:hueOff val="-2232385"/>
                <a:satOff val="13449"/>
                <a:lumOff val="107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Вмію</a:t>
          </a:r>
        </a:p>
      </dsp:txBody>
      <dsp:txXfrm>
        <a:off x="1339702" y="264702"/>
        <a:ext cx="1148316" cy="352936"/>
      </dsp:txXfrm>
    </dsp:sp>
    <dsp:sp modelId="{ED85B1FD-5B41-4CE3-BBDD-97BBA3A20E0A}">
      <dsp:nvSpPr>
        <dsp:cNvPr id="0" name=""/>
        <dsp:cNvSpPr/>
      </dsp:nvSpPr>
      <dsp:spPr>
        <a:xfrm>
          <a:off x="2581375" y="264702"/>
          <a:ext cx="1148316" cy="352936"/>
        </a:xfrm>
        <a:prstGeom prst="roundRect">
          <a:avLst/>
        </a:prstGeom>
        <a:gradFill rotWithShape="0">
          <a:gsLst>
            <a:gs pos="0">
              <a:schemeClr val="accent4">
                <a:hueOff val="-4464770"/>
                <a:satOff val="26899"/>
                <a:lumOff val="2156"/>
                <a:alphaOff val="0"/>
                <a:shade val="51000"/>
                <a:satMod val="130000"/>
              </a:schemeClr>
            </a:gs>
            <a:gs pos="80000">
              <a:schemeClr val="accent4">
                <a:hueOff val="-4464770"/>
                <a:satOff val="26899"/>
                <a:lumOff val="2156"/>
                <a:alphaOff val="0"/>
                <a:shade val="93000"/>
                <a:satMod val="130000"/>
              </a:schemeClr>
            </a:gs>
            <a:gs pos="100000">
              <a:schemeClr val="accent4">
                <a:hueOff val="-4464770"/>
                <a:satOff val="26899"/>
                <a:lumOff val="215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Потренуюся</a:t>
          </a:r>
        </a:p>
      </dsp:txBody>
      <dsp:txXfrm>
        <a:off x="2581375" y="264702"/>
        <a:ext cx="1148316" cy="3529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2021-02-14T15:37:00Z</dcterms:created>
  <dcterms:modified xsi:type="dcterms:W3CDTF">2021-02-22T17:41:00Z</dcterms:modified>
</cp:coreProperties>
</file>