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Назва п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роєкту: "Від крихітної насінини на підвіконні  до джунглів на городі"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 проєкту: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вивчення та розуміння процесу росту та розвитку рослин, виховання відповідальності за догляд за ними, розвиток спостережливості та допитливості; також збагачення їхнього досвіду у вивченні природничих наук.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проєкту: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Висадити насіння рослин у горщики та виростити їх на підвіконні.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Стежити за розвитком рослин, фіксуючи їх зміни за допомогою фотографій та записів.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Пересадити рослини у відкритий ґрунт та доглядати за ними впродовж сезону.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Спостерігати за ростом рослин, визначати їх вид та властивості.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Зробити звіт про результати спостережень, досліджень, представити його у формі презентації.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Стислий опис проєкту: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проєкт спрямований на вивчення процесу росту рослин та їхнього впливу на довкілля. Учасники/учасниці  проєкту досліджуватимуть різні види рослин, вирощуватимуть їх та вивчатимуть їхні властивості та користь для навколишнього середовища.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Інтеграція проєкту: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математика, ЯДС, мистецтво, інформатика, українська мова.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Класи: 1 - 4</w:t>
        <w:br w:type="textWrapping"/>
        <w:t xml:space="preserve">Ключове питання: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існують докази, що рослини належать до живої природи?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br w:type="textWrapping"/>
        <w:t xml:space="preserve">Цілі та очікувані результати: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color w:val="0d0d0d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Вивчення розвитку рослин від початкової стадії до повноцінного рослинного організму.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color w:val="0d0d0d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Збільшення розуміння процесів росту і розвитку рослин серед учасників/учасниць проєкту.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color w:val="0d0d0d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Підвищення інтересу до біології та вивчення природи.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color w:val="0d0d0d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Розвиток умінь спостереження, аналізу та дослідницьких навичок серед учасників/учасниць освітнього простору.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color w:val="0d0d0d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Створення позитивного екологічного впливу, підкреслення важливості догляду за рослинами та розуміння їхньої ролі в екосистемі.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Вхідні знання та навички:</w:t>
      </w:r>
    </w:p>
    <w:p w:rsidR="00000000" w:rsidDel="00000000" w:rsidP="00000000" w:rsidRDefault="00000000" w:rsidRPr="00000000" w14:paraId="00000011">
      <w:pPr>
        <w:spacing w:line="240" w:lineRule="auto"/>
        <w:ind w:left="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highlight w:val="white"/>
          <w:rtl w:val="0"/>
        </w:rPr>
        <w:t xml:space="preserve">Знають  про те, як ростуть рослини, з яких частин вони складаються, як вони здійснюють життєдіяльність. Мають уявлення про потреби  рослин у світлі, воді та поживних речовинах.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Компетентності: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Спілкування державною мовою;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Математична компетентність;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Основні компетентності у природничих науках і технологіях;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Інформаційно-цифрова компетентність;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Уміння вчитися впродовж життя;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Ініціативність і підприємливість;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Соціальна та громадянська компетентності;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Обізнаність та самовираження у сфері культури;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Екологічна грамотність і здорове життя.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Планування реалізації проєкту:</w:t>
      </w:r>
    </w:p>
    <w:tbl>
      <w:tblPr>
        <w:tblStyle w:val="Table1"/>
        <w:tblW w:w="1143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230"/>
        <w:gridCol w:w="7200"/>
        <w:tblGridChange w:id="0">
          <w:tblGrid>
            <w:gridCol w:w="4230"/>
            <w:gridCol w:w="720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Що потрібно зробити перед початком проєкту?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Діяльність учасників/учасниць освітнього простору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Перегляд відео:</w:t>
            </w: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b w:val="1"/>
                  <w:color w:val="1155cc"/>
                  <w:sz w:val="28"/>
                  <w:szCs w:val="28"/>
                  <w:u w:val="single"/>
                  <w:rtl w:val="0"/>
                </w:rPr>
                <w:t xml:space="preserve">Все починається з насінини 🌱Як рослина розвивається.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Створити город на підвіконні.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(будинок, земля)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Початок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Рослини - це якісь круті створіння, які вміють дихати, рости, розмножуватися, рухатися, реагувати на світ навколо, насолоджуватися життям та викидати зайве!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Що потрібно зробити впродовж проєкту?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Діяльність учасників/учасниць освітнього простору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Придбати насіння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Посадити насіння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Дбати про сприятливі умови для росту рослини. (світло, тепло, вода)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Рослини дихають</w:t>
            </w:r>
          </w:p>
          <w:p w:rsidR="00000000" w:rsidDel="00000000" w:rsidP="00000000" w:rsidRDefault="00000000" w:rsidRPr="00000000" w14:paraId="0000002A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Рослини - це просто повітряні фанатики! Люди й тварини люблять вдихати свіжий кисень та викидати вуглекислий газ. Рослини, навпаки, перетворюють вуглекислий газ у кисень, ніби професіональні "кисневі фабрики".</w:t>
            </w:r>
          </w:p>
          <w:p w:rsidR="00000000" w:rsidDel="00000000" w:rsidP="00000000" w:rsidRDefault="00000000" w:rsidRPr="00000000" w14:paraId="0000002B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Рослини ростуть</w:t>
            </w:r>
          </w:p>
          <w:p w:rsidR="00000000" w:rsidDel="00000000" w:rsidP="00000000" w:rsidRDefault="00000000" w:rsidRPr="00000000" w14:paraId="0000002C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Всі живі істоти як капуста на городі: ростуть, міняють форму, можливо, навіть мають кращий вигляд.</w:t>
            </w:r>
          </w:p>
          <w:p w:rsidR="00000000" w:rsidDel="00000000" w:rsidP="00000000" w:rsidRDefault="00000000" w:rsidRPr="00000000" w14:paraId="0000002D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Рослини розмножуються</w:t>
            </w:r>
          </w:p>
          <w:p w:rsidR="00000000" w:rsidDel="00000000" w:rsidP="00000000" w:rsidRDefault="00000000" w:rsidRPr="00000000" w14:paraId="0000002E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 рослин достигає насіння (плід), з яких виростають нові рослини.</w:t>
            </w:r>
          </w:p>
          <w:p w:rsidR="00000000" w:rsidDel="00000000" w:rsidP="00000000" w:rsidRDefault="00000000" w:rsidRPr="00000000" w14:paraId="0000002F">
            <w:pPr>
              <w:spacing w:after="0" w:before="0"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Рослини реагують на навколишнє середовище</w:t>
            </w:r>
          </w:p>
          <w:p w:rsidR="00000000" w:rsidDel="00000000" w:rsidP="00000000" w:rsidRDefault="00000000" w:rsidRPr="00000000" w14:paraId="00000030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Рослини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реагують на те, що відбувається навколо них. Вони реагують на зміни тепла, світла та температури.</w:t>
            </w:r>
          </w:p>
          <w:p w:rsidR="00000000" w:rsidDel="00000000" w:rsidP="00000000" w:rsidRDefault="00000000" w:rsidRPr="00000000" w14:paraId="00000031">
            <w:pPr>
              <w:spacing w:after="0" w:before="0" w:line="308.5714285714286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Рослини поглинають енергію</w:t>
            </w:r>
          </w:p>
          <w:p w:rsidR="00000000" w:rsidDel="00000000" w:rsidP="00000000" w:rsidRDefault="00000000" w:rsidRPr="00000000" w14:paraId="00000032">
            <w:pPr>
              <w:spacing w:after="0" w:before="0" w:line="308.5714285714286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Усе живе отримує енергію з їжі та води. Люди та тварини харчуються рослинами або іншими тваринами. Рослини самостійно виробляють їжу, використовуючи сонячне світло, воду та вуглекислий газ.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Що потрібно зробити по завершенню проєкту?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Діяльність учасників/учасниць освітнього простору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before="0" w:line="308.5714285714286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u w:val="single"/>
                <w:rtl w:val="0"/>
              </w:rPr>
              <w:t xml:space="preserve">Перевірка на розуміння: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Що таке рослини?</w:t>
            </w:r>
          </w:p>
          <w:p w:rsidR="00000000" w:rsidDel="00000000" w:rsidP="00000000" w:rsidRDefault="00000000" w:rsidRPr="00000000" w14:paraId="00000036">
            <w:pPr>
              <w:spacing w:after="0" w:before="0" w:line="308.5714285714286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Які особливості рослин?</w:t>
            </w:r>
          </w:p>
          <w:p w:rsidR="00000000" w:rsidDel="00000000" w:rsidP="00000000" w:rsidRDefault="00000000" w:rsidRPr="00000000" w14:paraId="00000037">
            <w:pPr>
              <w:spacing w:after="0" w:before="0" w:line="308.5714285714286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Як рослини реагують на навколишнє середовище?</w:t>
            </w:r>
          </w:p>
          <w:p w:rsidR="00000000" w:rsidDel="00000000" w:rsidP="00000000" w:rsidRDefault="00000000" w:rsidRPr="00000000" w14:paraId="00000038">
            <w:pPr>
              <w:spacing w:after="0" w:before="0" w:line="308.5714285714286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Як рослини ростуть?</w:t>
            </w:r>
          </w:p>
          <w:p w:rsidR="00000000" w:rsidDel="00000000" w:rsidP="00000000" w:rsidRDefault="00000000" w:rsidRPr="00000000" w14:paraId="00000039">
            <w:pPr>
              <w:spacing w:after="0" w:before="0" w:line="308.5714285714286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Що потрібно рослинам, щоб вижити?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Час для реалізації проєкту: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березень - серпень</w:t>
      </w:r>
    </w:p>
    <w:p w:rsidR="00000000" w:rsidDel="00000000" w:rsidP="00000000" w:rsidRDefault="00000000" w:rsidRPr="00000000" w14:paraId="0000003D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Друковані матеріали: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highlight w:val="white"/>
          <w:rtl w:val="0"/>
        </w:rPr>
        <w:t xml:space="preserve">Інструкції з вирощування кімнатних рослин або створення мінісаду на вікні.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Додаткове приладдя:</w:t>
      </w:r>
    </w:p>
    <w:p w:rsidR="00000000" w:rsidDel="00000000" w:rsidP="00000000" w:rsidRDefault="00000000" w:rsidRPr="00000000" w14:paraId="0000003F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Диференціація навчання:</w:t>
      </w:r>
    </w:p>
    <w:p w:rsidR="00000000" w:rsidDel="00000000" w:rsidP="00000000" w:rsidRDefault="00000000" w:rsidRPr="00000000" w14:paraId="00000040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Демонстрація, групова робота, індивідуальні завдання.</w:t>
      </w:r>
    </w:p>
    <w:p w:rsidR="00000000" w:rsidDel="00000000" w:rsidP="00000000" w:rsidRDefault="00000000" w:rsidRPr="00000000" w14:paraId="00000041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Надання різноманітних матеріалів для вивчення теми, включаючи текстові матеріали, відео, інтерактивні вправи тощо.</w:t>
      </w:r>
    </w:p>
    <w:p w:rsidR="00000000" w:rsidDel="00000000" w:rsidP="00000000" w:rsidRDefault="00000000" w:rsidRPr="00000000" w14:paraId="00000042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Використання різних форм оцінювання: тести, портфоліо, фотозвіт. 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Різні рівні складності завдань: учасники/учасниці можуть мати можливість вибирати завдання залежно від їхніх здібностей та рівня підготовки. </w:t>
      </w:r>
    </w:p>
    <w:p w:rsidR="00000000" w:rsidDel="00000000" w:rsidP="00000000" w:rsidRDefault="00000000" w:rsidRPr="00000000" w14:paraId="0000004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Групова та індивідуальна робота: Учні можуть працювати як в групах, так і індивідуально, залежно від їхніх вподобань та потреб.</w:t>
      </w:r>
    </w:p>
    <w:p w:rsidR="00000000" w:rsidDel="00000000" w:rsidP="00000000" w:rsidRDefault="00000000" w:rsidRPr="00000000" w14:paraId="00000045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Оцінювання знань та вмінь: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Тест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та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презентація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Інше: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Метод проєктів - ефективна технологія навчання – Освіта.UA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hyperlink r:id="rId10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Проєктне навчання: коротко про головне | Нова українська школа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4C">
      <w:pPr>
        <w:spacing w:after="24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before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before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3.46456692913387" w:top="283.46456692913387" w:left="283.46456692913387" w:right="283.464566929133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nus.org.ua/view/proektne-navchannya-korotko-pro-golovne/" TargetMode="External"/><Relationship Id="rId9" Type="http://schemas.openxmlformats.org/officeDocument/2006/relationships/hyperlink" Target="https://osvita.ua/school/method/technol/1415/" TargetMode="External"/><Relationship Id="rId5" Type="http://schemas.openxmlformats.org/officeDocument/2006/relationships/styles" Target="styles.xml"/><Relationship Id="rId6" Type="http://schemas.openxmlformats.org/officeDocument/2006/relationships/hyperlink" Target="https://youtu.be/xVHEemlP8nE?si=j0EBJBjffXBtgpdA" TargetMode="External"/><Relationship Id="rId7" Type="http://schemas.openxmlformats.org/officeDocument/2006/relationships/hyperlink" Target="https://docs.google.com/forms/d/13pTe4hjVzra7bXxuDjK_ek6Cbi8iTVJwxw8Qwx03pDA/edit" TargetMode="External"/><Relationship Id="rId8" Type="http://schemas.openxmlformats.org/officeDocument/2006/relationships/hyperlink" Target="https://www.canva.com/design/DAGBSIcBPVU/ApynRYevDovl33OTqURm6Q/edit?utm_content=DAGBSIcBPVU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