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D4094" w14:textId="10029140" w:rsidR="00B23882" w:rsidRPr="00836C4E" w:rsidRDefault="00B23882" w:rsidP="00096F0A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 w:rsidRPr="00836C4E">
        <w:rPr>
          <w:rFonts w:ascii="Arial" w:hAnsi="Arial" w:cs="Arial"/>
          <w:sz w:val="28"/>
          <w:szCs w:val="28"/>
          <w:u w:val="single"/>
        </w:rPr>
        <w:t>1. Прочитай слова, в яких виділені букви вимовляються дзвінко.</w:t>
      </w:r>
    </w:p>
    <w:p w14:paraId="4D8AF03B" w14:textId="5B4EABC0" w:rsidR="00096F0A" w:rsidRDefault="00096F0A" w:rsidP="00096F0A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Ду</w:t>
      </w:r>
      <w:r w:rsidRPr="00096F0A">
        <w:rPr>
          <w:rFonts w:ascii="Arial" w:hAnsi="Arial" w:cs="Arial"/>
          <w:b/>
          <w:bCs/>
          <w:sz w:val="28"/>
          <w:szCs w:val="28"/>
        </w:rPr>
        <w:t>б</w:t>
      </w:r>
      <w:r>
        <w:rPr>
          <w:rFonts w:ascii="Arial" w:hAnsi="Arial" w:cs="Arial"/>
          <w:sz w:val="28"/>
          <w:szCs w:val="28"/>
        </w:rPr>
        <w:t>, ка</w:t>
      </w:r>
      <w:r w:rsidRPr="00096F0A">
        <w:rPr>
          <w:rFonts w:ascii="Arial" w:hAnsi="Arial" w:cs="Arial"/>
          <w:b/>
          <w:bCs/>
          <w:sz w:val="28"/>
          <w:szCs w:val="28"/>
        </w:rPr>
        <w:t>з</w:t>
      </w:r>
      <w:r>
        <w:rPr>
          <w:rFonts w:ascii="Arial" w:hAnsi="Arial" w:cs="Arial"/>
          <w:sz w:val="28"/>
          <w:szCs w:val="28"/>
        </w:rPr>
        <w:t>ка, дорі</w:t>
      </w:r>
      <w:r w:rsidRPr="00096F0A">
        <w:rPr>
          <w:rFonts w:ascii="Arial" w:hAnsi="Arial" w:cs="Arial"/>
          <w:b/>
          <w:bCs/>
          <w:sz w:val="28"/>
          <w:szCs w:val="28"/>
        </w:rPr>
        <w:t>ж</w:t>
      </w:r>
      <w:r>
        <w:rPr>
          <w:rFonts w:ascii="Arial" w:hAnsi="Arial" w:cs="Arial"/>
          <w:sz w:val="28"/>
          <w:szCs w:val="28"/>
        </w:rPr>
        <w:t>ка, голу</w:t>
      </w:r>
      <w:r w:rsidRPr="00096F0A">
        <w:rPr>
          <w:rFonts w:ascii="Arial" w:hAnsi="Arial" w:cs="Arial"/>
          <w:b/>
          <w:bCs/>
          <w:sz w:val="28"/>
          <w:szCs w:val="28"/>
        </w:rPr>
        <w:t>б</w:t>
      </w:r>
      <w:r>
        <w:rPr>
          <w:rFonts w:ascii="Arial" w:hAnsi="Arial" w:cs="Arial"/>
          <w:sz w:val="28"/>
          <w:szCs w:val="28"/>
        </w:rPr>
        <w:t>, лебі</w:t>
      </w:r>
      <w:r w:rsidRPr="00096F0A">
        <w:rPr>
          <w:rFonts w:ascii="Arial" w:hAnsi="Arial" w:cs="Arial"/>
          <w:b/>
          <w:bCs/>
          <w:sz w:val="28"/>
          <w:szCs w:val="28"/>
        </w:rPr>
        <w:t>дь</w:t>
      </w:r>
      <w:r>
        <w:rPr>
          <w:rFonts w:ascii="Arial" w:hAnsi="Arial" w:cs="Arial"/>
          <w:sz w:val="28"/>
          <w:szCs w:val="28"/>
        </w:rPr>
        <w:t>, бли</w:t>
      </w:r>
      <w:r w:rsidRPr="00096F0A">
        <w:rPr>
          <w:rFonts w:ascii="Arial" w:hAnsi="Arial" w:cs="Arial"/>
          <w:b/>
          <w:bCs/>
          <w:sz w:val="28"/>
          <w:szCs w:val="28"/>
        </w:rPr>
        <w:t>зь</w:t>
      </w:r>
      <w:r>
        <w:rPr>
          <w:rFonts w:ascii="Arial" w:hAnsi="Arial" w:cs="Arial"/>
          <w:sz w:val="28"/>
          <w:szCs w:val="28"/>
        </w:rPr>
        <w:t>ко.</w:t>
      </w:r>
    </w:p>
    <w:p w14:paraId="741FBAB1" w14:textId="20F7D5AC" w:rsidR="00096F0A" w:rsidRDefault="00096F0A" w:rsidP="00096F0A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 w:rsidRPr="00836C4E">
        <w:rPr>
          <w:rFonts w:ascii="Arial" w:hAnsi="Arial" w:cs="Arial"/>
          <w:sz w:val="28"/>
          <w:szCs w:val="28"/>
          <w:u w:val="single"/>
        </w:rPr>
        <w:t xml:space="preserve">А тепер прочитай </w:t>
      </w:r>
      <w:r w:rsidR="00005ECC" w:rsidRPr="00836C4E">
        <w:rPr>
          <w:rFonts w:ascii="Arial" w:hAnsi="Arial" w:cs="Arial"/>
          <w:sz w:val="28"/>
          <w:szCs w:val="28"/>
          <w:u w:val="single"/>
        </w:rPr>
        <w:t xml:space="preserve">та порівняй </w:t>
      </w:r>
      <w:r w:rsidRPr="00836C4E">
        <w:rPr>
          <w:rFonts w:ascii="Arial" w:hAnsi="Arial" w:cs="Arial"/>
          <w:sz w:val="28"/>
          <w:szCs w:val="28"/>
          <w:u w:val="single"/>
        </w:rPr>
        <w:t>слова в таблиці, підручник с.74.</w:t>
      </w:r>
    </w:p>
    <w:p w14:paraId="5ECCE274" w14:textId="77777777" w:rsidR="00836C4E" w:rsidRPr="00836C4E" w:rsidRDefault="00836C4E" w:rsidP="00096F0A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</w:p>
    <w:p w14:paraId="30880B1C" w14:textId="5208E8F5" w:rsidR="00836C4E" w:rsidRDefault="00836C4E" w:rsidP="00096F0A">
      <w:pPr>
        <w:spacing w:after="0"/>
        <w:jc w:val="both"/>
        <w:rPr>
          <w:rFonts w:ascii="Arial" w:hAnsi="Arial" w:cs="Arial"/>
          <w:b/>
          <w:bCs/>
          <w:color w:val="538135" w:themeColor="accent6" w:themeShade="BF"/>
          <w:sz w:val="28"/>
          <w:szCs w:val="28"/>
          <w:u w:val="single"/>
        </w:rPr>
      </w:pPr>
      <w:r w:rsidRPr="00836C4E">
        <w:rPr>
          <w:rFonts w:ascii="Arial" w:hAnsi="Arial" w:cs="Arial"/>
          <w:b/>
          <w:bCs/>
          <w:color w:val="538135" w:themeColor="accent6" w:themeShade="BF"/>
          <w:sz w:val="28"/>
          <w:szCs w:val="28"/>
          <w:u w:val="single"/>
        </w:rPr>
        <w:t xml:space="preserve">2. Прочитай речення. Знайди в таблиці, як перевірити </w:t>
      </w:r>
      <w:r w:rsidR="0019634A">
        <w:rPr>
          <w:rFonts w:ascii="Arial" w:hAnsi="Arial" w:cs="Arial"/>
          <w:b/>
          <w:bCs/>
          <w:color w:val="538135" w:themeColor="accent6" w:themeShade="BF"/>
          <w:sz w:val="28"/>
          <w:szCs w:val="28"/>
          <w:u w:val="single"/>
        </w:rPr>
        <w:t>слова</w:t>
      </w:r>
      <w:r w:rsidRPr="00836C4E">
        <w:rPr>
          <w:rFonts w:ascii="Arial" w:hAnsi="Arial" w:cs="Arial"/>
          <w:b/>
          <w:bCs/>
          <w:color w:val="538135" w:themeColor="accent6" w:themeShade="BF"/>
          <w:sz w:val="28"/>
          <w:szCs w:val="28"/>
          <w:u w:val="single"/>
        </w:rPr>
        <w:t xml:space="preserve">. </w:t>
      </w:r>
      <w:proofErr w:type="spellStart"/>
      <w:r w:rsidRPr="00836C4E">
        <w:rPr>
          <w:rFonts w:ascii="Arial" w:hAnsi="Arial" w:cs="Arial"/>
          <w:b/>
          <w:bCs/>
          <w:color w:val="538135" w:themeColor="accent6" w:themeShade="BF"/>
          <w:sz w:val="28"/>
          <w:szCs w:val="28"/>
          <w:u w:val="single"/>
        </w:rPr>
        <w:t>Запиши</w:t>
      </w:r>
      <w:proofErr w:type="spellEnd"/>
      <w:r w:rsidRPr="00836C4E">
        <w:rPr>
          <w:rFonts w:ascii="Arial" w:hAnsi="Arial" w:cs="Arial"/>
          <w:b/>
          <w:bCs/>
          <w:color w:val="538135" w:themeColor="accent6" w:themeShade="BF"/>
          <w:sz w:val="28"/>
          <w:szCs w:val="28"/>
          <w:u w:val="single"/>
        </w:rPr>
        <w:t xml:space="preserve"> слова парами.</w:t>
      </w:r>
    </w:p>
    <w:p w14:paraId="6FEF29CC" w14:textId="23690272" w:rsidR="00836C4E" w:rsidRPr="00B23882" w:rsidRDefault="00836C4E" w:rsidP="00836C4E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  <w:proofErr w:type="spellStart"/>
      <w:r>
        <w:rPr>
          <w:rFonts w:ascii="Arial" w:hAnsi="Arial" w:cs="Arial"/>
          <w:sz w:val="28"/>
          <w:szCs w:val="28"/>
        </w:rPr>
        <w:t>Кося</w:t>
      </w:r>
      <w:proofErr w:type="spellEnd"/>
      <w:r>
        <w:rPr>
          <w:rFonts w:ascii="Arial" w:hAnsi="Arial" w:cs="Arial"/>
          <w:sz w:val="28"/>
          <w:szCs w:val="28"/>
        </w:rPr>
        <w:t xml:space="preserve"> і Колько боялись </w:t>
      </w:r>
      <w:proofErr w:type="spellStart"/>
      <w:r>
        <w:rPr>
          <w:rFonts w:ascii="Arial" w:hAnsi="Arial" w:cs="Arial"/>
          <w:sz w:val="28"/>
          <w:szCs w:val="28"/>
        </w:rPr>
        <w:t>боро</w:t>
      </w:r>
      <w:proofErr w:type="spellEnd"/>
      <w:r>
        <w:rPr>
          <w:rFonts w:ascii="Arial" w:hAnsi="Arial" w:cs="Arial"/>
          <w:sz w:val="28"/>
          <w:szCs w:val="28"/>
        </w:rPr>
        <w:t>(</w:t>
      </w:r>
      <w:proofErr w:type="spellStart"/>
      <w:r>
        <w:rPr>
          <w:rFonts w:ascii="Arial" w:hAnsi="Arial" w:cs="Arial"/>
          <w:sz w:val="28"/>
          <w:szCs w:val="28"/>
        </w:rPr>
        <w:t>т,д</w:t>
      </w:r>
      <w:proofErr w:type="spellEnd"/>
      <w:r>
        <w:rPr>
          <w:rFonts w:ascii="Arial" w:hAnsi="Arial" w:cs="Arial"/>
          <w:sz w:val="28"/>
          <w:szCs w:val="28"/>
        </w:rPr>
        <w:t>)</w:t>
      </w:r>
      <w:proofErr w:type="spellStart"/>
      <w:r>
        <w:rPr>
          <w:rFonts w:ascii="Arial" w:hAnsi="Arial" w:cs="Arial"/>
          <w:sz w:val="28"/>
          <w:szCs w:val="28"/>
        </w:rPr>
        <w:t>ьби</w:t>
      </w:r>
      <w:proofErr w:type="spellEnd"/>
      <w:r>
        <w:rPr>
          <w:rFonts w:ascii="Arial" w:hAnsi="Arial" w:cs="Arial"/>
          <w:sz w:val="28"/>
          <w:szCs w:val="28"/>
        </w:rPr>
        <w:t xml:space="preserve"> з шакалом. Але звірята були готові захищатися </w:t>
      </w:r>
      <w:proofErr w:type="spellStart"/>
      <w:r>
        <w:rPr>
          <w:rFonts w:ascii="Arial" w:hAnsi="Arial" w:cs="Arial"/>
          <w:sz w:val="28"/>
          <w:szCs w:val="28"/>
        </w:rPr>
        <w:t>кі</w:t>
      </w:r>
      <w:proofErr w:type="spellEnd"/>
      <w:r>
        <w:rPr>
          <w:rFonts w:ascii="Arial" w:hAnsi="Arial" w:cs="Arial"/>
          <w:sz w:val="28"/>
          <w:szCs w:val="28"/>
        </w:rPr>
        <w:t>(</w:t>
      </w:r>
      <w:proofErr w:type="spellStart"/>
      <w:r>
        <w:rPr>
          <w:rFonts w:ascii="Arial" w:hAnsi="Arial" w:cs="Arial"/>
          <w:sz w:val="28"/>
          <w:szCs w:val="28"/>
        </w:rPr>
        <w:t>г,х</w:t>
      </w:r>
      <w:proofErr w:type="spellEnd"/>
      <w:r>
        <w:rPr>
          <w:rFonts w:ascii="Arial" w:hAnsi="Arial" w:cs="Arial"/>
          <w:sz w:val="28"/>
          <w:szCs w:val="28"/>
        </w:rPr>
        <w:t>)тями. У лісових мешканців ні(</w:t>
      </w:r>
      <w:proofErr w:type="spellStart"/>
      <w:r>
        <w:rPr>
          <w:rFonts w:ascii="Arial" w:hAnsi="Arial" w:cs="Arial"/>
          <w:sz w:val="28"/>
          <w:szCs w:val="28"/>
        </w:rPr>
        <w:t>г,х</w:t>
      </w:r>
      <w:proofErr w:type="spellEnd"/>
      <w:r>
        <w:rPr>
          <w:rFonts w:ascii="Arial" w:hAnsi="Arial" w:cs="Arial"/>
          <w:sz w:val="28"/>
          <w:szCs w:val="28"/>
        </w:rPr>
        <w:t>)</w:t>
      </w:r>
      <w:proofErr w:type="spellStart"/>
      <w:r>
        <w:rPr>
          <w:rFonts w:ascii="Arial" w:hAnsi="Arial" w:cs="Arial"/>
          <w:sz w:val="28"/>
          <w:szCs w:val="28"/>
        </w:rPr>
        <w:t>тів</w:t>
      </w:r>
      <w:proofErr w:type="spellEnd"/>
      <w:r>
        <w:rPr>
          <w:rFonts w:ascii="Arial" w:hAnsi="Arial" w:cs="Arial"/>
          <w:sz w:val="28"/>
          <w:szCs w:val="28"/>
        </w:rPr>
        <w:t xml:space="preserve"> немає. Вовчик озвучив про(</w:t>
      </w:r>
      <w:proofErr w:type="spellStart"/>
      <w:r>
        <w:rPr>
          <w:rFonts w:ascii="Arial" w:hAnsi="Arial" w:cs="Arial"/>
          <w:sz w:val="28"/>
          <w:szCs w:val="28"/>
        </w:rPr>
        <w:t>с,з</w:t>
      </w:r>
      <w:proofErr w:type="spellEnd"/>
      <w:r>
        <w:rPr>
          <w:rFonts w:ascii="Arial" w:hAnsi="Arial" w:cs="Arial"/>
          <w:sz w:val="28"/>
          <w:szCs w:val="28"/>
        </w:rPr>
        <w:t>)</w:t>
      </w:r>
      <w:proofErr w:type="spellStart"/>
      <w:r>
        <w:rPr>
          <w:rFonts w:ascii="Arial" w:hAnsi="Arial" w:cs="Arial"/>
          <w:sz w:val="28"/>
          <w:szCs w:val="28"/>
        </w:rPr>
        <w:t>ьбу</w:t>
      </w:r>
      <w:proofErr w:type="spellEnd"/>
      <w:r>
        <w:rPr>
          <w:rFonts w:ascii="Arial" w:hAnsi="Arial" w:cs="Arial"/>
          <w:sz w:val="28"/>
          <w:szCs w:val="28"/>
        </w:rPr>
        <w:t xml:space="preserve"> – вибачити його. </w:t>
      </w:r>
    </w:p>
    <w:p w14:paraId="72638B98" w14:textId="77777777" w:rsidR="00836C4E" w:rsidRPr="00836C4E" w:rsidRDefault="00836C4E" w:rsidP="00096F0A">
      <w:pPr>
        <w:spacing w:after="0"/>
        <w:jc w:val="both"/>
        <w:rPr>
          <w:rFonts w:ascii="Arial" w:hAnsi="Arial" w:cs="Arial"/>
          <w:b/>
          <w:bCs/>
          <w:color w:val="538135" w:themeColor="accent6" w:themeShade="BF"/>
          <w:sz w:val="28"/>
          <w:szCs w:val="28"/>
          <w:u w:val="single"/>
        </w:rPr>
      </w:pPr>
    </w:p>
    <w:p w14:paraId="02DED9E7" w14:textId="77D16E54" w:rsidR="00096F0A" w:rsidRDefault="00836C4E" w:rsidP="00096F0A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079074BA" wp14:editId="77AD5F23">
            <wp:extent cx="4610100" cy="3095834"/>
            <wp:effectExtent l="0" t="0" r="0" b="9525"/>
            <wp:docPr id="2" name="Рисунок 2" descr="Зображення, що містить стіл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Зображення, що містить стіл&#10;&#10;Автоматично згенерований опис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3700" cy="3104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27AE3" w14:textId="7A3A9965" w:rsidR="00F920EE" w:rsidRDefault="00F920EE" w:rsidP="00096F0A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351BA490" w14:textId="0084FF4F" w:rsidR="00F920EE" w:rsidRDefault="00F920EE" w:rsidP="00096F0A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094328C2" w14:textId="707F50A6" w:rsidR="00F920EE" w:rsidRDefault="00F920EE" w:rsidP="00096F0A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170205B4" w14:textId="77777777" w:rsidR="00F920EE" w:rsidRPr="00836C4E" w:rsidRDefault="00F920EE" w:rsidP="00F920EE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 w:rsidRPr="00836C4E">
        <w:rPr>
          <w:rFonts w:ascii="Arial" w:hAnsi="Arial" w:cs="Arial"/>
          <w:sz w:val="28"/>
          <w:szCs w:val="28"/>
          <w:u w:val="single"/>
        </w:rPr>
        <w:t>1. Прочитай слова, в яких виділені букви вимовляються дзвінко.</w:t>
      </w:r>
    </w:p>
    <w:p w14:paraId="43A196D1" w14:textId="77777777" w:rsidR="00F920EE" w:rsidRDefault="00F920EE" w:rsidP="00F920EE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Ду</w:t>
      </w:r>
      <w:r w:rsidRPr="00096F0A">
        <w:rPr>
          <w:rFonts w:ascii="Arial" w:hAnsi="Arial" w:cs="Arial"/>
          <w:b/>
          <w:bCs/>
          <w:sz w:val="28"/>
          <w:szCs w:val="28"/>
        </w:rPr>
        <w:t>б</w:t>
      </w:r>
      <w:r>
        <w:rPr>
          <w:rFonts w:ascii="Arial" w:hAnsi="Arial" w:cs="Arial"/>
          <w:sz w:val="28"/>
          <w:szCs w:val="28"/>
        </w:rPr>
        <w:t>, ка</w:t>
      </w:r>
      <w:r w:rsidRPr="00096F0A">
        <w:rPr>
          <w:rFonts w:ascii="Arial" w:hAnsi="Arial" w:cs="Arial"/>
          <w:b/>
          <w:bCs/>
          <w:sz w:val="28"/>
          <w:szCs w:val="28"/>
        </w:rPr>
        <w:t>з</w:t>
      </w:r>
      <w:r>
        <w:rPr>
          <w:rFonts w:ascii="Arial" w:hAnsi="Arial" w:cs="Arial"/>
          <w:sz w:val="28"/>
          <w:szCs w:val="28"/>
        </w:rPr>
        <w:t>ка, дорі</w:t>
      </w:r>
      <w:r w:rsidRPr="00096F0A">
        <w:rPr>
          <w:rFonts w:ascii="Arial" w:hAnsi="Arial" w:cs="Arial"/>
          <w:b/>
          <w:bCs/>
          <w:sz w:val="28"/>
          <w:szCs w:val="28"/>
        </w:rPr>
        <w:t>ж</w:t>
      </w:r>
      <w:r>
        <w:rPr>
          <w:rFonts w:ascii="Arial" w:hAnsi="Arial" w:cs="Arial"/>
          <w:sz w:val="28"/>
          <w:szCs w:val="28"/>
        </w:rPr>
        <w:t>ка, голу</w:t>
      </w:r>
      <w:r w:rsidRPr="00096F0A">
        <w:rPr>
          <w:rFonts w:ascii="Arial" w:hAnsi="Arial" w:cs="Arial"/>
          <w:b/>
          <w:bCs/>
          <w:sz w:val="28"/>
          <w:szCs w:val="28"/>
        </w:rPr>
        <w:t>б</w:t>
      </w:r>
      <w:r>
        <w:rPr>
          <w:rFonts w:ascii="Arial" w:hAnsi="Arial" w:cs="Arial"/>
          <w:sz w:val="28"/>
          <w:szCs w:val="28"/>
        </w:rPr>
        <w:t>, лебі</w:t>
      </w:r>
      <w:r w:rsidRPr="00096F0A">
        <w:rPr>
          <w:rFonts w:ascii="Arial" w:hAnsi="Arial" w:cs="Arial"/>
          <w:b/>
          <w:bCs/>
          <w:sz w:val="28"/>
          <w:szCs w:val="28"/>
        </w:rPr>
        <w:t>дь</w:t>
      </w:r>
      <w:r>
        <w:rPr>
          <w:rFonts w:ascii="Arial" w:hAnsi="Arial" w:cs="Arial"/>
          <w:sz w:val="28"/>
          <w:szCs w:val="28"/>
        </w:rPr>
        <w:t>, бли</w:t>
      </w:r>
      <w:r w:rsidRPr="00096F0A">
        <w:rPr>
          <w:rFonts w:ascii="Arial" w:hAnsi="Arial" w:cs="Arial"/>
          <w:b/>
          <w:bCs/>
          <w:sz w:val="28"/>
          <w:szCs w:val="28"/>
        </w:rPr>
        <w:t>зь</w:t>
      </w:r>
      <w:r>
        <w:rPr>
          <w:rFonts w:ascii="Arial" w:hAnsi="Arial" w:cs="Arial"/>
          <w:sz w:val="28"/>
          <w:szCs w:val="28"/>
        </w:rPr>
        <w:t>ко.</w:t>
      </w:r>
    </w:p>
    <w:p w14:paraId="2923B442" w14:textId="77777777" w:rsidR="00F920EE" w:rsidRDefault="00F920EE" w:rsidP="00F920EE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 w:rsidRPr="00836C4E">
        <w:rPr>
          <w:rFonts w:ascii="Arial" w:hAnsi="Arial" w:cs="Arial"/>
          <w:sz w:val="28"/>
          <w:szCs w:val="28"/>
          <w:u w:val="single"/>
        </w:rPr>
        <w:t>А тепер прочитай та порівняй слова в таблиці, підручник с.74.</w:t>
      </w:r>
    </w:p>
    <w:p w14:paraId="59C703C5" w14:textId="77777777" w:rsidR="00F920EE" w:rsidRPr="00836C4E" w:rsidRDefault="00F920EE" w:rsidP="00F920EE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</w:p>
    <w:p w14:paraId="42E87475" w14:textId="77777777" w:rsidR="00F920EE" w:rsidRDefault="00F920EE" w:rsidP="00F920EE">
      <w:pPr>
        <w:spacing w:after="0"/>
        <w:jc w:val="both"/>
        <w:rPr>
          <w:rFonts w:ascii="Arial" w:hAnsi="Arial" w:cs="Arial"/>
          <w:b/>
          <w:bCs/>
          <w:color w:val="538135" w:themeColor="accent6" w:themeShade="BF"/>
          <w:sz w:val="28"/>
          <w:szCs w:val="28"/>
          <w:u w:val="single"/>
        </w:rPr>
      </w:pPr>
      <w:r w:rsidRPr="00836C4E">
        <w:rPr>
          <w:rFonts w:ascii="Arial" w:hAnsi="Arial" w:cs="Arial"/>
          <w:b/>
          <w:bCs/>
          <w:color w:val="538135" w:themeColor="accent6" w:themeShade="BF"/>
          <w:sz w:val="28"/>
          <w:szCs w:val="28"/>
          <w:u w:val="single"/>
        </w:rPr>
        <w:t xml:space="preserve">2. Прочитай речення. Знайди в таблиці, як перевірити і яку букву обрати. </w:t>
      </w:r>
      <w:proofErr w:type="spellStart"/>
      <w:r w:rsidRPr="00836C4E">
        <w:rPr>
          <w:rFonts w:ascii="Arial" w:hAnsi="Arial" w:cs="Arial"/>
          <w:b/>
          <w:bCs/>
          <w:color w:val="538135" w:themeColor="accent6" w:themeShade="BF"/>
          <w:sz w:val="28"/>
          <w:szCs w:val="28"/>
          <w:u w:val="single"/>
        </w:rPr>
        <w:t>Запиши</w:t>
      </w:r>
      <w:proofErr w:type="spellEnd"/>
      <w:r w:rsidRPr="00836C4E">
        <w:rPr>
          <w:rFonts w:ascii="Arial" w:hAnsi="Arial" w:cs="Arial"/>
          <w:b/>
          <w:bCs/>
          <w:color w:val="538135" w:themeColor="accent6" w:themeShade="BF"/>
          <w:sz w:val="28"/>
          <w:szCs w:val="28"/>
          <w:u w:val="single"/>
        </w:rPr>
        <w:t xml:space="preserve"> слова парами.</w:t>
      </w:r>
    </w:p>
    <w:p w14:paraId="6AC888D0" w14:textId="77777777" w:rsidR="00F920EE" w:rsidRPr="00B23882" w:rsidRDefault="00F920EE" w:rsidP="00F920EE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  <w:proofErr w:type="spellStart"/>
      <w:r>
        <w:rPr>
          <w:rFonts w:ascii="Arial" w:hAnsi="Arial" w:cs="Arial"/>
          <w:sz w:val="28"/>
          <w:szCs w:val="28"/>
        </w:rPr>
        <w:t>Кося</w:t>
      </w:r>
      <w:proofErr w:type="spellEnd"/>
      <w:r>
        <w:rPr>
          <w:rFonts w:ascii="Arial" w:hAnsi="Arial" w:cs="Arial"/>
          <w:sz w:val="28"/>
          <w:szCs w:val="28"/>
        </w:rPr>
        <w:t xml:space="preserve"> і Колько боялись </w:t>
      </w:r>
      <w:proofErr w:type="spellStart"/>
      <w:r>
        <w:rPr>
          <w:rFonts w:ascii="Arial" w:hAnsi="Arial" w:cs="Arial"/>
          <w:sz w:val="28"/>
          <w:szCs w:val="28"/>
        </w:rPr>
        <w:t>боро</w:t>
      </w:r>
      <w:proofErr w:type="spellEnd"/>
      <w:r>
        <w:rPr>
          <w:rFonts w:ascii="Arial" w:hAnsi="Arial" w:cs="Arial"/>
          <w:sz w:val="28"/>
          <w:szCs w:val="28"/>
        </w:rPr>
        <w:t>(</w:t>
      </w:r>
      <w:proofErr w:type="spellStart"/>
      <w:r>
        <w:rPr>
          <w:rFonts w:ascii="Arial" w:hAnsi="Arial" w:cs="Arial"/>
          <w:sz w:val="28"/>
          <w:szCs w:val="28"/>
        </w:rPr>
        <w:t>т,д</w:t>
      </w:r>
      <w:proofErr w:type="spellEnd"/>
      <w:r>
        <w:rPr>
          <w:rFonts w:ascii="Arial" w:hAnsi="Arial" w:cs="Arial"/>
          <w:sz w:val="28"/>
          <w:szCs w:val="28"/>
        </w:rPr>
        <w:t>)</w:t>
      </w:r>
      <w:proofErr w:type="spellStart"/>
      <w:r>
        <w:rPr>
          <w:rFonts w:ascii="Arial" w:hAnsi="Arial" w:cs="Arial"/>
          <w:sz w:val="28"/>
          <w:szCs w:val="28"/>
        </w:rPr>
        <w:t>ьби</w:t>
      </w:r>
      <w:proofErr w:type="spellEnd"/>
      <w:r>
        <w:rPr>
          <w:rFonts w:ascii="Arial" w:hAnsi="Arial" w:cs="Arial"/>
          <w:sz w:val="28"/>
          <w:szCs w:val="28"/>
        </w:rPr>
        <w:t xml:space="preserve"> з шакалом. Але звірята були готові захищатися </w:t>
      </w:r>
      <w:proofErr w:type="spellStart"/>
      <w:r>
        <w:rPr>
          <w:rFonts w:ascii="Arial" w:hAnsi="Arial" w:cs="Arial"/>
          <w:sz w:val="28"/>
          <w:szCs w:val="28"/>
        </w:rPr>
        <w:t>кі</w:t>
      </w:r>
      <w:proofErr w:type="spellEnd"/>
      <w:r>
        <w:rPr>
          <w:rFonts w:ascii="Arial" w:hAnsi="Arial" w:cs="Arial"/>
          <w:sz w:val="28"/>
          <w:szCs w:val="28"/>
        </w:rPr>
        <w:t>(</w:t>
      </w:r>
      <w:proofErr w:type="spellStart"/>
      <w:r>
        <w:rPr>
          <w:rFonts w:ascii="Arial" w:hAnsi="Arial" w:cs="Arial"/>
          <w:sz w:val="28"/>
          <w:szCs w:val="28"/>
        </w:rPr>
        <w:t>г,х</w:t>
      </w:r>
      <w:proofErr w:type="spellEnd"/>
      <w:r>
        <w:rPr>
          <w:rFonts w:ascii="Arial" w:hAnsi="Arial" w:cs="Arial"/>
          <w:sz w:val="28"/>
          <w:szCs w:val="28"/>
        </w:rPr>
        <w:t>)тями. У лісових мешканців ні(</w:t>
      </w:r>
      <w:proofErr w:type="spellStart"/>
      <w:r>
        <w:rPr>
          <w:rFonts w:ascii="Arial" w:hAnsi="Arial" w:cs="Arial"/>
          <w:sz w:val="28"/>
          <w:szCs w:val="28"/>
        </w:rPr>
        <w:t>г,х</w:t>
      </w:r>
      <w:proofErr w:type="spellEnd"/>
      <w:r>
        <w:rPr>
          <w:rFonts w:ascii="Arial" w:hAnsi="Arial" w:cs="Arial"/>
          <w:sz w:val="28"/>
          <w:szCs w:val="28"/>
        </w:rPr>
        <w:t>)</w:t>
      </w:r>
      <w:proofErr w:type="spellStart"/>
      <w:r>
        <w:rPr>
          <w:rFonts w:ascii="Arial" w:hAnsi="Arial" w:cs="Arial"/>
          <w:sz w:val="28"/>
          <w:szCs w:val="28"/>
        </w:rPr>
        <w:t>тів</w:t>
      </w:r>
      <w:proofErr w:type="spellEnd"/>
      <w:r>
        <w:rPr>
          <w:rFonts w:ascii="Arial" w:hAnsi="Arial" w:cs="Arial"/>
          <w:sz w:val="28"/>
          <w:szCs w:val="28"/>
        </w:rPr>
        <w:t xml:space="preserve"> немає. Вовчик озвучив про(</w:t>
      </w:r>
      <w:proofErr w:type="spellStart"/>
      <w:r>
        <w:rPr>
          <w:rFonts w:ascii="Arial" w:hAnsi="Arial" w:cs="Arial"/>
          <w:sz w:val="28"/>
          <w:szCs w:val="28"/>
        </w:rPr>
        <w:t>с,з</w:t>
      </w:r>
      <w:proofErr w:type="spellEnd"/>
      <w:r>
        <w:rPr>
          <w:rFonts w:ascii="Arial" w:hAnsi="Arial" w:cs="Arial"/>
          <w:sz w:val="28"/>
          <w:szCs w:val="28"/>
        </w:rPr>
        <w:t>)</w:t>
      </w:r>
      <w:proofErr w:type="spellStart"/>
      <w:r>
        <w:rPr>
          <w:rFonts w:ascii="Arial" w:hAnsi="Arial" w:cs="Arial"/>
          <w:sz w:val="28"/>
          <w:szCs w:val="28"/>
        </w:rPr>
        <w:t>ьбу</w:t>
      </w:r>
      <w:proofErr w:type="spellEnd"/>
      <w:r>
        <w:rPr>
          <w:rFonts w:ascii="Arial" w:hAnsi="Arial" w:cs="Arial"/>
          <w:sz w:val="28"/>
          <w:szCs w:val="28"/>
        </w:rPr>
        <w:t xml:space="preserve"> – вибачити його. </w:t>
      </w:r>
    </w:p>
    <w:p w14:paraId="2A358B60" w14:textId="77777777" w:rsidR="00F920EE" w:rsidRPr="00836C4E" w:rsidRDefault="00F920EE" w:rsidP="00F920EE">
      <w:pPr>
        <w:spacing w:after="0"/>
        <w:jc w:val="both"/>
        <w:rPr>
          <w:rFonts w:ascii="Arial" w:hAnsi="Arial" w:cs="Arial"/>
          <w:b/>
          <w:bCs/>
          <w:color w:val="538135" w:themeColor="accent6" w:themeShade="BF"/>
          <w:sz w:val="28"/>
          <w:szCs w:val="28"/>
          <w:u w:val="single"/>
        </w:rPr>
      </w:pPr>
    </w:p>
    <w:p w14:paraId="6330A66F" w14:textId="77777777" w:rsidR="00F920EE" w:rsidRDefault="00F920EE" w:rsidP="00F920EE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7C19919B" wp14:editId="7BF3E496">
            <wp:extent cx="4610100" cy="3095834"/>
            <wp:effectExtent l="0" t="0" r="0" b="9525"/>
            <wp:docPr id="1" name="Рисунок 1" descr="Зображення, що містить стіл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Зображення, що містить стіл&#10;&#10;Автоматично згенерований опис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3700" cy="3104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DD1E1" w14:textId="77777777" w:rsidR="00F920EE" w:rsidRPr="00836C4E" w:rsidRDefault="00F920EE" w:rsidP="00F920EE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5F45E228" w14:textId="5695434E" w:rsidR="00F920EE" w:rsidRDefault="00F920EE" w:rsidP="00096F0A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3743E812" w14:textId="432AC11F" w:rsidR="00F920EE" w:rsidRDefault="00F920EE" w:rsidP="00096F0A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0CBC1FFB" w14:textId="703B4F16" w:rsidR="00F920EE" w:rsidRDefault="00F920EE" w:rsidP="00096F0A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 w:rsidRPr="00F920EE">
        <w:rPr>
          <w:rFonts w:ascii="Arial" w:hAnsi="Arial" w:cs="Arial"/>
          <w:sz w:val="28"/>
          <w:szCs w:val="28"/>
          <w:u w:val="single"/>
        </w:rPr>
        <w:lastRenderedPageBreak/>
        <w:t xml:space="preserve">3. Розглянь малюнок. </w:t>
      </w:r>
      <w:r w:rsidR="003A685E">
        <w:rPr>
          <w:rFonts w:ascii="Arial" w:hAnsi="Arial" w:cs="Arial"/>
          <w:sz w:val="28"/>
          <w:szCs w:val="28"/>
          <w:u w:val="single"/>
        </w:rPr>
        <w:t>Прочитай пояснення. Склади речення з цим словом.</w:t>
      </w:r>
    </w:p>
    <w:p w14:paraId="351D14AA" w14:textId="1570DD45" w:rsidR="0019634A" w:rsidRDefault="0019634A" w:rsidP="00096F0A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6B7D2DD7" wp14:editId="4F373ECB">
            <wp:extent cx="4229100" cy="2886708"/>
            <wp:effectExtent l="0" t="0" r="0" b="9525"/>
            <wp:docPr id="5" name="Рисунок 5" descr="Вокзалы картинки для детей нарисованные — cdo21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окзалы картинки для детей нарисованные — cdo21.ru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7353" cy="2892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56CA5" w14:textId="3703A07B" w:rsidR="003A685E" w:rsidRPr="003A685E" w:rsidRDefault="003A685E" w:rsidP="00096F0A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 w:rsidRPr="003A685E">
        <w:rPr>
          <w:rFonts w:ascii="Arial" w:hAnsi="Arial" w:cs="Arial"/>
          <w:color w:val="202122"/>
          <w:sz w:val="28"/>
          <w:szCs w:val="28"/>
          <w:shd w:val="clear" w:color="auto" w:fill="FFFFFF"/>
        </w:rPr>
        <w:t>Т</w:t>
      </w:r>
      <w:r w:rsidRPr="003A685E">
        <w:rPr>
          <w:rFonts w:ascii="Arial" w:hAnsi="Arial" w:cs="Arial"/>
          <w:color w:val="202122"/>
          <w:sz w:val="28"/>
          <w:szCs w:val="28"/>
          <w:shd w:val="clear" w:color="auto" w:fill="FFFFFF"/>
        </w:rPr>
        <w:t>ранспортна будівл</w:t>
      </w:r>
      <w:r w:rsidRPr="003A685E">
        <w:rPr>
          <w:rFonts w:ascii="Arial" w:hAnsi="Arial" w:cs="Arial"/>
          <w:color w:val="202122"/>
          <w:sz w:val="28"/>
          <w:szCs w:val="28"/>
          <w:shd w:val="clear" w:color="auto" w:fill="FFFFFF"/>
        </w:rPr>
        <w:t xml:space="preserve">я, </w:t>
      </w:r>
      <w:r w:rsidRPr="003A685E">
        <w:rPr>
          <w:rFonts w:ascii="Arial" w:hAnsi="Arial" w:cs="Arial"/>
          <w:color w:val="202122"/>
          <w:sz w:val="28"/>
          <w:szCs w:val="28"/>
          <w:shd w:val="clear" w:color="auto" w:fill="FFFFFF"/>
        </w:rPr>
        <w:t> призначен</w:t>
      </w:r>
      <w:r w:rsidRPr="003A685E">
        <w:rPr>
          <w:rFonts w:ascii="Arial" w:hAnsi="Arial" w:cs="Arial"/>
          <w:color w:val="202122"/>
          <w:sz w:val="28"/>
          <w:szCs w:val="28"/>
          <w:shd w:val="clear" w:color="auto" w:fill="FFFFFF"/>
        </w:rPr>
        <w:t xml:space="preserve">а </w:t>
      </w:r>
      <w:r w:rsidRPr="003A685E">
        <w:rPr>
          <w:rFonts w:ascii="Arial" w:hAnsi="Arial" w:cs="Arial"/>
          <w:color w:val="202122"/>
          <w:sz w:val="28"/>
          <w:szCs w:val="28"/>
          <w:shd w:val="clear" w:color="auto" w:fill="FFFFFF"/>
        </w:rPr>
        <w:t>для обслуговування</w:t>
      </w:r>
      <w:r>
        <w:rPr>
          <w:rFonts w:ascii="Arial" w:hAnsi="Arial" w:cs="Arial"/>
          <w:color w:val="202122"/>
          <w:sz w:val="28"/>
          <w:szCs w:val="28"/>
          <w:shd w:val="clear" w:color="auto" w:fill="FFFFFF"/>
        </w:rPr>
        <w:t xml:space="preserve"> пасажирів </w:t>
      </w:r>
      <w:r w:rsidRPr="003A685E">
        <w:rPr>
          <w:rFonts w:ascii="Arial" w:hAnsi="Arial" w:cs="Arial"/>
          <w:color w:val="202122"/>
          <w:sz w:val="28"/>
          <w:szCs w:val="28"/>
          <w:shd w:val="clear" w:color="auto" w:fill="FFFFFF"/>
        </w:rPr>
        <w:t> перед від'їздом або по прибутті.</w:t>
      </w:r>
    </w:p>
    <w:p w14:paraId="4D4DD34E" w14:textId="25C2BC3A" w:rsidR="0019634A" w:rsidRPr="003A685E" w:rsidRDefault="0019634A" w:rsidP="00096F0A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</w:p>
    <w:p w14:paraId="718C1280" w14:textId="10E9DDC3" w:rsidR="0019634A" w:rsidRDefault="0019634A" w:rsidP="00096F0A">
      <w:pPr>
        <w:spacing w:after="0"/>
        <w:jc w:val="both"/>
        <w:rPr>
          <w:rFonts w:ascii="Arial" w:hAnsi="Arial" w:cs="Arial"/>
          <w:color w:val="202122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02122"/>
          <w:sz w:val="28"/>
          <w:szCs w:val="28"/>
          <w:shd w:val="clear" w:color="auto" w:fill="FFFFFF"/>
        </w:rPr>
        <w:t xml:space="preserve">     </w:t>
      </w:r>
    </w:p>
    <w:p w14:paraId="76ED4F3D" w14:textId="0905C95B" w:rsidR="007C25DF" w:rsidRDefault="007C25DF" w:rsidP="00096F0A">
      <w:pPr>
        <w:spacing w:after="0"/>
        <w:jc w:val="both"/>
        <w:rPr>
          <w:rFonts w:ascii="Arial" w:hAnsi="Arial" w:cs="Arial"/>
          <w:color w:val="202122"/>
          <w:sz w:val="28"/>
          <w:szCs w:val="28"/>
          <w:shd w:val="clear" w:color="auto" w:fill="FFFFFF"/>
        </w:rPr>
      </w:pPr>
    </w:p>
    <w:p w14:paraId="3E0A54A4" w14:textId="2D5DF457" w:rsidR="007C25DF" w:rsidRDefault="007C25DF" w:rsidP="00096F0A">
      <w:pPr>
        <w:spacing w:after="0"/>
        <w:jc w:val="both"/>
        <w:rPr>
          <w:rFonts w:ascii="Arial" w:hAnsi="Arial" w:cs="Arial"/>
          <w:color w:val="202122"/>
          <w:sz w:val="28"/>
          <w:szCs w:val="28"/>
          <w:shd w:val="clear" w:color="auto" w:fill="FFFFFF"/>
        </w:rPr>
      </w:pPr>
    </w:p>
    <w:p w14:paraId="08738281" w14:textId="52623A9F" w:rsidR="007C25DF" w:rsidRDefault="007C25DF" w:rsidP="00096F0A">
      <w:pPr>
        <w:spacing w:after="0"/>
        <w:jc w:val="both"/>
        <w:rPr>
          <w:rFonts w:ascii="Arial" w:hAnsi="Arial" w:cs="Arial"/>
          <w:color w:val="202122"/>
          <w:sz w:val="28"/>
          <w:szCs w:val="28"/>
          <w:shd w:val="clear" w:color="auto" w:fill="FFFFFF"/>
        </w:rPr>
      </w:pPr>
    </w:p>
    <w:p w14:paraId="1D6FC29A" w14:textId="63894371" w:rsidR="007C25DF" w:rsidRDefault="007C25DF" w:rsidP="00096F0A">
      <w:pPr>
        <w:spacing w:after="0"/>
        <w:jc w:val="both"/>
        <w:rPr>
          <w:rFonts w:ascii="Arial" w:hAnsi="Arial" w:cs="Arial"/>
          <w:color w:val="202122"/>
          <w:sz w:val="28"/>
          <w:szCs w:val="28"/>
          <w:shd w:val="clear" w:color="auto" w:fill="FFFFFF"/>
        </w:rPr>
      </w:pPr>
    </w:p>
    <w:p w14:paraId="23ED3A6B" w14:textId="5EE6D1B8" w:rsidR="007C25DF" w:rsidRDefault="007C25DF" w:rsidP="00096F0A">
      <w:pPr>
        <w:spacing w:after="0"/>
        <w:jc w:val="both"/>
        <w:rPr>
          <w:rFonts w:ascii="Arial" w:hAnsi="Arial" w:cs="Arial"/>
          <w:color w:val="202122"/>
          <w:sz w:val="28"/>
          <w:szCs w:val="28"/>
          <w:shd w:val="clear" w:color="auto" w:fill="FFFFFF"/>
        </w:rPr>
      </w:pPr>
    </w:p>
    <w:p w14:paraId="5808582F" w14:textId="532BE2D5" w:rsidR="007C25DF" w:rsidRDefault="007C25DF" w:rsidP="00096F0A">
      <w:pPr>
        <w:spacing w:after="0"/>
        <w:jc w:val="both"/>
        <w:rPr>
          <w:rFonts w:ascii="Arial" w:hAnsi="Arial" w:cs="Arial"/>
          <w:color w:val="202122"/>
          <w:sz w:val="28"/>
          <w:szCs w:val="28"/>
          <w:shd w:val="clear" w:color="auto" w:fill="FFFFFF"/>
        </w:rPr>
      </w:pPr>
    </w:p>
    <w:p w14:paraId="55A9E476" w14:textId="71AE6FF6" w:rsidR="007C25DF" w:rsidRDefault="007C25DF" w:rsidP="00096F0A">
      <w:pPr>
        <w:spacing w:after="0"/>
        <w:jc w:val="both"/>
        <w:rPr>
          <w:rFonts w:ascii="Arial" w:hAnsi="Arial" w:cs="Arial"/>
          <w:color w:val="202122"/>
          <w:sz w:val="28"/>
          <w:szCs w:val="28"/>
          <w:shd w:val="clear" w:color="auto" w:fill="FFFFFF"/>
        </w:rPr>
      </w:pPr>
    </w:p>
    <w:p w14:paraId="4C0A1C30" w14:textId="3AE845F7" w:rsidR="007C25DF" w:rsidRDefault="007C25DF" w:rsidP="00096F0A">
      <w:pPr>
        <w:spacing w:after="0"/>
        <w:jc w:val="both"/>
        <w:rPr>
          <w:rFonts w:ascii="Arial" w:hAnsi="Arial" w:cs="Arial"/>
          <w:color w:val="202122"/>
          <w:sz w:val="28"/>
          <w:szCs w:val="28"/>
          <w:shd w:val="clear" w:color="auto" w:fill="FFFFFF"/>
        </w:rPr>
      </w:pPr>
    </w:p>
    <w:p w14:paraId="7BD0D71D" w14:textId="15D97131" w:rsidR="007C25DF" w:rsidRDefault="007C25DF" w:rsidP="00096F0A">
      <w:pPr>
        <w:spacing w:after="0"/>
        <w:jc w:val="both"/>
        <w:rPr>
          <w:rFonts w:ascii="Arial" w:hAnsi="Arial" w:cs="Arial"/>
          <w:color w:val="202122"/>
          <w:sz w:val="28"/>
          <w:szCs w:val="28"/>
          <w:shd w:val="clear" w:color="auto" w:fill="FFFFFF"/>
        </w:rPr>
      </w:pPr>
    </w:p>
    <w:p w14:paraId="51D82FCE" w14:textId="6DAEC4DB" w:rsidR="007C25DF" w:rsidRDefault="007C25DF" w:rsidP="00096F0A">
      <w:pPr>
        <w:spacing w:after="0"/>
        <w:jc w:val="both"/>
        <w:rPr>
          <w:rFonts w:ascii="Arial" w:hAnsi="Arial" w:cs="Arial"/>
          <w:color w:val="202122"/>
          <w:sz w:val="28"/>
          <w:szCs w:val="28"/>
          <w:shd w:val="clear" w:color="auto" w:fill="FFFFFF"/>
        </w:rPr>
      </w:pPr>
    </w:p>
    <w:p w14:paraId="64C2E949" w14:textId="247C8CBC" w:rsidR="007C25DF" w:rsidRDefault="007C25DF" w:rsidP="00096F0A">
      <w:pPr>
        <w:spacing w:after="0"/>
        <w:jc w:val="both"/>
        <w:rPr>
          <w:rFonts w:ascii="Arial" w:hAnsi="Arial" w:cs="Arial"/>
          <w:color w:val="202122"/>
          <w:sz w:val="28"/>
          <w:szCs w:val="28"/>
          <w:shd w:val="clear" w:color="auto" w:fill="FFFFFF"/>
        </w:rPr>
      </w:pPr>
    </w:p>
    <w:p w14:paraId="17350D40" w14:textId="77777777" w:rsidR="007C25DF" w:rsidRDefault="007C25DF" w:rsidP="007C25DF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 w:rsidRPr="00F920EE">
        <w:rPr>
          <w:rFonts w:ascii="Arial" w:hAnsi="Arial" w:cs="Arial"/>
          <w:sz w:val="28"/>
          <w:szCs w:val="28"/>
          <w:u w:val="single"/>
        </w:rPr>
        <w:t xml:space="preserve">3. Розглянь малюнок. </w:t>
      </w:r>
      <w:r>
        <w:rPr>
          <w:rFonts w:ascii="Arial" w:hAnsi="Arial" w:cs="Arial"/>
          <w:sz w:val="28"/>
          <w:szCs w:val="28"/>
          <w:u w:val="single"/>
        </w:rPr>
        <w:t>Прочитай пояснення. Склади речення з цим словом.</w:t>
      </w:r>
    </w:p>
    <w:p w14:paraId="694A17E1" w14:textId="77777777" w:rsidR="007C25DF" w:rsidRDefault="007C25DF" w:rsidP="007C25DF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7906E4C6" wp14:editId="18837DE3">
            <wp:extent cx="4229100" cy="2886708"/>
            <wp:effectExtent l="0" t="0" r="0" b="9525"/>
            <wp:docPr id="6" name="Рисунок 6" descr="Вокзалы картинки для детей нарисованные — cdo21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окзалы картинки для детей нарисованные — cdo21.ru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7353" cy="2892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830574" w14:textId="77777777" w:rsidR="007C25DF" w:rsidRPr="003A685E" w:rsidRDefault="007C25DF" w:rsidP="007C25DF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 w:rsidRPr="003A685E">
        <w:rPr>
          <w:rFonts w:ascii="Arial" w:hAnsi="Arial" w:cs="Arial"/>
          <w:color w:val="202122"/>
          <w:sz w:val="28"/>
          <w:szCs w:val="28"/>
          <w:shd w:val="clear" w:color="auto" w:fill="FFFFFF"/>
        </w:rPr>
        <w:t>Транспортна будівля,  призначена для обслуговування</w:t>
      </w:r>
      <w:r>
        <w:rPr>
          <w:rFonts w:ascii="Arial" w:hAnsi="Arial" w:cs="Arial"/>
          <w:color w:val="202122"/>
          <w:sz w:val="28"/>
          <w:szCs w:val="28"/>
          <w:shd w:val="clear" w:color="auto" w:fill="FFFFFF"/>
        </w:rPr>
        <w:t xml:space="preserve"> пасажирів </w:t>
      </w:r>
      <w:r w:rsidRPr="003A685E">
        <w:rPr>
          <w:rFonts w:ascii="Arial" w:hAnsi="Arial" w:cs="Arial"/>
          <w:color w:val="202122"/>
          <w:sz w:val="28"/>
          <w:szCs w:val="28"/>
          <w:shd w:val="clear" w:color="auto" w:fill="FFFFFF"/>
        </w:rPr>
        <w:t> перед від'їздом або по прибутті.</w:t>
      </w:r>
    </w:p>
    <w:p w14:paraId="6F751080" w14:textId="77777777" w:rsidR="007C25DF" w:rsidRPr="003A685E" w:rsidRDefault="007C25DF" w:rsidP="007C25DF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</w:p>
    <w:p w14:paraId="592FBB66" w14:textId="77777777" w:rsidR="007C25DF" w:rsidRPr="0019634A" w:rsidRDefault="007C25DF" w:rsidP="00096F0A">
      <w:pPr>
        <w:spacing w:after="0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sectPr w:rsidR="007C25DF" w:rsidRPr="0019634A" w:rsidSect="00B23882"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D66313"/>
    <w:multiLevelType w:val="hybridMultilevel"/>
    <w:tmpl w:val="2C4A61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882"/>
    <w:rsid w:val="00005ECC"/>
    <w:rsid w:val="00096F0A"/>
    <w:rsid w:val="0019634A"/>
    <w:rsid w:val="003A685E"/>
    <w:rsid w:val="007C25DF"/>
    <w:rsid w:val="00836C4E"/>
    <w:rsid w:val="00B23882"/>
    <w:rsid w:val="00F92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8B191"/>
  <w15:chartTrackingRefBased/>
  <w15:docId w15:val="{FEF19EC8-8AC4-4833-93F4-1458DD781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388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1963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798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Чепіженко</dc:creator>
  <cp:keywords/>
  <dc:description/>
  <cp:lastModifiedBy>Оксана Чепіженко</cp:lastModifiedBy>
  <cp:revision>3</cp:revision>
  <dcterms:created xsi:type="dcterms:W3CDTF">2021-09-18T11:21:00Z</dcterms:created>
  <dcterms:modified xsi:type="dcterms:W3CDTF">2021-09-18T14:03:00Z</dcterms:modified>
</cp:coreProperties>
</file>