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EB" w:rsidRPr="007D63E2" w:rsidRDefault="007D63E2" w:rsidP="00917CBB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075D2" wp14:editId="2AC4F778">
                <wp:simplePos x="0" y="0"/>
                <wp:positionH relativeFrom="column">
                  <wp:posOffset>-3810</wp:posOffset>
                </wp:positionH>
                <wp:positionV relativeFrom="paragraph">
                  <wp:posOffset>137160</wp:posOffset>
                </wp:positionV>
                <wp:extent cx="1828800" cy="4656455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656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B25EB" w:rsidRPr="004B25EB" w:rsidRDefault="004B25EB" w:rsidP="004B25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:lang w:eastAsia="ru-RU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B25EB">
                              <w:rPr>
                                <w:rFonts w:eastAsiaTheme="minorEastAsia" w:hAnsi="Calibri"/>
                                <w:b/>
                                <w:color w:val="000000" w:themeColor="text1"/>
                                <w:spacing w:val="60"/>
                                <w:kern w:val="24"/>
                                <w:sz w:val="72"/>
                                <w:szCs w:val="72"/>
                                <w:lang w:val="uk-UA" w:eastAsia="ru-RU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І на оновленій землі </w:t>
                            </w:r>
                            <w:proofErr w:type="spellStart"/>
                            <w:r w:rsidRPr="004B25EB">
                              <w:rPr>
                                <w:rFonts w:eastAsiaTheme="minorEastAsia" w:hAnsi="Calibri"/>
                                <w:b/>
                                <w:color w:val="000000" w:themeColor="text1"/>
                                <w:spacing w:val="60"/>
                                <w:kern w:val="24"/>
                                <w:sz w:val="72"/>
                                <w:szCs w:val="72"/>
                                <w:lang w:val="uk-UA" w:eastAsia="ru-RU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врага</w:t>
                            </w:r>
                            <w:proofErr w:type="spellEnd"/>
                            <w:r w:rsidRPr="004B25EB">
                              <w:rPr>
                                <w:rFonts w:eastAsiaTheme="minorEastAsia" w:hAnsi="Calibri"/>
                                <w:b/>
                                <w:color w:val="000000" w:themeColor="text1"/>
                                <w:spacing w:val="60"/>
                                <w:kern w:val="24"/>
                                <w:sz w:val="72"/>
                                <w:szCs w:val="72"/>
                                <w:lang w:val="uk-UA" w:eastAsia="ru-RU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не буде ,</w:t>
                            </w:r>
                          </w:p>
                          <w:p w:rsidR="004B25EB" w:rsidRPr="004B25EB" w:rsidRDefault="004B25EB" w:rsidP="004B25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:lang w:eastAsia="ru-RU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B25EB">
                              <w:rPr>
                                <w:rFonts w:eastAsiaTheme="minorEastAsia" w:hAnsi="Calibri"/>
                                <w:b/>
                                <w:color w:val="000000" w:themeColor="text1"/>
                                <w:spacing w:val="60"/>
                                <w:kern w:val="24"/>
                                <w:sz w:val="72"/>
                                <w:szCs w:val="72"/>
                                <w:lang w:val="uk-UA" w:eastAsia="ru-RU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супостата , а буде син,</w:t>
                            </w:r>
                          </w:p>
                          <w:p w:rsidR="004B25EB" w:rsidRPr="004B25EB" w:rsidRDefault="004B25EB" w:rsidP="004B25EB">
                            <w:pPr>
                              <w:jc w:val="center"/>
                              <w:rPr>
                                <w:rFonts w:hAnsi="Calibri"/>
                                <w:b/>
                                <w:color w:val="000000" w:themeColor="text1"/>
                                <w:spacing w:val="60"/>
                                <w:kern w:val="24"/>
                                <w:sz w:val="72"/>
                                <w:szCs w:val="72"/>
                                <w:lang w:val="uk-UA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B25EB">
                              <w:rPr>
                                <w:rFonts w:eastAsiaTheme="minorEastAsia" w:hAnsi="Calibri"/>
                                <w:b/>
                                <w:color w:val="000000" w:themeColor="text1"/>
                                <w:spacing w:val="60"/>
                                <w:kern w:val="24"/>
                                <w:sz w:val="72"/>
                                <w:szCs w:val="72"/>
                                <w:lang w:val="uk-UA" w:eastAsia="ru-RU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І буде мати, і будуть люди на землі</w:t>
                            </w:r>
                            <w:r>
                              <w:rPr>
                                <w:rFonts w:eastAsiaTheme="minorEastAsia" w:hAnsi="Calibri"/>
                                <w:b/>
                                <w:color w:val="000000" w:themeColor="text1"/>
                                <w:spacing w:val="60"/>
                                <w:kern w:val="24"/>
                                <w:sz w:val="72"/>
                                <w:szCs w:val="72"/>
                                <w:lang w:val="uk-UA" w:eastAsia="ru-RU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.3pt;margin-top:10.8pt;width:2in;height:366.6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" filled="f" stroked="f">
                <v:textbox>
                  <w:txbxContent>
                    <w:p w:rsidR="004B25EB" w:rsidRPr="004B25EB" w:rsidRDefault="004B25EB" w:rsidP="004B25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pacing w:val="60"/>
                          <w:sz w:val="72"/>
                          <w:szCs w:val="72"/>
                          <w:lang w:eastAsia="ru-RU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B25EB">
                        <w:rPr>
                          <w:rFonts w:eastAsiaTheme="minorEastAsia" w:hAnsi="Calibri"/>
                          <w:b/>
                          <w:color w:val="000000" w:themeColor="text1"/>
                          <w:spacing w:val="60"/>
                          <w:kern w:val="24"/>
                          <w:sz w:val="72"/>
                          <w:szCs w:val="72"/>
                          <w:lang w:val="uk-UA" w:eastAsia="ru-RU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І на оновленій землі </w:t>
                      </w:r>
                      <w:proofErr w:type="spellStart"/>
                      <w:r w:rsidRPr="004B25EB">
                        <w:rPr>
                          <w:rFonts w:eastAsiaTheme="minorEastAsia" w:hAnsi="Calibri"/>
                          <w:b/>
                          <w:color w:val="000000" w:themeColor="text1"/>
                          <w:spacing w:val="60"/>
                          <w:kern w:val="24"/>
                          <w:sz w:val="72"/>
                          <w:szCs w:val="72"/>
                          <w:lang w:val="uk-UA" w:eastAsia="ru-RU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врага</w:t>
                      </w:r>
                      <w:proofErr w:type="spellEnd"/>
                      <w:r w:rsidRPr="004B25EB">
                        <w:rPr>
                          <w:rFonts w:eastAsiaTheme="minorEastAsia" w:hAnsi="Calibri"/>
                          <w:b/>
                          <w:color w:val="000000" w:themeColor="text1"/>
                          <w:spacing w:val="60"/>
                          <w:kern w:val="24"/>
                          <w:sz w:val="72"/>
                          <w:szCs w:val="72"/>
                          <w:lang w:val="uk-UA" w:eastAsia="ru-RU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не буде ,</w:t>
                      </w:r>
                    </w:p>
                    <w:p w:rsidR="004B25EB" w:rsidRPr="004B25EB" w:rsidRDefault="004B25EB" w:rsidP="004B25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pacing w:val="60"/>
                          <w:sz w:val="72"/>
                          <w:szCs w:val="72"/>
                          <w:lang w:eastAsia="ru-RU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B25EB">
                        <w:rPr>
                          <w:rFonts w:eastAsiaTheme="minorEastAsia" w:hAnsi="Calibri"/>
                          <w:b/>
                          <w:color w:val="000000" w:themeColor="text1"/>
                          <w:spacing w:val="60"/>
                          <w:kern w:val="24"/>
                          <w:sz w:val="72"/>
                          <w:szCs w:val="72"/>
                          <w:lang w:val="uk-UA" w:eastAsia="ru-RU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супостата , а буде син,</w:t>
                      </w:r>
                    </w:p>
                    <w:p w:rsidR="004B25EB" w:rsidRPr="004B25EB" w:rsidRDefault="004B25EB" w:rsidP="004B25EB">
                      <w:pPr>
                        <w:jc w:val="center"/>
                        <w:rPr>
                          <w:rFonts w:hAnsi="Calibri"/>
                          <w:b/>
                          <w:color w:val="000000" w:themeColor="text1"/>
                          <w:spacing w:val="60"/>
                          <w:kern w:val="24"/>
                          <w:sz w:val="72"/>
                          <w:szCs w:val="72"/>
                          <w:lang w:val="uk-UA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B25EB">
                        <w:rPr>
                          <w:rFonts w:eastAsiaTheme="minorEastAsia" w:hAnsi="Calibri"/>
                          <w:b/>
                          <w:color w:val="000000" w:themeColor="text1"/>
                          <w:spacing w:val="60"/>
                          <w:kern w:val="24"/>
                          <w:sz w:val="72"/>
                          <w:szCs w:val="72"/>
                          <w:lang w:val="uk-UA" w:eastAsia="ru-RU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І буде мати, і будуть люди на землі</w:t>
                      </w:r>
                      <w:r>
                        <w:rPr>
                          <w:rFonts w:eastAsiaTheme="minorEastAsia" w:hAnsi="Calibri"/>
                          <w:b/>
                          <w:color w:val="000000" w:themeColor="text1"/>
                          <w:spacing w:val="60"/>
                          <w:kern w:val="24"/>
                          <w:sz w:val="72"/>
                          <w:szCs w:val="72"/>
                          <w:lang w:val="uk-UA" w:eastAsia="ru-RU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7CBB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  <w:lang w:val="uk-UA"/>
        </w:rPr>
        <w:t>Інтегрований урок з української мови та літератури</w:t>
      </w:r>
    </w:p>
    <w:p w:rsidR="00AD1CFD" w:rsidRPr="00AD1CFD" w:rsidRDefault="00AD1CFD" w:rsidP="00917CBB">
      <w:pPr>
        <w:pStyle w:val="a3"/>
        <w:spacing w:before="0" w:beforeAutospacing="0" w:after="0" w:afterAutospacing="0"/>
      </w:pPr>
    </w:p>
    <w:p w:rsidR="004B25EB" w:rsidRPr="00AD1CFD" w:rsidRDefault="00AD1CFD" w:rsidP="00917CBB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  <w:lang w:val="uk-UA"/>
        </w:rPr>
      </w:pPr>
      <w:r w:rsidRPr="00AD1CFD">
        <w:rPr>
          <w:sz w:val="32"/>
          <w:szCs w:val="32"/>
          <w:lang w:val="uk-UA"/>
        </w:rPr>
        <w:t>н</w:t>
      </w:r>
      <w:r w:rsidR="004B25EB" w:rsidRPr="00AD1CFD">
        <w:rPr>
          <w:sz w:val="32"/>
          <w:szCs w:val="32"/>
          <w:lang w:val="uk-UA"/>
        </w:rPr>
        <w:t>а тему :</w:t>
      </w:r>
      <w:r w:rsidR="00917CBB" w:rsidRPr="00AD1CFD"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  <w:lang w:val="uk-UA"/>
        </w:rPr>
        <w:t xml:space="preserve"> </w:t>
      </w:r>
    </w:p>
    <w:p w:rsidR="000B50C0" w:rsidRPr="000B50C0" w:rsidRDefault="00917CBB" w:rsidP="00917CBB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>« Вічна тема матері і сина»</w:t>
      </w:r>
    </w:p>
    <w:p w:rsidR="000B50C0" w:rsidRDefault="000B50C0" w:rsidP="00917CBB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</w:pPr>
    </w:p>
    <w:p w:rsidR="000B50C0" w:rsidRDefault="000B50C0" w:rsidP="00917CBB">
      <w:pPr>
        <w:pStyle w:val="a3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</w:pPr>
      <w:bookmarkStart w:id="0" w:name="_GoBack"/>
      <w:bookmarkEnd w:id="0"/>
      <w:r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 xml:space="preserve">Порівняльний аналіз </w:t>
      </w:r>
      <w:r w:rsidR="00917CBB"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 xml:space="preserve"> </w:t>
      </w:r>
      <w:r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>поем</w:t>
      </w:r>
    </w:p>
    <w:p w:rsidR="00917CBB" w:rsidRDefault="004B25EB" w:rsidP="00917CBB">
      <w:pPr>
        <w:pStyle w:val="a3"/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 xml:space="preserve"> Т.Г.Шевченка « Катерина» і « Наймичка»</w:t>
      </w:r>
      <w:r w:rsidR="000B50C0"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>.</w:t>
      </w:r>
    </w:p>
    <w:p w:rsidR="00917CBB" w:rsidRDefault="004B25EB" w:rsidP="00917CBB">
      <w:pPr>
        <w:pStyle w:val="a3"/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>Узагальнення вивченого з теми «</w:t>
      </w:r>
      <w:r w:rsidR="00917CBB"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 xml:space="preserve">Складне речення з різними видами </w:t>
      </w:r>
      <w:proofErr w:type="spellStart"/>
      <w:r w:rsidR="00917CBB"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>зв</w:t>
      </w:r>
      <w:proofErr w:type="spellEnd"/>
      <w:r w:rsidR="00917CBB" w:rsidRPr="00917CBB"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</w:rPr>
        <w:t>’</w:t>
      </w:r>
      <w:proofErr w:type="spellStart"/>
      <w:r w:rsidR="00917CBB"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>язку</w:t>
      </w:r>
      <w:proofErr w:type="spellEnd"/>
      <w:r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  <w:lang w:val="uk-UA"/>
        </w:rPr>
        <w:t>»</w:t>
      </w:r>
    </w:p>
    <w:p w:rsidR="00917CBB" w:rsidRPr="008D01A4" w:rsidRDefault="00917CBB" w:rsidP="00917CBB"/>
    <w:p w:rsidR="004778C4" w:rsidRPr="008D01A4" w:rsidRDefault="004778C4" w:rsidP="00917CBB"/>
    <w:p w:rsidR="004778C4" w:rsidRDefault="007D63E2" w:rsidP="007D63E2">
      <w:pPr>
        <w:jc w:val="center"/>
        <w:rPr>
          <w:lang w:val="uk-UA"/>
        </w:rPr>
      </w:pPr>
      <w:r>
        <w:rPr>
          <w:lang w:val="uk-UA"/>
        </w:rPr>
        <w:t xml:space="preserve">Вчитель </w:t>
      </w:r>
      <w:proofErr w:type="spellStart"/>
      <w:r>
        <w:rPr>
          <w:lang w:val="uk-UA"/>
        </w:rPr>
        <w:t>Лазівського</w:t>
      </w:r>
      <w:proofErr w:type="spellEnd"/>
      <w:r>
        <w:rPr>
          <w:lang w:val="uk-UA"/>
        </w:rPr>
        <w:t xml:space="preserve"> ЗЗСО І-ІІ ступенів Ференц Галина Михайлівна</w:t>
      </w:r>
    </w:p>
    <w:p w:rsidR="007D63E2" w:rsidRPr="007D63E2" w:rsidRDefault="007D63E2" w:rsidP="00917CBB">
      <w:pPr>
        <w:rPr>
          <w:lang w:val="uk-UA"/>
        </w:rPr>
      </w:pPr>
    </w:p>
    <w:p w:rsidR="008D01A4" w:rsidRPr="007D63E2" w:rsidRDefault="008D01A4" w:rsidP="000273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lastRenderedPageBreak/>
        <w:t>Мета :</w:t>
      </w:r>
      <w:r w:rsidR="00805D7B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 </w:t>
      </w: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Формувати навички критичного мислення через застосування на уроці пошукових, проблемних і дослідницьких методів навчальної діяльності, порівняльний аналіз поем «Катерина» та «Наймичка» та призму особистого ставлення Т.Г.Шевченка до головних героїнь,</w:t>
      </w:r>
      <w:r w:rsidR="0002736F" w:rsidRPr="004D29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розкриття проблематики цих творів  у зв</w:t>
      </w:r>
      <w:r w:rsidRPr="007D63E2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’</w:t>
      </w: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язку з реаліями сьогодення; узагальнити вивчене про складне речення з різними видами зв</w:t>
      </w:r>
      <w:r w:rsidRPr="007D63E2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’</w:t>
      </w: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язку</w:t>
      </w:r>
      <w:r w:rsidR="0002736F"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; формувати навички дослідницько-пошукової роботи, життєві </w:t>
      </w:r>
      <w:r w:rsidR="00AD1CFD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 і комунікативні </w:t>
      </w:r>
      <w:r w:rsidR="0002736F"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компетентності </w:t>
      </w:r>
      <w:r w:rsidR="00805D7B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.</w:t>
      </w:r>
    </w:p>
    <w:p w:rsidR="0002736F" w:rsidRPr="004D2939" w:rsidRDefault="0002736F" w:rsidP="0002736F">
      <w:pPr>
        <w:spacing w:after="0" w:line="240" w:lineRule="auto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Виховувати любов і </w:t>
      </w:r>
      <w:r w:rsidR="00805D7B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пошану до наших матерів та </w:t>
      </w:r>
      <w:r w:rsidR="004113AC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захоплення їх</w:t>
      </w:r>
      <w:r w:rsidR="00805D7B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 </w:t>
      </w:r>
      <w:r w:rsidR="004113AC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щоденним</w:t>
      </w:r>
      <w:r w:rsidR="00805D7B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 </w:t>
      </w:r>
      <w:r w:rsidR="004113AC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материнським</w:t>
      </w:r>
      <w:r w:rsidR="00805D7B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 </w:t>
      </w:r>
      <w:r w:rsidR="004113AC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подвигом</w:t>
      </w:r>
      <w:r w:rsidR="00805D7B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.</w:t>
      </w:r>
    </w:p>
    <w:p w:rsidR="00C61C06" w:rsidRPr="004D2939" w:rsidRDefault="00C61C06" w:rsidP="0002736F">
      <w:pPr>
        <w:spacing w:after="0" w:line="240" w:lineRule="auto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</w:p>
    <w:p w:rsidR="00C61C06" w:rsidRDefault="00C61C06" w:rsidP="0002736F">
      <w:pPr>
        <w:spacing w:after="0" w:line="240" w:lineRule="auto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Тип уроку – дослідження</w:t>
      </w:r>
    </w:p>
    <w:p w:rsidR="003B7E92" w:rsidRPr="004D2939" w:rsidRDefault="003B7E92" w:rsidP="0002736F">
      <w:pPr>
        <w:spacing w:after="0" w:line="240" w:lineRule="auto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Обладнання : мультимедійна презентація до уроку, виставка критичних матеріалів та ілюстрацій Шевченкових творів. </w:t>
      </w:r>
    </w:p>
    <w:p w:rsidR="00C61C06" w:rsidRPr="004D2939" w:rsidRDefault="00C61C06" w:rsidP="0002736F">
      <w:pPr>
        <w:spacing w:after="0" w:line="240" w:lineRule="auto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</w:p>
    <w:p w:rsidR="00C61C06" w:rsidRPr="004D2939" w:rsidRDefault="00C61C06" w:rsidP="0002736F">
      <w:pPr>
        <w:spacing w:after="0" w:line="240" w:lineRule="auto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Хід уроку</w:t>
      </w:r>
    </w:p>
    <w:p w:rsidR="00C61C06" w:rsidRPr="004D2939" w:rsidRDefault="00C61C06" w:rsidP="0002736F">
      <w:pPr>
        <w:spacing w:after="0" w:line="240" w:lineRule="auto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</w:p>
    <w:p w:rsidR="00C61C06" w:rsidRPr="004D2939" w:rsidRDefault="00C61C06" w:rsidP="00C61C06">
      <w:pPr>
        <w:pStyle w:val="a4"/>
        <w:numPr>
          <w:ilvl w:val="0"/>
          <w:numId w:val="2"/>
        </w:numPr>
        <w:spacing w:after="0" w:line="240" w:lineRule="auto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Вступне слово вчителя.</w:t>
      </w:r>
    </w:p>
    <w:p w:rsidR="00C61C06" w:rsidRDefault="00C61C06" w:rsidP="00C61C06">
      <w:pPr>
        <w:pStyle w:val="a4"/>
        <w:spacing w:after="0" w:line="240" w:lineRule="auto"/>
        <w:ind w:left="1080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  <w:r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Наш урок можна вважати епілогом завершення шевченківських днів у школі, і він не зовсім традиційний, адже поєднує </w:t>
      </w:r>
      <w:r w:rsidR="009A2933" w:rsidRPr="004D2939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дві навчальні теми – з мови і літератури, а отже, є інтегрованим.</w:t>
      </w:r>
      <w:r w:rsidR="00AD1CFD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 Сьогодні нашою метою є ( демонструється слайд презентації).</w:t>
      </w:r>
    </w:p>
    <w:p w:rsidR="00AD1CFD" w:rsidRDefault="00AD1CFD" w:rsidP="00C61C06">
      <w:pPr>
        <w:pStyle w:val="a4"/>
        <w:spacing w:after="0" w:line="240" w:lineRule="auto"/>
        <w:ind w:left="1080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Шевченко був не просто генієм і пророком майбутнього нашої нації, він об’єднував людей вічними темами своєї творчості , серед яких центральною можна вважати тему скривдженого материнства. Вона була зрозумілою і близькою представникам усіх прошарків суспільства, адже виховувала пошану до матері, поверталася до забутих і частково зруйнованих родинних відносин. Ця тема є надзвичайно актуальною і в наш час, адже щодня чуємо  з новин засобів масової інформації про діток, підкинених у дитячі притулки, кинутих у громадських місцях, </w:t>
      </w:r>
      <w:r w:rsidR="00F910F7"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інформацію про зростаючу кількість абортів, виховання дітей у неблагополучних родинах, де нерідко випиває або стає наркоманкою навіть мати – хранителька домашнього вогнища. А ще ми знаємо незаперечну істину: де здорова родина , там здорова держава.</w:t>
      </w:r>
    </w:p>
    <w:p w:rsidR="00F910F7" w:rsidRDefault="00F910F7" w:rsidP="00C61C06">
      <w:pPr>
        <w:pStyle w:val="a4"/>
        <w:spacing w:after="0" w:line="240" w:lineRule="auto"/>
        <w:ind w:left="1080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Починаючи першу сходинку нашого </w:t>
      </w:r>
      <w:proofErr w:type="spellStart"/>
      <w:r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уроку-</w:t>
      </w:r>
      <w:proofErr w:type="spellEnd"/>
      <w:r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 xml:space="preserve"> дослідження, я б хотіла почути ваші очікування від уроку.</w:t>
      </w:r>
    </w:p>
    <w:p w:rsidR="006A2A05" w:rsidRPr="004D2939" w:rsidRDefault="006A2A05" w:rsidP="00C61C06">
      <w:pPr>
        <w:pStyle w:val="a4"/>
        <w:spacing w:after="0" w:line="240" w:lineRule="auto"/>
        <w:ind w:left="1080"/>
        <w:jc w:val="both"/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  <w:lang w:val="uk-UA" w:eastAsia="ru-RU"/>
        </w:rPr>
        <w:t>Учні висловлюють свої очікування.</w:t>
      </w:r>
    </w:p>
    <w:p w:rsidR="004113AC" w:rsidRDefault="004144D1" w:rsidP="0002736F">
      <w:pPr>
        <w:jc w:val="both"/>
        <w:rPr>
          <w:b/>
          <w:sz w:val="28"/>
          <w:szCs w:val="28"/>
          <w:lang w:val="uk-UA"/>
        </w:rPr>
      </w:pPr>
      <w:r w:rsidRPr="00622243">
        <w:rPr>
          <w:b/>
          <w:sz w:val="28"/>
          <w:szCs w:val="28"/>
          <w:lang w:val="uk-UA"/>
        </w:rPr>
        <w:t xml:space="preserve">ІІ. 1 сходинкою  є </w:t>
      </w:r>
      <w:r w:rsidR="00BC5F82">
        <w:rPr>
          <w:b/>
          <w:sz w:val="28"/>
          <w:szCs w:val="28"/>
          <w:lang w:val="uk-UA"/>
        </w:rPr>
        <w:t>« Мовознавці»</w:t>
      </w:r>
    </w:p>
    <w:p w:rsidR="004113AC" w:rsidRDefault="004113AC" w:rsidP="0002736F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BC5F82">
        <w:rPr>
          <w:b/>
          <w:sz w:val="28"/>
          <w:szCs w:val="28"/>
          <w:lang w:val="uk-UA"/>
        </w:rPr>
        <w:t xml:space="preserve">еревірка </w:t>
      </w:r>
      <w:r w:rsidR="004144D1" w:rsidRPr="00622243">
        <w:rPr>
          <w:b/>
          <w:sz w:val="28"/>
          <w:szCs w:val="28"/>
          <w:lang w:val="uk-UA"/>
        </w:rPr>
        <w:t>домашн</w:t>
      </w:r>
      <w:r w:rsidR="00BC5F82">
        <w:rPr>
          <w:b/>
          <w:sz w:val="28"/>
          <w:szCs w:val="28"/>
          <w:lang w:val="uk-UA"/>
        </w:rPr>
        <w:t xml:space="preserve">ього </w:t>
      </w:r>
      <w:r w:rsidR="004144D1" w:rsidRPr="00622243">
        <w:rPr>
          <w:b/>
          <w:sz w:val="28"/>
          <w:szCs w:val="28"/>
          <w:lang w:val="uk-UA"/>
        </w:rPr>
        <w:t xml:space="preserve"> завдання</w:t>
      </w:r>
      <w:r w:rsidR="00BC5F82">
        <w:rPr>
          <w:b/>
          <w:sz w:val="28"/>
          <w:szCs w:val="28"/>
          <w:lang w:val="uk-UA"/>
        </w:rPr>
        <w:t xml:space="preserve"> </w:t>
      </w:r>
      <w:r w:rsidR="004144D1">
        <w:rPr>
          <w:sz w:val="28"/>
          <w:szCs w:val="28"/>
          <w:lang w:val="uk-UA"/>
        </w:rPr>
        <w:t xml:space="preserve"> : порівняльний аналіз мовних особливостей поем « Катерина» ( команда « Дослідники») та « Наймичка</w:t>
      </w:r>
      <w:r w:rsidR="00AD74AB">
        <w:rPr>
          <w:sz w:val="28"/>
          <w:szCs w:val="28"/>
          <w:lang w:val="uk-UA"/>
        </w:rPr>
        <w:t>»</w:t>
      </w:r>
    </w:p>
    <w:p w:rsidR="004778C4" w:rsidRDefault="004144D1" w:rsidP="000273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 команда « Критики»</w:t>
      </w:r>
      <w:r w:rsidR="00AD74AB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4144D1" w:rsidRDefault="004144D1" w:rsidP="000273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Учні зачитують результати письмового  дослідження</w:t>
      </w:r>
      <w:r w:rsidR="006A2A05">
        <w:rPr>
          <w:sz w:val="28"/>
          <w:szCs w:val="28"/>
          <w:lang w:val="uk-UA"/>
        </w:rPr>
        <w:t xml:space="preserve"> за наперед визначеним планом </w:t>
      </w:r>
      <w:r>
        <w:rPr>
          <w:sz w:val="28"/>
          <w:szCs w:val="28"/>
          <w:lang w:val="uk-UA"/>
        </w:rPr>
        <w:t>, кожному учаснику команди</w:t>
      </w:r>
      <w:r w:rsidR="006A2A05">
        <w:rPr>
          <w:sz w:val="28"/>
          <w:szCs w:val="28"/>
          <w:lang w:val="uk-UA"/>
        </w:rPr>
        <w:t xml:space="preserve"> було визначено окреме завдання, правильність виконання перевіряв капітан, він же виконував роль помічника педагога у роботі з учнями, що потребують  підтримки.</w:t>
      </w:r>
    </w:p>
    <w:p w:rsidR="004144D1" w:rsidRDefault="004144D1" w:rsidP="000273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ІІІ</w:t>
      </w:r>
      <w:r w:rsidRPr="00622243">
        <w:rPr>
          <w:b/>
          <w:sz w:val="28"/>
          <w:szCs w:val="28"/>
          <w:lang w:val="uk-UA"/>
        </w:rPr>
        <w:t xml:space="preserve">. А зараз – сходинка </w:t>
      </w:r>
      <w:r w:rsidR="00481D9F" w:rsidRPr="00622243">
        <w:rPr>
          <w:b/>
          <w:sz w:val="28"/>
          <w:szCs w:val="28"/>
          <w:lang w:val="uk-UA"/>
        </w:rPr>
        <w:t>2</w:t>
      </w:r>
      <w:r w:rsidR="00BC5F82">
        <w:rPr>
          <w:b/>
          <w:sz w:val="28"/>
          <w:szCs w:val="28"/>
          <w:lang w:val="uk-UA"/>
        </w:rPr>
        <w:t xml:space="preserve"> « Літературознавці»</w:t>
      </w:r>
      <w:r w:rsidR="00AD74AB">
        <w:rPr>
          <w:b/>
          <w:sz w:val="28"/>
          <w:szCs w:val="28"/>
          <w:lang w:val="uk-UA"/>
        </w:rPr>
        <w:t xml:space="preserve"> </w:t>
      </w:r>
      <w:r w:rsidR="00481D9F">
        <w:rPr>
          <w:sz w:val="28"/>
          <w:szCs w:val="28"/>
          <w:lang w:val="uk-UA"/>
        </w:rPr>
        <w:t xml:space="preserve"> : порівняльний аналіз поем за колективно складеними літературними паспортами</w:t>
      </w:r>
    </w:p>
    <w:p w:rsidR="00481D9F" w:rsidRDefault="00481D9F" w:rsidP="00D438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працюють у 2 групах, а потім представляють результати дослідження: жанр, рід, пробл</w:t>
      </w:r>
      <w:r w:rsidR="000C69A6">
        <w:rPr>
          <w:sz w:val="28"/>
          <w:szCs w:val="28"/>
          <w:lang w:val="uk-UA"/>
        </w:rPr>
        <w:t>ематика творів, коротка характеристика  головних героїнь.</w:t>
      </w:r>
    </w:p>
    <w:p w:rsidR="000C69A6" w:rsidRDefault="000C69A6" w:rsidP="00D438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(Резу</w:t>
      </w:r>
      <w:r w:rsidR="006A2A05">
        <w:rPr>
          <w:sz w:val="28"/>
          <w:szCs w:val="28"/>
          <w:lang w:val="uk-UA"/>
        </w:rPr>
        <w:t xml:space="preserve">льтати дослідження </w:t>
      </w:r>
      <w:r w:rsidR="0033513E">
        <w:rPr>
          <w:sz w:val="28"/>
          <w:szCs w:val="28"/>
          <w:lang w:val="uk-UA"/>
        </w:rPr>
        <w:t>виконані за узагальнюючою</w:t>
      </w:r>
      <w:r w:rsidR="006A2A05">
        <w:rPr>
          <w:sz w:val="28"/>
          <w:szCs w:val="28"/>
          <w:lang w:val="uk-UA"/>
        </w:rPr>
        <w:t xml:space="preserve"> таблицею та</w:t>
      </w:r>
      <w:r w:rsidR="0033513E" w:rsidRPr="0033513E">
        <w:rPr>
          <w:sz w:val="28"/>
          <w:szCs w:val="28"/>
        </w:rPr>
        <w:t xml:space="preserve"> </w:t>
      </w:r>
      <w:r w:rsidR="0033513E">
        <w:rPr>
          <w:sz w:val="28"/>
          <w:szCs w:val="28"/>
          <w:lang w:val="uk-UA"/>
        </w:rPr>
        <w:t xml:space="preserve">записані </w:t>
      </w:r>
      <w:r w:rsidR="006A2A05">
        <w:rPr>
          <w:sz w:val="28"/>
          <w:szCs w:val="28"/>
          <w:lang w:val="uk-UA"/>
        </w:rPr>
        <w:t xml:space="preserve"> в робочих зошитах учнів</w:t>
      </w:r>
      <w:r>
        <w:rPr>
          <w:sz w:val="28"/>
          <w:szCs w:val="28"/>
          <w:lang w:val="uk-UA"/>
        </w:rPr>
        <w:t>)</w:t>
      </w:r>
    </w:p>
    <w:p w:rsidR="00F87C39" w:rsidRDefault="0061602C" w:rsidP="00D438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="00486AFF">
        <w:rPr>
          <w:sz w:val="28"/>
          <w:szCs w:val="28"/>
          <w:lang w:val="en-US"/>
        </w:rPr>
        <w:t>V</w:t>
      </w:r>
      <w:r w:rsidR="00F87C39" w:rsidRPr="00622243">
        <w:rPr>
          <w:b/>
          <w:sz w:val="28"/>
          <w:szCs w:val="28"/>
          <w:lang w:val="uk-UA"/>
        </w:rPr>
        <w:t>. На нас очікує сходинка 3 « Театрали»</w:t>
      </w:r>
      <w:r w:rsidR="00F87C39">
        <w:rPr>
          <w:sz w:val="28"/>
          <w:szCs w:val="28"/>
          <w:lang w:val="uk-UA"/>
        </w:rPr>
        <w:t xml:space="preserve"> : виступи команд з інсценізацією уривків з поем. Завдання для команди « Критиків»</w:t>
      </w:r>
      <w:r w:rsidR="006A2A05">
        <w:rPr>
          <w:sz w:val="28"/>
          <w:szCs w:val="28"/>
          <w:lang w:val="uk-UA"/>
        </w:rPr>
        <w:t xml:space="preserve"> - </w:t>
      </w:r>
      <w:r w:rsidR="00F87C39">
        <w:rPr>
          <w:sz w:val="28"/>
          <w:szCs w:val="28"/>
          <w:lang w:val="uk-UA"/>
        </w:rPr>
        <w:t xml:space="preserve"> інсценізація уривку з </w:t>
      </w:r>
    </w:p>
    <w:p w:rsidR="0061602C" w:rsidRDefault="00F87C39" w:rsidP="00D438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«Наймичка», для команди « Дослідники»</w:t>
      </w:r>
      <w:r w:rsidR="000C69A6"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 з поеми «Катерина». Глядачі – учасники іншої команди готують відповідь на проблемне завдання.</w:t>
      </w:r>
    </w:p>
    <w:p w:rsidR="00F87C39" w:rsidRDefault="00F87C39" w:rsidP="00D438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 відповідь має бути у формі речень з різними видами зв’язку)</w:t>
      </w:r>
    </w:p>
    <w:p w:rsidR="00AD74AB" w:rsidRDefault="00486AFF" w:rsidP="00D438BF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V</w:t>
      </w:r>
      <w:r w:rsidRPr="00622243">
        <w:rPr>
          <w:b/>
          <w:sz w:val="28"/>
          <w:szCs w:val="28"/>
          <w:lang w:val="uk-UA"/>
        </w:rPr>
        <w:t xml:space="preserve">. Сходинка </w:t>
      </w:r>
      <w:proofErr w:type="gramStart"/>
      <w:r w:rsidRPr="00622243">
        <w:rPr>
          <w:b/>
          <w:sz w:val="28"/>
          <w:szCs w:val="28"/>
          <w:lang w:val="uk-UA"/>
        </w:rPr>
        <w:t>4  -</w:t>
      </w:r>
      <w:proofErr w:type="gramEnd"/>
      <w:r w:rsidRPr="00622243">
        <w:rPr>
          <w:b/>
          <w:sz w:val="28"/>
          <w:szCs w:val="28"/>
          <w:lang w:val="uk-UA"/>
        </w:rPr>
        <w:t xml:space="preserve"> колективна робота для учасників обох команд</w:t>
      </w:r>
      <w:r w:rsidR="002F3552">
        <w:rPr>
          <w:b/>
          <w:sz w:val="28"/>
          <w:szCs w:val="28"/>
          <w:lang w:val="uk-UA"/>
        </w:rPr>
        <w:t xml:space="preserve"> </w:t>
      </w:r>
      <w:r w:rsidR="00E732FF">
        <w:rPr>
          <w:b/>
          <w:sz w:val="28"/>
          <w:szCs w:val="28"/>
          <w:lang w:val="uk-UA"/>
        </w:rPr>
        <w:t xml:space="preserve">- </w:t>
      </w:r>
    </w:p>
    <w:p w:rsidR="00AD74AB" w:rsidRDefault="002F3552" w:rsidP="00D438BF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 </w:t>
      </w:r>
      <w:r w:rsidR="00AD74AB">
        <w:rPr>
          <w:b/>
          <w:sz w:val="28"/>
          <w:szCs w:val="28"/>
          <w:lang w:val="uk-UA"/>
        </w:rPr>
        <w:t>Мистецтвознавці»</w:t>
      </w:r>
      <w:r w:rsidR="00486AFF">
        <w:rPr>
          <w:sz w:val="28"/>
          <w:szCs w:val="28"/>
          <w:lang w:val="uk-UA"/>
        </w:rPr>
        <w:t xml:space="preserve"> </w:t>
      </w:r>
    </w:p>
    <w:p w:rsidR="000C69A6" w:rsidRDefault="00486AFF" w:rsidP="00D438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Учні мають порівняти мистецькі особливості художніх полотен Т.Шевченка </w:t>
      </w:r>
    </w:p>
    <w:p w:rsidR="00486AFF" w:rsidRPr="00486AFF" w:rsidRDefault="00486AFF" w:rsidP="00D438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Катерина» та « Сікстинської  Мадонни» Рафаеля. ( Увага на екран!) </w:t>
      </w:r>
    </w:p>
    <w:p w:rsidR="00AA1F5E" w:rsidRPr="00AA1F5E" w:rsidRDefault="00AA1F5E" w:rsidP="00D438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F5E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Дослідник Сидоров зауважив, що в картині « Катерина»</w:t>
      </w:r>
    </w:p>
    <w:p w:rsidR="004778C4" w:rsidRPr="000B50C0" w:rsidRDefault="00AA1F5E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 w:rsidRPr="00AA1F5E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Шевченко « майже точно копіює ноги і рухи « Сікстинської Мадонни» Рафаеля». Пом</w:t>
      </w: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іркуйте, для чого він це робить.</w:t>
      </w:r>
    </w:p>
    <w:p w:rsidR="00135B29" w:rsidRDefault="00135B29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Висновки</w:t>
      </w:r>
      <w:r w:rsidR="006A2A05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 школярів</w:t>
      </w:r>
      <w:r w:rsidR="003C4FC0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:</w:t>
      </w:r>
    </w:p>
    <w:p w:rsidR="00135B29" w:rsidRDefault="00D438BF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Уляна В. </w:t>
      </w:r>
      <w:r w:rsidR="00135B29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Обидві матері несуть своїх дітей людям, Мадонна дивиться на світ  широко розплющеними очима, в яких радість від народження Божого Сина і передчуття його трагічної долі, а очі Катерини соромливо опущені, бо в неї син – безбатченко; ноги їхні босі, що вказує на просте походження обох жінок, а також  може означати </w:t>
      </w:r>
      <w:r w:rsidR="003C4FC0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тернисту життєву  дорогу, на якій ці ніжки будуть зранені.</w:t>
      </w:r>
    </w:p>
    <w:p w:rsidR="003C4FC0" w:rsidRDefault="003C4FC0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</w:p>
    <w:p w:rsidR="00135B29" w:rsidRPr="00135B29" w:rsidRDefault="00D438BF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Галина С. </w:t>
      </w:r>
      <w:r w:rsidR="003C4FC0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Богородиця несе  в руках  Спасителя: вона горда своїм призначенням, а Шевченкова героїня прикриває живіт руками, захищаючи ще не народжене дитя від людської злоби і осуду, </w:t>
      </w:r>
    </w:p>
    <w:p w:rsidR="00AA1F5E" w:rsidRDefault="00AA1F5E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</w:p>
    <w:p w:rsidR="00AA1F5E" w:rsidRDefault="00AA1F5E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proofErr w:type="gramStart"/>
      <w:r>
        <w:rPr>
          <w:rFonts w:ascii="Calibri" w:eastAsia="+mn-ea" w:hAnsi="Calibri" w:cs="+mn-cs"/>
          <w:color w:val="000000"/>
          <w:kern w:val="24"/>
          <w:sz w:val="28"/>
          <w:szCs w:val="28"/>
          <w:lang w:val="en-US" w:eastAsia="ru-RU"/>
        </w:rPr>
        <w:t>VI</w:t>
      </w:r>
      <w:r w:rsidRPr="00AA1F5E">
        <w:rPr>
          <w:rFonts w:ascii="Calibri" w:eastAsia="+mn-ea" w:hAnsi="Calibri" w:cs="+mn-cs"/>
          <w:color w:val="000000"/>
          <w:kern w:val="24"/>
          <w:sz w:val="28"/>
          <w:szCs w:val="28"/>
          <w:lang w:eastAsia="ru-RU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.</w:t>
      </w:r>
      <w:proofErr w:type="gramEnd"/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 </w:t>
      </w:r>
      <w:r w:rsidRPr="00622243">
        <w:rPr>
          <w:rFonts w:ascii="Calibri" w:eastAsia="+mn-ea" w:hAnsi="Calibri" w:cs="+mn-cs"/>
          <w:b/>
          <w:color w:val="000000"/>
          <w:kern w:val="24"/>
          <w:sz w:val="28"/>
          <w:szCs w:val="28"/>
          <w:lang w:val="uk-UA" w:eastAsia="ru-RU"/>
        </w:rPr>
        <w:t xml:space="preserve">Сходинка </w:t>
      </w:r>
      <w:r w:rsidR="00622243">
        <w:rPr>
          <w:rFonts w:ascii="Calibri" w:eastAsia="+mn-ea" w:hAnsi="Calibri" w:cs="+mn-cs"/>
          <w:b/>
          <w:color w:val="000000"/>
          <w:kern w:val="24"/>
          <w:sz w:val="28"/>
          <w:szCs w:val="28"/>
          <w:lang w:val="uk-UA" w:eastAsia="ru-RU"/>
        </w:rPr>
        <w:t>5</w:t>
      </w:r>
      <w:r w:rsidR="00E732FF">
        <w:rPr>
          <w:rFonts w:ascii="Calibri" w:eastAsia="+mn-ea" w:hAnsi="Calibri" w:cs="+mn-cs"/>
          <w:b/>
          <w:color w:val="000000"/>
          <w:kern w:val="24"/>
          <w:sz w:val="28"/>
          <w:szCs w:val="28"/>
          <w:lang w:val="uk-UA" w:eastAsia="ru-RU"/>
        </w:rPr>
        <w:t xml:space="preserve"> «</w:t>
      </w:r>
      <w:r w:rsidR="00862A3D">
        <w:rPr>
          <w:rFonts w:ascii="Calibri" w:eastAsia="+mn-ea" w:hAnsi="Calibri" w:cs="+mn-cs"/>
          <w:b/>
          <w:color w:val="000000"/>
          <w:kern w:val="24"/>
          <w:sz w:val="28"/>
          <w:szCs w:val="28"/>
          <w:lang w:val="uk-UA" w:eastAsia="ru-RU"/>
        </w:rPr>
        <w:t xml:space="preserve"> Психологи»</w:t>
      </w:r>
      <w:r w:rsidR="00E732FF">
        <w:rPr>
          <w:rFonts w:ascii="Calibri" w:eastAsia="+mn-ea" w:hAnsi="Calibri" w:cs="+mn-cs"/>
          <w:b/>
          <w:color w:val="000000"/>
          <w:kern w:val="24"/>
          <w:sz w:val="28"/>
          <w:szCs w:val="28"/>
          <w:lang w:val="uk-UA" w:eastAsia="ru-RU"/>
        </w:rPr>
        <w:t xml:space="preserve"> </w:t>
      </w:r>
      <w:r w:rsidR="00660300">
        <w:rPr>
          <w:rFonts w:ascii="Calibri" w:eastAsia="+mn-ea" w:hAnsi="Calibri" w:cs="+mn-cs"/>
          <w:b/>
          <w:color w:val="000000"/>
          <w:kern w:val="24"/>
          <w:sz w:val="28"/>
          <w:szCs w:val="28"/>
          <w:lang w:val="uk-UA" w:eastAsia="ru-RU"/>
        </w:rPr>
        <w:t xml:space="preserve">  </w:t>
      </w:r>
      <w:r w:rsidR="00AD74AB">
        <w:rPr>
          <w:rFonts w:ascii="Calibri" w:eastAsia="+mn-ea" w:hAnsi="Calibri" w:cs="+mn-cs"/>
          <w:b/>
          <w:color w:val="000000"/>
          <w:kern w:val="24"/>
          <w:sz w:val="28"/>
          <w:szCs w:val="28"/>
          <w:lang w:val="uk-UA" w:eastAsia="ru-RU"/>
        </w:rPr>
        <w:t xml:space="preserve"> </w:t>
      </w:r>
    </w:p>
    <w:p w:rsidR="00AF6AA2" w:rsidRDefault="00AF6AA2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</w:p>
    <w:p w:rsidR="00862A3D" w:rsidRDefault="00AA1F5E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Ознайомтеся з надзвичайно влучною порівняльною характеристикою обох героїнь  </w:t>
      </w:r>
      <w:proofErr w:type="spellStart"/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Ганни-наймички</w:t>
      </w:r>
      <w:proofErr w:type="spellEnd"/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 і Катерини</w:t>
      </w:r>
      <w:r w:rsidR="00AF6AA2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, складеною І.Я.Франком. Доповніть характеристику вашими зауваженнями </w:t>
      </w:r>
      <w:r w:rsidR="00862A3D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 про поведінку та вчинки  матерів</w:t>
      </w:r>
    </w:p>
    <w:p w:rsidR="000C69A6" w:rsidRDefault="00862A3D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 </w:t>
      </w:r>
      <w:r w:rsidR="000C69A6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Напишіть коротке есе</w:t>
      </w:r>
      <w:r w:rsidR="006A2A05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.</w:t>
      </w:r>
    </w:p>
    <w:p w:rsidR="006A2A05" w:rsidRDefault="006A2A05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М</w:t>
      </w:r>
      <w:r w:rsidR="0033513E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и</w:t>
      </w: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хайлик С. </w:t>
      </w:r>
      <w:r w:rsidR="003B1A0F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Я дуже співчуваю Катерині, вона справжня страдниця, але ж потрібно в першу чергу думати про  дитину, що чекало  її сина – старцювання, нужденне життя, зневага, а що чекає дітей-сиріт сьогодні?</w:t>
      </w:r>
    </w:p>
    <w:p w:rsidR="003B1A0F" w:rsidRDefault="003B1A0F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Аліна С. Я захоплююсь життєвим подвигом  </w:t>
      </w:r>
      <w:proofErr w:type="spellStart"/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Ганни-наймички</w:t>
      </w:r>
      <w:proofErr w:type="spellEnd"/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, бо це вершина материнського призначення і життєвий героїзм, але хіба щоденний </w:t>
      </w:r>
      <w:r w:rsidR="00D438BF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подвиг наших матерів не є жертвою і відреченням від власних утіх і задоволення заради щастя своєї дитини.</w:t>
      </w:r>
    </w:p>
    <w:p w:rsidR="00D438BF" w:rsidRDefault="00D438BF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Таїса Д. Моя мама виховує п’ятьох дітей, вона дуже багато працює разом з батьком,щоб забезпечити достаток у родині,  і я щаслива, що маю таких батьків, братів та сестер, бо справжнє щастя – у їх підтримці.</w:t>
      </w:r>
    </w:p>
    <w:p w:rsidR="00566999" w:rsidRDefault="00566999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proofErr w:type="gramStart"/>
      <w:r>
        <w:rPr>
          <w:rFonts w:ascii="Calibri" w:eastAsia="+mn-ea" w:hAnsi="Calibri" w:cs="+mn-cs"/>
          <w:color w:val="000000"/>
          <w:kern w:val="24"/>
          <w:sz w:val="28"/>
          <w:szCs w:val="28"/>
          <w:lang w:val="en-US" w:eastAsia="ru-RU"/>
        </w:rPr>
        <w:t>II</w:t>
      </w:r>
      <w:r w:rsidRPr="003B1A0F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.</w:t>
      </w:r>
      <w:proofErr w:type="gramEnd"/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 xml:space="preserve"> Невпинно спливає час нашої напруженої спільної роботи. І на завершення хотілося б почути : чи справдилися ваші очікування від уроку, що нове ви почули, що вам найбільше запам’яталося, а що, можливо, вразило.</w:t>
      </w:r>
    </w:p>
    <w:p w:rsidR="00566999" w:rsidRDefault="00566999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</w:p>
    <w:p w:rsidR="00235DE3" w:rsidRDefault="00235DE3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</w:p>
    <w:p w:rsidR="00235DE3" w:rsidRPr="00566999" w:rsidRDefault="00235DE3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  <w:r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До</w:t>
      </w:r>
      <w:r w:rsidR="000C69A6"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  <w:t>машнє завдання : допрацювати есе</w:t>
      </w:r>
    </w:p>
    <w:p w:rsidR="00AF6AA2" w:rsidRDefault="00AF6AA2" w:rsidP="00D438BF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28"/>
          <w:szCs w:val="28"/>
          <w:lang w:val="uk-UA" w:eastAsia="ru-RU"/>
        </w:rPr>
      </w:pPr>
    </w:p>
    <w:p w:rsidR="00AF6AA2" w:rsidRPr="00AA1F5E" w:rsidRDefault="00AF6AA2" w:rsidP="00D438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78C4" w:rsidRPr="00AA1F5E" w:rsidRDefault="004778C4" w:rsidP="00D438BF">
      <w:pPr>
        <w:jc w:val="both"/>
        <w:rPr>
          <w:sz w:val="28"/>
          <w:szCs w:val="28"/>
          <w:lang w:val="uk-UA"/>
        </w:rPr>
      </w:pPr>
    </w:p>
    <w:p w:rsidR="004778C4" w:rsidRPr="009A2933" w:rsidRDefault="004778C4" w:rsidP="00D438BF">
      <w:pPr>
        <w:jc w:val="both"/>
        <w:rPr>
          <w:lang w:val="uk-UA"/>
        </w:rPr>
      </w:pPr>
    </w:p>
    <w:p w:rsidR="004778C4" w:rsidRPr="009A2933" w:rsidRDefault="004778C4" w:rsidP="00D438BF">
      <w:pPr>
        <w:jc w:val="both"/>
        <w:rPr>
          <w:lang w:val="uk-UA"/>
        </w:rPr>
      </w:pPr>
    </w:p>
    <w:p w:rsidR="004778C4" w:rsidRPr="009A2933" w:rsidRDefault="004778C4" w:rsidP="00D438BF">
      <w:pPr>
        <w:jc w:val="both"/>
        <w:rPr>
          <w:lang w:val="uk-UA"/>
        </w:rPr>
      </w:pPr>
    </w:p>
    <w:p w:rsidR="004778C4" w:rsidRPr="009A2933" w:rsidRDefault="004778C4" w:rsidP="00D438BF">
      <w:pPr>
        <w:jc w:val="both"/>
        <w:rPr>
          <w:lang w:val="uk-UA"/>
        </w:rPr>
      </w:pPr>
    </w:p>
    <w:p w:rsidR="004778C4" w:rsidRPr="009A2933" w:rsidRDefault="004778C4" w:rsidP="00D438BF">
      <w:pPr>
        <w:jc w:val="both"/>
        <w:rPr>
          <w:lang w:val="uk-UA"/>
        </w:rPr>
      </w:pPr>
    </w:p>
    <w:p w:rsidR="004778C4" w:rsidRPr="009A2933" w:rsidRDefault="004778C4" w:rsidP="00D438BF">
      <w:pPr>
        <w:jc w:val="both"/>
        <w:rPr>
          <w:lang w:val="uk-UA"/>
        </w:rPr>
      </w:pPr>
    </w:p>
    <w:sectPr w:rsidR="004778C4" w:rsidRPr="009A2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7993"/>
    <w:multiLevelType w:val="hybridMultilevel"/>
    <w:tmpl w:val="81E22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3559A9"/>
    <w:multiLevelType w:val="hybridMultilevel"/>
    <w:tmpl w:val="1E42232C"/>
    <w:lvl w:ilvl="0" w:tplc="06A445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89"/>
    <w:rsid w:val="0002736F"/>
    <w:rsid w:val="00052589"/>
    <w:rsid w:val="000B50C0"/>
    <w:rsid w:val="000C69A6"/>
    <w:rsid w:val="00135B29"/>
    <w:rsid w:val="00235DE3"/>
    <w:rsid w:val="002F3552"/>
    <w:rsid w:val="0033513E"/>
    <w:rsid w:val="003B1A0F"/>
    <w:rsid w:val="003B7E92"/>
    <w:rsid w:val="003C4FC0"/>
    <w:rsid w:val="004113AC"/>
    <w:rsid w:val="004144D1"/>
    <w:rsid w:val="004778C4"/>
    <w:rsid w:val="00481D9F"/>
    <w:rsid w:val="00486AFF"/>
    <w:rsid w:val="004B25EB"/>
    <w:rsid w:val="004C28C2"/>
    <w:rsid w:val="004D2939"/>
    <w:rsid w:val="00566999"/>
    <w:rsid w:val="005E13AE"/>
    <w:rsid w:val="0061602C"/>
    <w:rsid w:val="00622243"/>
    <w:rsid w:val="00660300"/>
    <w:rsid w:val="00676DA5"/>
    <w:rsid w:val="006A2A05"/>
    <w:rsid w:val="007D63E2"/>
    <w:rsid w:val="00805D7B"/>
    <w:rsid w:val="00862A3D"/>
    <w:rsid w:val="008D01A4"/>
    <w:rsid w:val="00917CBB"/>
    <w:rsid w:val="009A2933"/>
    <w:rsid w:val="00AA1F5E"/>
    <w:rsid w:val="00AD1CFD"/>
    <w:rsid w:val="00AD74AB"/>
    <w:rsid w:val="00AF6AA2"/>
    <w:rsid w:val="00BC5F82"/>
    <w:rsid w:val="00C61C06"/>
    <w:rsid w:val="00D438BF"/>
    <w:rsid w:val="00DF4193"/>
    <w:rsid w:val="00E732FF"/>
    <w:rsid w:val="00F87C39"/>
    <w:rsid w:val="00F9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61C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61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218C2-C40F-4491-872C-D9B89144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вова7</cp:lastModifiedBy>
  <cp:revision>35</cp:revision>
  <dcterms:created xsi:type="dcterms:W3CDTF">2019-03-14T10:28:00Z</dcterms:created>
  <dcterms:modified xsi:type="dcterms:W3CDTF">2020-01-26T17:00:00Z</dcterms:modified>
</cp:coreProperties>
</file>