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CA7" w:rsidRPr="003D4CA7" w:rsidRDefault="003D4CA7" w:rsidP="003D4CA7">
      <w:pPr>
        <w:spacing w:after="0"/>
        <w:ind w:firstLine="709"/>
        <w:jc w:val="center"/>
        <w:rPr>
          <w:rFonts w:ascii="Times New Roman" w:hAnsi="Times New Roman" w:cs="Times New Roman"/>
          <w:b/>
          <w:sz w:val="28"/>
          <w:szCs w:val="28"/>
        </w:rPr>
      </w:pPr>
      <w:r w:rsidRPr="003D4CA7">
        <w:rPr>
          <w:rFonts w:ascii="Times New Roman" w:hAnsi="Times New Roman" w:cs="Times New Roman"/>
          <w:b/>
          <w:sz w:val="28"/>
          <w:szCs w:val="28"/>
        </w:rPr>
        <w:t>ЦИФРОВА ТРАНСФОРМАЦІЯ НАВЧАЛЬНОГО СЕРЕДОВИЩА</w:t>
      </w:r>
    </w:p>
    <w:p w:rsidR="003D4CA7" w:rsidRPr="003D4CA7" w:rsidRDefault="003D4CA7" w:rsidP="003D4CA7">
      <w:pPr>
        <w:spacing w:after="0"/>
        <w:ind w:firstLine="709"/>
        <w:jc w:val="both"/>
        <w:rPr>
          <w:rFonts w:ascii="Times New Roman" w:hAnsi="Times New Roman" w:cs="Times New Roman"/>
          <w:sz w:val="28"/>
          <w:szCs w:val="28"/>
        </w:rPr>
      </w:pP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У сучасному світі, де цифрові технології швидко розвиваються, освітній процес також не залишається осторонь цих змін</w:t>
      </w:r>
      <w:r>
        <w:rPr>
          <w:rFonts w:ascii="Times New Roman" w:hAnsi="Times New Roman" w:cs="Times New Roman"/>
          <w:sz w:val="28"/>
          <w:szCs w:val="28"/>
        </w:rPr>
        <w:t>, адаптується до нових вимог і викликів</w:t>
      </w:r>
      <w:r w:rsidRPr="003D4CA7">
        <w:rPr>
          <w:rFonts w:ascii="Times New Roman" w:hAnsi="Times New Roman" w:cs="Times New Roman"/>
          <w:sz w:val="28"/>
          <w:szCs w:val="28"/>
        </w:rPr>
        <w:t xml:space="preserve">. </w:t>
      </w:r>
      <w:r w:rsidRPr="003D4CA7">
        <w:rPr>
          <w:rFonts w:ascii="Times New Roman" w:hAnsi="Times New Roman" w:cs="Times New Roman"/>
          <w:sz w:val="28"/>
          <w:szCs w:val="28"/>
        </w:rPr>
        <w:t>Цифрова трансформація стає ключовим фактором в цьому контексті, впливаючи на всі аспекти навчального середовища</w:t>
      </w:r>
      <w:r>
        <w:rPr>
          <w:rFonts w:ascii="Times New Roman" w:hAnsi="Times New Roman" w:cs="Times New Roman"/>
          <w:sz w:val="28"/>
          <w:szCs w:val="28"/>
        </w:rPr>
        <w:t xml:space="preserve"> і </w:t>
      </w:r>
      <w:r w:rsidRPr="003D4CA7">
        <w:rPr>
          <w:rFonts w:ascii="Times New Roman" w:hAnsi="Times New Roman" w:cs="Times New Roman"/>
          <w:sz w:val="28"/>
          <w:szCs w:val="28"/>
        </w:rPr>
        <w:t xml:space="preserve"> визначається як процес впровадження цифрових технологій, інструментів та методів навчання з метою поліпшення якості освіти та забезпечення кращих можливостей розвитку для учнів. Вона передбачає перетворення традиційних методів навчання та організації навчального процесу за допомогою цифрових засобів, що дозволяє створити ефективніше, доступніше і цікавіше середовище для навчання та розвитку.</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Ключові слова: цифрова трансформація, освітнє середовище, сучасні технології, навчання, персоналізація, індивідуалізація, цифрова грамотність, критичне мислення.</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Тема цифрової трансформації у сучасному освітньому середовищі є надзвичайно актуальною. У нашому швидкозмінному світі, де технології стають неодмінною складовою нашого повсякденного життя, освітній сектор також викликаний адаптуватись до цих змін. Цифрова трансформація в освіті відкриває нові можливості для покращення процесу навчання і набуття знань. Вона змінює традиційний підхід до навчання, стимулюючи активну участь учнів, сприяючи індивідуалізації та персоналізації навчання, розвиваючи цифрову грамотність та критичне мислення. Отже, актуальність теми полягає в необхідності адаптуватись до сучасних вимог і забезпечити ефективний процес навчання, який враховує цифрову реальність сьогодення.</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Метою статті є розкриття </w:t>
      </w:r>
      <w:r>
        <w:rPr>
          <w:rFonts w:ascii="Times New Roman" w:hAnsi="Times New Roman" w:cs="Times New Roman"/>
          <w:sz w:val="28"/>
          <w:szCs w:val="28"/>
        </w:rPr>
        <w:t xml:space="preserve">та аналіз </w:t>
      </w:r>
      <w:r w:rsidRPr="003D4CA7">
        <w:rPr>
          <w:rFonts w:ascii="Times New Roman" w:hAnsi="Times New Roman" w:cs="Times New Roman"/>
          <w:sz w:val="28"/>
          <w:szCs w:val="28"/>
        </w:rPr>
        <w:t xml:space="preserve">значення цифрової трансформації у сучасному освітньому середовищі, основні виклики, з якими стикаються освітні заклади та вчителі у процесі впровадження цифрових технологій. </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Виклад основного матеріалу. </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У законодавчих і нормативних документах – Законі України «Про освіту» [1], Державній національній програмі «Освіта» (Україна ХХІ століття) [2] – окреслено найважливіші завдання, із-поміж яких виокремлено інтеграцію національної системи освіти в міжнародний освітній простір; розроблення комплексу засобів для побудови парадигми освіти, що сприяє формуванню цифрової компетентності учнів; розвиток інформаційно-комунікаційних технологій у навчальному процесі; підвищення якості освіти за допомогою цифрових інструментів та </w:t>
      </w:r>
      <w:proofErr w:type="spellStart"/>
      <w:r w:rsidRPr="003D4CA7">
        <w:rPr>
          <w:rFonts w:ascii="Times New Roman" w:hAnsi="Times New Roman" w:cs="Times New Roman"/>
          <w:sz w:val="28"/>
          <w:szCs w:val="28"/>
        </w:rPr>
        <w:t>онлайн-ресурсів</w:t>
      </w:r>
      <w:proofErr w:type="spellEnd"/>
      <w:r w:rsidRPr="003D4CA7">
        <w:rPr>
          <w:rFonts w:ascii="Times New Roman" w:hAnsi="Times New Roman" w:cs="Times New Roman"/>
          <w:sz w:val="28"/>
          <w:szCs w:val="28"/>
        </w:rPr>
        <w:t>; створення умов для ефективної комунікації та співпраці між учасниками освітнього процесу.</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lastRenderedPageBreak/>
        <w:t>Значення цифрової трансформації в сучасному освітньому середовищі полягає у відкритті нових можливостей для навчання та розвитку. Вона дозволяє створювати інтерактивні навчальні матеріали, ігрові сценарії, віртуальні лабораторії та симуляції, що сприяють кращому засвоєнню матеріалу та активній участі учнів у процесі навчання. Впровадження цифрових технологій також сприяє індивідуалізації навчання, дозволяючи адаптувати матеріал до потреб та особливостей кожного учня.</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Основні виклики, пов'язані з цифровою трансформацією навчання, включають підготовку педагогічних кадрів до використання нових технологій, забезпечення доступу до необхідного обладнання та програмного забезпечення, а також вирішення питань щодо </w:t>
      </w:r>
      <w:proofErr w:type="spellStart"/>
      <w:r w:rsidRPr="003D4CA7">
        <w:rPr>
          <w:rFonts w:ascii="Times New Roman" w:hAnsi="Times New Roman" w:cs="Times New Roman"/>
          <w:sz w:val="28"/>
          <w:szCs w:val="28"/>
        </w:rPr>
        <w:t>кібербезпеки</w:t>
      </w:r>
      <w:proofErr w:type="spellEnd"/>
      <w:r w:rsidRPr="003D4CA7">
        <w:rPr>
          <w:rFonts w:ascii="Times New Roman" w:hAnsi="Times New Roman" w:cs="Times New Roman"/>
          <w:sz w:val="28"/>
          <w:szCs w:val="28"/>
        </w:rPr>
        <w:t xml:space="preserve"> та захисту персональних даних. Однак переваги цифрової трансформації навчання переважають, оскільки вона забезпечує більш динамічне, цікаве та ефективне навчання, розвиває ключові компетентності, сприяє глибокому розумінню матеріалу та готує учнів до життя у цифровому суспільстві.</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Отже, цифрова трансформація має велике значення у сучасному освітньому середовищі, вона дозволяє забезпечити якісні зміни в підходах до навчання та підвищити ефективність освіти, оскільки впливає на всі аспекти навчання і розвитку учнів. Введення цифрових технологій і інструментів у навчальний процес дозволяє змінити традиційний підхід до навчання та підви</w:t>
      </w:r>
      <w:r>
        <w:rPr>
          <w:rFonts w:ascii="Times New Roman" w:hAnsi="Times New Roman" w:cs="Times New Roman"/>
          <w:sz w:val="28"/>
          <w:szCs w:val="28"/>
        </w:rPr>
        <w:t xml:space="preserve">щити якість освіти. </w:t>
      </w:r>
      <w:r w:rsidRPr="003D4CA7">
        <w:rPr>
          <w:rFonts w:ascii="Times New Roman" w:hAnsi="Times New Roman" w:cs="Times New Roman"/>
          <w:sz w:val="28"/>
          <w:szCs w:val="28"/>
        </w:rPr>
        <w:t xml:space="preserve">І одним із захоплюючих інструментів, що привертають увагу освітян та учнів, є </w:t>
      </w:r>
      <w:proofErr w:type="spellStart"/>
      <w:r w:rsidRPr="003D4CA7">
        <w:rPr>
          <w:rFonts w:ascii="Times New Roman" w:hAnsi="Times New Roman" w:cs="Times New Roman"/>
          <w:sz w:val="28"/>
          <w:szCs w:val="28"/>
        </w:rPr>
        <w:t>відеоскрайбінг</w:t>
      </w:r>
      <w:proofErr w:type="spellEnd"/>
      <w:r w:rsidRPr="003D4CA7">
        <w:rPr>
          <w:rFonts w:ascii="Times New Roman" w:hAnsi="Times New Roman" w:cs="Times New Roman"/>
          <w:sz w:val="28"/>
          <w:szCs w:val="28"/>
        </w:rPr>
        <w:t xml:space="preserve">. </w:t>
      </w:r>
    </w:p>
    <w:p w:rsidR="003D4CA7" w:rsidRPr="003D4CA7" w:rsidRDefault="003D4CA7" w:rsidP="003D4CA7">
      <w:pPr>
        <w:spacing w:after="0"/>
        <w:ind w:firstLine="709"/>
        <w:jc w:val="both"/>
        <w:rPr>
          <w:rFonts w:ascii="Times New Roman" w:hAnsi="Times New Roman" w:cs="Times New Roman"/>
          <w:sz w:val="28"/>
          <w:szCs w:val="28"/>
        </w:rPr>
      </w:pPr>
      <w:proofErr w:type="spellStart"/>
      <w:r w:rsidRPr="003D4CA7">
        <w:rPr>
          <w:rFonts w:ascii="Times New Roman" w:hAnsi="Times New Roman" w:cs="Times New Roman"/>
          <w:sz w:val="28"/>
          <w:szCs w:val="28"/>
        </w:rPr>
        <w:t>Відеоскрайбінг</w:t>
      </w:r>
      <w:proofErr w:type="spellEnd"/>
      <w:r w:rsidRPr="003D4CA7">
        <w:rPr>
          <w:rFonts w:ascii="Times New Roman" w:hAnsi="Times New Roman" w:cs="Times New Roman"/>
          <w:sz w:val="28"/>
          <w:szCs w:val="28"/>
        </w:rPr>
        <w:t xml:space="preserve"> - це форма анімаційного відеоролика, де передача інформації відбувається через мальовані зображення, що створюються навколо глядача. Цей метод не лише цікавий, але й ефективний, оскільки зберігає увагу глядача протягом тривалого часу. Малювання образів перед очима учня створює хвилюючий ефект, спонукаючи до бажання дізнатися, як розвиватиметься історія та які події відбуватимуться.</w:t>
      </w:r>
    </w:p>
    <w:p w:rsidR="003D4CA7" w:rsidRPr="003D4CA7" w:rsidRDefault="003D4CA7" w:rsidP="003D4CA7">
      <w:pPr>
        <w:spacing w:after="0"/>
        <w:ind w:firstLine="709"/>
        <w:jc w:val="both"/>
        <w:rPr>
          <w:rFonts w:ascii="Times New Roman" w:hAnsi="Times New Roman" w:cs="Times New Roman"/>
          <w:sz w:val="28"/>
          <w:szCs w:val="28"/>
        </w:rPr>
      </w:pPr>
      <w:proofErr w:type="spellStart"/>
      <w:r w:rsidRPr="003D4CA7">
        <w:rPr>
          <w:rFonts w:ascii="Times New Roman" w:hAnsi="Times New Roman" w:cs="Times New Roman"/>
          <w:sz w:val="28"/>
          <w:szCs w:val="28"/>
        </w:rPr>
        <w:t>Відеоскрайбінг</w:t>
      </w:r>
      <w:proofErr w:type="spellEnd"/>
      <w:r w:rsidRPr="003D4CA7">
        <w:rPr>
          <w:rFonts w:ascii="Times New Roman" w:hAnsi="Times New Roman" w:cs="Times New Roman"/>
          <w:sz w:val="28"/>
          <w:szCs w:val="28"/>
        </w:rPr>
        <w:t xml:space="preserve"> відіграє суттєву роль у сучасному освітньому процесі, сприяючи впровадженню цифрової трансформації та інноваційних підходів до навчання. Його важливість полягає в здатності </w:t>
      </w:r>
      <w:proofErr w:type="spellStart"/>
      <w:r w:rsidRPr="003D4CA7">
        <w:rPr>
          <w:rFonts w:ascii="Times New Roman" w:hAnsi="Times New Roman" w:cs="Times New Roman"/>
          <w:sz w:val="28"/>
          <w:szCs w:val="28"/>
        </w:rPr>
        <w:t>візуалізувати</w:t>
      </w:r>
      <w:proofErr w:type="spellEnd"/>
      <w:r w:rsidRPr="003D4CA7">
        <w:rPr>
          <w:rFonts w:ascii="Times New Roman" w:hAnsi="Times New Roman" w:cs="Times New Roman"/>
          <w:sz w:val="28"/>
          <w:szCs w:val="28"/>
        </w:rPr>
        <w:t xml:space="preserve"> інформацію, активізувати учнів та сприяти їхньому активному залученню до навчального процесу, а саме:</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по-перше, </w:t>
      </w:r>
      <w:proofErr w:type="spellStart"/>
      <w:r w:rsidRPr="003D4CA7">
        <w:rPr>
          <w:rFonts w:ascii="Times New Roman" w:hAnsi="Times New Roman" w:cs="Times New Roman"/>
          <w:sz w:val="28"/>
          <w:szCs w:val="28"/>
        </w:rPr>
        <w:t>відеоскрайбінг</w:t>
      </w:r>
      <w:proofErr w:type="spellEnd"/>
      <w:r w:rsidRPr="003D4CA7">
        <w:rPr>
          <w:rFonts w:ascii="Times New Roman" w:hAnsi="Times New Roman" w:cs="Times New Roman"/>
          <w:sz w:val="28"/>
          <w:szCs w:val="28"/>
        </w:rPr>
        <w:t xml:space="preserve"> забезпечує візуальне представлення навчального матеріалу, перетворюючи абстрактні поняття на конкретні графічні зображення. Це сприяє полегшенню розуміння та запам'ятовуванню інформації;</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по-друге, </w:t>
      </w:r>
      <w:proofErr w:type="spellStart"/>
      <w:r w:rsidRPr="003D4CA7">
        <w:rPr>
          <w:rFonts w:ascii="Times New Roman" w:hAnsi="Times New Roman" w:cs="Times New Roman"/>
          <w:sz w:val="28"/>
          <w:szCs w:val="28"/>
        </w:rPr>
        <w:t>відеоскрайбінг</w:t>
      </w:r>
      <w:proofErr w:type="spellEnd"/>
      <w:r w:rsidRPr="003D4CA7">
        <w:rPr>
          <w:rFonts w:ascii="Times New Roman" w:hAnsi="Times New Roman" w:cs="Times New Roman"/>
          <w:sz w:val="28"/>
          <w:szCs w:val="28"/>
        </w:rPr>
        <w:t xml:space="preserve"> активізує учнівську увагу та зацікавленість завдяки спостереженню за процесом створення малюнків перед їхніми очима. </w:t>
      </w:r>
      <w:r w:rsidRPr="003D4CA7">
        <w:rPr>
          <w:rFonts w:ascii="Times New Roman" w:hAnsi="Times New Roman" w:cs="Times New Roman"/>
          <w:sz w:val="28"/>
          <w:szCs w:val="28"/>
        </w:rPr>
        <w:lastRenderedPageBreak/>
        <w:t>Це стимулює їхню активну пізнавальну діяльність та розвиває критичне мислення;</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по-третє, </w:t>
      </w:r>
      <w:proofErr w:type="spellStart"/>
      <w:r w:rsidRPr="003D4CA7">
        <w:rPr>
          <w:rFonts w:ascii="Times New Roman" w:hAnsi="Times New Roman" w:cs="Times New Roman"/>
          <w:sz w:val="28"/>
          <w:szCs w:val="28"/>
        </w:rPr>
        <w:t>відеоскрайбінг</w:t>
      </w:r>
      <w:proofErr w:type="spellEnd"/>
      <w:r w:rsidRPr="003D4CA7">
        <w:rPr>
          <w:rFonts w:ascii="Times New Roman" w:hAnsi="Times New Roman" w:cs="Times New Roman"/>
          <w:sz w:val="28"/>
          <w:szCs w:val="28"/>
        </w:rPr>
        <w:t xml:space="preserve"> сприяє розвитку творчих навичок учнів, оскільки вони мають можливість самостійно створювати малюнки та ілюстрації, розкриваючи свій творчий потенціал;</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по-четверте, </w:t>
      </w:r>
      <w:proofErr w:type="spellStart"/>
      <w:r w:rsidRPr="003D4CA7">
        <w:rPr>
          <w:rFonts w:ascii="Times New Roman" w:hAnsi="Times New Roman" w:cs="Times New Roman"/>
          <w:sz w:val="28"/>
          <w:szCs w:val="28"/>
        </w:rPr>
        <w:t>відеоскрайбінг</w:t>
      </w:r>
      <w:proofErr w:type="spellEnd"/>
      <w:r w:rsidRPr="003D4CA7">
        <w:rPr>
          <w:rFonts w:ascii="Times New Roman" w:hAnsi="Times New Roman" w:cs="Times New Roman"/>
          <w:sz w:val="28"/>
          <w:szCs w:val="28"/>
        </w:rPr>
        <w:t xml:space="preserve"> забезпечує високу </w:t>
      </w:r>
      <w:proofErr w:type="spellStart"/>
      <w:r w:rsidRPr="003D4CA7">
        <w:rPr>
          <w:rFonts w:ascii="Times New Roman" w:hAnsi="Times New Roman" w:cs="Times New Roman"/>
          <w:sz w:val="28"/>
          <w:szCs w:val="28"/>
        </w:rPr>
        <w:t>залученість</w:t>
      </w:r>
      <w:proofErr w:type="spellEnd"/>
      <w:r w:rsidRPr="003D4CA7">
        <w:rPr>
          <w:rFonts w:ascii="Times New Roman" w:hAnsi="Times New Roman" w:cs="Times New Roman"/>
          <w:sz w:val="28"/>
          <w:szCs w:val="28"/>
        </w:rPr>
        <w:t xml:space="preserve"> учнів до навчання, оскільки поєднує в собі візуальну та аудіо складові, що створює цікаве та захоплююче середовище для засвоєння знань.</w:t>
      </w:r>
    </w:p>
    <w:p w:rsidR="003D4CA7" w:rsidRPr="003D4CA7" w:rsidRDefault="003D4CA7" w:rsidP="003D4CA7">
      <w:pPr>
        <w:spacing w:after="0"/>
        <w:ind w:firstLine="709"/>
        <w:jc w:val="both"/>
        <w:rPr>
          <w:rFonts w:ascii="Times New Roman" w:hAnsi="Times New Roman" w:cs="Times New Roman"/>
          <w:sz w:val="28"/>
          <w:szCs w:val="28"/>
        </w:rPr>
      </w:pPr>
      <w:proofErr w:type="spellStart"/>
      <w:r w:rsidRPr="003D4CA7">
        <w:rPr>
          <w:rFonts w:ascii="Times New Roman" w:hAnsi="Times New Roman" w:cs="Times New Roman"/>
          <w:sz w:val="28"/>
          <w:szCs w:val="28"/>
          <w:lang w:val="ru-RU"/>
        </w:rPr>
        <w:t>Відеоскрайбінг</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можна</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умовно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поділити</w:t>
      </w:r>
      <w:proofErr w:type="spellEnd"/>
      <w:r w:rsidRPr="003D4CA7">
        <w:rPr>
          <w:rFonts w:ascii="Times New Roman" w:hAnsi="Times New Roman" w:cs="Times New Roman"/>
          <w:sz w:val="28"/>
          <w:szCs w:val="28"/>
          <w:lang w:val="ru-RU"/>
        </w:rPr>
        <w:t xml:space="preserve"> на </w:t>
      </w:r>
      <w:proofErr w:type="spellStart"/>
      <w:r w:rsidRPr="003D4CA7">
        <w:rPr>
          <w:rFonts w:ascii="Times New Roman" w:hAnsi="Times New Roman" w:cs="Times New Roman"/>
          <w:sz w:val="28"/>
          <w:szCs w:val="28"/>
          <w:lang w:val="ru-RU"/>
        </w:rPr>
        <w:t>професійний</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напівпрофесійний</w:t>
      </w:r>
      <w:proofErr w:type="spellEnd"/>
      <w:r w:rsidRPr="003D4CA7">
        <w:rPr>
          <w:rFonts w:ascii="Times New Roman" w:hAnsi="Times New Roman" w:cs="Times New Roman"/>
          <w:sz w:val="28"/>
          <w:szCs w:val="28"/>
          <w:lang w:val="ru-RU"/>
        </w:rPr>
        <w:t xml:space="preserve"> та </w:t>
      </w:r>
      <w:proofErr w:type="spellStart"/>
      <w:r w:rsidRPr="003D4CA7">
        <w:rPr>
          <w:rFonts w:ascii="Times New Roman" w:hAnsi="Times New Roman" w:cs="Times New Roman"/>
          <w:sz w:val="28"/>
          <w:szCs w:val="28"/>
          <w:lang w:val="ru-RU"/>
        </w:rPr>
        <w:t>аматорський</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Професійний</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відеоскрайбінг</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потребує</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значних</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вмінь</w:t>
      </w:r>
      <w:proofErr w:type="spellEnd"/>
      <w:r w:rsidRPr="003D4CA7">
        <w:rPr>
          <w:rFonts w:ascii="Times New Roman" w:hAnsi="Times New Roman" w:cs="Times New Roman"/>
          <w:sz w:val="28"/>
          <w:szCs w:val="28"/>
          <w:lang w:val="ru-RU"/>
        </w:rPr>
        <w:t xml:space="preserve"> та </w:t>
      </w:r>
      <w:proofErr w:type="spellStart"/>
      <w:proofErr w:type="gramStart"/>
      <w:r w:rsidRPr="003D4CA7">
        <w:rPr>
          <w:rFonts w:ascii="Times New Roman" w:hAnsi="Times New Roman" w:cs="Times New Roman"/>
          <w:sz w:val="28"/>
          <w:szCs w:val="28"/>
          <w:lang w:val="ru-RU"/>
        </w:rPr>
        <w:t>техн</w:t>
      </w:r>
      <w:proofErr w:type="gramEnd"/>
      <w:r w:rsidRPr="003D4CA7">
        <w:rPr>
          <w:rFonts w:ascii="Times New Roman" w:hAnsi="Times New Roman" w:cs="Times New Roman"/>
          <w:sz w:val="28"/>
          <w:szCs w:val="28"/>
          <w:lang w:val="ru-RU"/>
        </w:rPr>
        <w:t>ічних</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знань</w:t>
      </w:r>
      <w:proofErr w:type="spellEnd"/>
      <w:r w:rsidRPr="003D4CA7">
        <w:rPr>
          <w:rFonts w:ascii="Times New Roman" w:hAnsi="Times New Roman" w:cs="Times New Roman"/>
          <w:sz w:val="28"/>
          <w:szCs w:val="28"/>
          <w:lang w:val="ru-RU"/>
        </w:rPr>
        <w:t xml:space="preserve">, а </w:t>
      </w:r>
      <w:proofErr w:type="spellStart"/>
      <w:r w:rsidRPr="003D4CA7">
        <w:rPr>
          <w:rFonts w:ascii="Times New Roman" w:hAnsi="Times New Roman" w:cs="Times New Roman"/>
          <w:sz w:val="28"/>
          <w:szCs w:val="28"/>
          <w:lang w:val="ru-RU"/>
        </w:rPr>
        <w:t>останні</w:t>
      </w:r>
      <w:proofErr w:type="spellEnd"/>
      <w:r w:rsidRPr="003D4CA7">
        <w:rPr>
          <w:rFonts w:ascii="Times New Roman" w:hAnsi="Times New Roman" w:cs="Times New Roman"/>
          <w:sz w:val="28"/>
          <w:szCs w:val="28"/>
          <w:lang w:val="ru-RU"/>
        </w:rPr>
        <w:t xml:space="preserve"> два </w:t>
      </w:r>
      <w:proofErr w:type="spellStart"/>
      <w:r w:rsidRPr="003D4CA7">
        <w:rPr>
          <w:rFonts w:ascii="Times New Roman" w:hAnsi="Times New Roman" w:cs="Times New Roman"/>
          <w:sz w:val="28"/>
          <w:szCs w:val="28"/>
          <w:lang w:val="ru-RU"/>
        </w:rPr>
        <w:t>типи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дуже</w:t>
      </w:r>
      <w:proofErr w:type="spellEnd"/>
      <w:r w:rsidRPr="003D4CA7">
        <w:rPr>
          <w:rFonts w:ascii="Times New Roman" w:hAnsi="Times New Roman" w:cs="Times New Roman"/>
          <w:sz w:val="28"/>
          <w:szCs w:val="28"/>
          <w:lang w:val="ru-RU"/>
        </w:rPr>
        <w:t xml:space="preserve"> широко </w:t>
      </w:r>
      <w:proofErr w:type="spellStart"/>
      <w:r w:rsidRPr="003D4CA7">
        <w:rPr>
          <w:rFonts w:ascii="Times New Roman" w:hAnsi="Times New Roman" w:cs="Times New Roman"/>
          <w:sz w:val="28"/>
          <w:szCs w:val="28"/>
          <w:lang w:val="ru-RU"/>
        </w:rPr>
        <w:t>використовуються</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звичайними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користувачами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оскільки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існують</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спеціальні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сервіси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які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дозволяють</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створювати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історію</w:t>
      </w:r>
      <w:proofErr w:type="spellEnd"/>
      <w:r w:rsidRPr="003D4CA7">
        <w:rPr>
          <w:rFonts w:ascii="Times New Roman" w:hAnsi="Times New Roman" w:cs="Times New Roman"/>
          <w:sz w:val="28"/>
          <w:szCs w:val="28"/>
          <w:lang w:val="ru-RU"/>
        </w:rPr>
        <w:t xml:space="preserve"> з </w:t>
      </w:r>
      <w:proofErr w:type="spellStart"/>
      <w:r w:rsidRPr="003D4CA7">
        <w:rPr>
          <w:rFonts w:ascii="Times New Roman" w:hAnsi="Times New Roman" w:cs="Times New Roman"/>
          <w:sz w:val="28"/>
          <w:szCs w:val="28"/>
          <w:lang w:val="ru-RU"/>
        </w:rPr>
        <w:t>використанням</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вже</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розроблених</w:t>
      </w:r>
      <w:proofErr w:type="spellEnd"/>
      <w:r w:rsidRPr="003D4CA7">
        <w:rPr>
          <w:rFonts w:ascii="Times New Roman" w:hAnsi="Times New Roman" w:cs="Times New Roman"/>
          <w:sz w:val="28"/>
          <w:szCs w:val="28"/>
          <w:lang w:val="ru-RU"/>
        </w:rPr>
        <w:t xml:space="preserve"> сцен, </w:t>
      </w:r>
      <w:proofErr w:type="spellStart"/>
      <w:r w:rsidRPr="003D4CA7">
        <w:rPr>
          <w:rFonts w:ascii="Times New Roman" w:hAnsi="Times New Roman" w:cs="Times New Roman"/>
          <w:sz w:val="28"/>
          <w:szCs w:val="28"/>
          <w:lang w:val="ru-RU"/>
        </w:rPr>
        <w:t>персонажів</w:t>
      </w:r>
      <w:proofErr w:type="spellEnd"/>
      <w:r w:rsidRPr="003D4CA7">
        <w:rPr>
          <w:rFonts w:ascii="Times New Roman" w:hAnsi="Times New Roman" w:cs="Times New Roman"/>
          <w:sz w:val="28"/>
          <w:szCs w:val="28"/>
          <w:lang w:val="ru-RU"/>
        </w:rPr>
        <w:t xml:space="preserve"> та </w:t>
      </w:r>
      <w:proofErr w:type="spellStart"/>
      <w:r w:rsidRPr="003D4CA7">
        <w:rPr>
          <w:rFonts w:ascii="Times New Roman" w:hAnsi="Times New Roman" w:cs="Times New Roman"/>
          <w:sz w:val="28"/>
          <w:szCs w:val="28"/>
          <w:lang w:val="ru-RU"/>
        </w:rPr>
        <w:t>сценаріїв</w:t>
      </w:r>
      <w:proofErr w:type="spellEnd"/>
      <w:r w:rsidRPr="003D4CA7">
        <w:rPr>
          <w:rFonts w:ascii="Times New Roman" w:hAnsi="Times New Roman" w:cs="Times New Roman"/>
          <w:sz w:val="28"/>
          <w:szCs w:val="28"/>
          <w:lang w:val="ru-RU"/>
        </w:rPr>
        <w:t xml:space="preserve">. </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Ми пропонуємо вам для більш детального знайомства цікавий цифровий ресурс </w:t>
      </w:r>
      <w:proofErr w:type="spellStart"/>
      <w:r w:rsidRPr="003D4CA7">
        <w:rPr>
          <w:rFonts w:ascii="Times New Roman" w:hAnsi="Times New Roman" w:cs="Times New Roman"/>
          <w:sz w:val="28"/>
          <w:szCs w:val="28"/>
          <w:lang w:val="en-US"/>
        </w:rPr>
        <w:t>Vyond</w:t>
      </w:r>
      <w:proofErr w:type="spellEnd"/>
      <w:r w:rsidRPr="003D4CA7">
        <w:rPr>
          <w:rFonts w:ascii="Times New Roman" w:hAnsi="Times New Roman" w:cs="Times New Roman"/>
          <w:sz w:val="28"/>
          <w:szCs w:val="28"/>
        </w:rPr>
        <w:t xml:space="preserve"> (</w:t>
      </w:r>
      <w:proofErr w:type="spellStart"/>
      <w:r w:rsidRPr="003D4CA7">
        <w:rPr>
          <w:rFonts w:ascii="Times New Roman" w:hAnsi="Times New Roman" w:cs="Times New Roman"/>
          <w:sz w:val="28"/>
          <w:szCs w:val="28"/>
          <w:lang w:val="ru-RU"/>
        </w:rPr>
        <w:t>ex</w:t>
      </w:r>
      <w:proofErr w:type="spellEnd"/>
      <w:r w:rsidRPr="003D4CA7">
        <w:rPr>
          <w:rFonts w:ascii="Times New Roman" w:hAnsi="Times New Roman" w:cs="Times New Roman"/>
          <w:sz w:val="28"/>
          <w:szCs w:val="28"/>
        </w:rPr>
        <w:t xml:space="preserve"> </w:t>
      </w:r>
      <w:proofErr w:type="spellStart"/>
      <w:r w:rsidRPr="003D4CA7">
        <w:rPr>
          <w:rFonts w:ascii="Times New Roman" w:hAnsi="Times New Roman" w:cs="Times New Roman"/>
          <w:sz w:val="28"/>
          <w:szCs w:val="28"/>
          <w:lang w:val="ru-RU"/>
        </w:rPr>
        <w:t>GoAnimate</w:t>
      </w:r>
      <w:proofErr w:type="spellEnd"/>
      <w:r w:rsidRPr="003D4CA7">
        <w:rPr>
          <w:rFonts w:ascii="Times New Roman" w:hAnsi="Times New Roman" w:cs="Times New Roman"/>
          <w:sz w:val="28"/>
          <w:szCs w:val="28"/>
        </w:rPr>
        <w:t xml:space="preserve">), який має готові шаблони, необхідні для створення готового відеоролика. </w:t>
      </w:r>
      <w:r w:rsidRPr="003D4CA7">
        <w:rPr>
          <w:rFonts w:ascii="Times New Roman" w:hAnsi="Times New Roman" w:cs="Times New Roman"/>
          <w:sz w:val="28"/>
          <w:szCs w:val="28"/>
          <w:lang w:val="ru-RU"/>
        </w:rPr>
        <w:t xml:space="preserve"> </w:t>
      </w:r>
      <w:r w:rsidRPr="003D4CA7">
        <w:rPr>
          <w:rFonts w:ascii="Times New Roman" w:hAnsi="Times New Roman" w:cs="Times New Roman"/>
          <w:sz w:val="28"/>
          <w:szCs w:val="28"/>
        </w:rPr>
        <w:t>(Мал.1)</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drawing>
          <wp:inline distT="0" distB="0" distL="0" distR="0" wp14:anchorId="1FD3C1BA" wp14:editId="19BBB8E4">
            <wp:extent cx="5643563" cy="263293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имок экрана (29).png"/>
                    <pic:cNvPicPr/>
                  </pic:nvPicPr>
                  <pic:blipFill>
                    <a:blip r:embed="rId6">
                      <a:extLst>
                        <a:ext uri="{28A0092B-C50C-407E-A947-70E740481C1C}">
                          <a14:useLocalDpi xmlns:a14="http://schemas.microsoft.com/office/drawing/2010/main" val="0"/>
                        </a:ext>
                      </a:extLst>
                    </a:blip>
                    <a:stretch>
                      <a:fillRect/>
                    </a:stretch>
                  </pic:blipFill>
                  <pic:spPr>
                    <a:xfrm>
                      <a:off x="0" y="0"/>
                      <a:ext cx="5642270" cy="2632336"/>
                    </a:xfrm>
                    <a:prstGeom prst="rect">
                      <a:avLst/>
                    </a:prstGeom>
                  </pic:spPr>
                </pic:pic>
              </a:graphicData>
            </a:graphic>
          </wp:inline>
        </w:drawing>
      </w:r>
    </w:p>
    <w:p w:rsidR="003D4CA7" w:rsidRDefault="003D4CA7" w:rsidP="003D4CA7">
      <w:pPr>
        <w:spacing w:after="0"/>
        <w:ind w:firstLine="709"/>
        <w:jc w:val="both"/>
        <w:rPr>
          <w:rFonts w:ascii="Times New Roman" w:hAnsi="Times New Roman" w:cs="Times New Roman"/>
          <w:sz w:val="28"/>
          <w:szCs w:val="28"/>
        </w:rPr>
      </w:pPr>
    </w:p>
    <w:p w:rsid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Функціонал програми пропонує два режими роботи: простий та повний. У першому надані інструменти для створення невеликого за обсягом відео, що складається з діалогу декілько</w:t>
      </w:r>
      <w:r>
        <w:rPr>
          <w:rFonts w:ascii="Times New Roman" w:hAnsi="Times New Roman" w:cs="Times New Roman"/>
          <w:sz w:val="28"/>
          <w:szCs w:val="28"/>
        </w:rPr>
        <w:t>х</w:t>
      </w:r>
      <w:r w:rsidRPr="003D4CA7">
        <w:rPr>
          <w:rFonts w:ascii="Times New Roman" w:hAnsi="Times New Roman" w:cs="Times New Roman"/>
          <w:sz w:val="28"/>
          <w:szCs w:val="28"/>
        </w:rPr>
        <w:t xml:space="preserve"> героїв, а другий режим дозволяє створювати професійний відеоролик. Також існує можливість обирати</w:t>
      </w:r>
      <w:r>
        <w:rPr>
          <w:rFonts w:ascii="Times New Roman" w:hAnsi="Times New Roman" w:cs="Times New Roman"/>
          <w:sz w:val="28"/>
          <w:szCs w:val="28"/>
        </w:rPr>
        <w:t xml:space="preserve"> к</w:t>
      </w:r>
      <w:r w:rsidRPr="003D4CA7">
        <w:rPr>
          <w:rFonts w:ascii="Times New Roman" w:hAnsi="Times New Roman" w:cs="Times New Roman"/>
          <w:sz w:val="28"/>
          <w:szCs w:val="28"/>
        </w:rPr>
        <w:t xml:space="preserve">атегорії: </w:t>
      </w:r>
      <w:r w:rsidRPr="003D4CA7">
        <w:rPr>
          <w:rFonts w:ascii="Times New Roman" w:hAnsi="Times New Roman" w:cs="Times New Roman"/>
          <w:sz w:val="28"/>
          <w:szCs w:val="28"/>
          <w:lang w:val="en-US"/>
        </w:rPr>
        <w:t>business</w:t>
      </w:r>
      <w:r w:rsidRPr="003D4CA7">
        <w:rPr>
          <w:rFonts w:ascii="Times New Roman" w:hAnsi="Times New Roman" w:cs="Times New Roman"/>
          <w:sz w:val="28"/>
          <w:szCs w:val="28"/>
        </w:rPr>
        <w:t xml:space="preserve"> </w:t>
      </w:r>
      <w:r w:rsidRPr="003D4CA7">
        <w:rPr>
          <w:rFonts w:ascii="Times New Roman" w:hAnsi="Times New Roman" w:cs="Times New Roman"/>
          <w:sz w:val="28"/>
          <w:szCs w:val="28"/>
          <w:lang w:val="en-US"/>
        </w:rPr>
        <w:t>friendly</w:t>
      </w:r>
      <w:r w:rsidRPr="003D4CA7">
        <w:rPr>
          <w:rFonts w:ascii="Times New Roman" w:hAnsi="Times New Roman" w:cs="Times New Roman"/>
          <w:sz w:val="28"/>
          <w:szCs w:val="28"/>
        </w:rPr>
        <w:t xml:space="preserve">, </w:t>
      </w:r>
      <w:r w:rsidRPr="003D4CA7">
        <w:rPr>
          <w:rFonts w:ascii="Times New Roman" w:hAnsi="Times New Roman" w:cs="Times New Roman"/>
          <w:sz w:val="28"/>
          <w:szCs w:val="28"/>
          <w:lang w:val="en-US"/>
        </w:rPr>
        <w:t>whiteboard</w:t>
      </w:r>
      <w:r w:rsidRPr="003D4CA7">
        <w:rPr>
          <w:rFonts w:ascii="Times New Roman" w:hAnsi="Times New Roman" w:cs="Times New Roman"/>
          <w:sz w:val="28"/>
          <w:szCs w:val="28"/>
        </w:rPr>
        <w:t xml:space="preserve"> </w:t>
      </w:r>
      <w:r w:rsidRPr="003D4CA7">
        <w:rPr>
          <w:rFonts w:ascii="Times New Roman" w:hAnsi="Times New Roman" w:cs="Times New Roman"/>
          <w:sz w:val="28"/>
          <w:szCs w:val="28"/>
          <w:lang w:val="en-US"/>
        </w:rPr>
        <w:t>animation</w:t>
      </w:r>
      <w:r w:rsidRPr="003D4CA7">
        <w:rPr>
          <w:rFonts w:ascii="Times New Roman" w:hAnsi="Times New Roman" w:cs="Times New Roman"/>
          <w:sz w:val="28"/>
          <w:szCs w:val="28"/>
        </w:rPr>
        <w:t xml:space="preserve">, </w:t>
      </w:r>
      <w:r w:rsidRPr="003D4CA7">
        <w:rPr>
          <w:rFonts w:ascii="Times New Roman" w:hAnsi="Times New Roman" w:cs="Times New Roman"/>
          <w:sz w:val="28"/>
          <w:szCs w:val="28"/>
          <w:lang w:val="en-US"/>
        </w:rPr>
        <w:t>common</w:t>
      </w:r>
      <w:r w:rsidRPr="003D4CA7">
        <w:rPr>
          <w:rFonts w:ascii="Times New Roman" w:hAnsi="Times New Roman" w:cs="Times New Roman"/>
          <w:sz w:val="28"/>
          <w:szCs w:val="28"/>
        </w:rPr>
        <w:t xml:space="preserve"> с</w:t>
      </w:r>
      <w:r w:rsidRPr="003D4CA7">
        <w:rPr>
          <w:rFonts w:ascii="Times New Roman" w:hAnsi="Times New Roman" w:cs="Times New Roman"/>
          <w:sz w:val="28"/>
          <w:szCs w:val="28"/>
          <w:lang w:val="en-US"/>
        </w:rPr>
        <w:t>raft</w:t>
      </w:r>
      <w:r w:rsidRPr="003D4CA7">
        <w:rPr>
          <w:rFonts w:ascii="Times New Roman" w:hAnsi="Times New Roman" w:cs="Times New Roman"/>
          <w:sz w:val="28"/>
          <w:szCs w:val="28"/>
        </w:rPr>
        <w:t>.</w:t>
      </w:r>
      <w:r w:rsidRPr="003D4CA7">
        <w:rPr>
          <w:rFonts w:ascii="Times New Roman" w:hAnsi="Times New Roman" w:cs="Times New Roman"/>
          <w:sz w:val="28"/>
          <w:szCs w:val="28"/>
          <w:lang w:val="en-US"/>
        </w:rPr>
        <w:t xml:space="preserve"> </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lastRenderedPageBreak/>
        <w:drawing>
          <wp:inline distT="0" distB="0" distL="0" distR="0" wp14:anchorId="51B0BEC5" wp14:editId="04937166">
            <wp:extent cx="5791200" cy="267519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18-11-21-at-2.55.53-PM-1024x473.png"/>
                    <pic:cNvPicPr/>
                  </pic:nvPicPr>
                  <pic:blipFill>
                    <a:blip r:embed="rId7">
                      <a:extLst>
                        <a:ext uri="{28A0092B-C50C-407E-A947-70E740481C1C}">
                          <a14:useLocalDpi xmlns:a14="http://schemas.microsoft.com/office/drawing/2010/main" val="0"/>
                        </a:ext>
                      </a:extLst>
                    </a:blip>
                    <a:stretch>
                      <a:fillRect/>
                    </a:stretch>
                  </pic:blipFill>
                  <pic:spPr>
                    <a:xfrm>
                      <a:off x="0" y="0"/>
                      <a:ext cx="5792541" cy="2675814"/>
                    </a:xfrm>
                    <a:prstGeom prst="rect">
                      <a:avLst/>
                    </a:prstGeom>
                  </pic:spPr>
                </pic:pic>
              </a:graphicData>
            </a:graphic>
          </wp:inline>
        </w:drawing>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lang w:val="en-US"/>
        </w:rPr>
        <w:t xml:space="preserve">  </w:t>
      </w:r>
      <w:r w:rsidRPr="003D4CA7">
        <w:rPr>
          <w:rFonts w:ascii="Times New Roman" w:hAnsi="Times New Roman" w:cs="Times New Roman"/>
          <w:sz w:val="28"/>
          <w:szCs w:val="28"/>
        </w:rPr>
        <w:t>Мал. 2</w:t>
      </w:r>
      <w:r w:rsidRPr="003D4CA7">
        <w:rPr>
          <w:rFonts w:ascii="Times New Roman" w:hAnsi="Times New Roman" w:cs="Times New Roman"/>
          <w:sz w:val="28"/>
          <w:szCs w:val="28"/>
        </w:rPr>
        <w:tab/>
      </w:r>
      <w:r w:rsidRPr="003D4CA7">
        <w:rPr>
          <w:rFonts w:ascii="Times New Roman" w:hAnsi="Times New Roman" w:cs="Times New Roman"/>
          <w:sz w:val="28"/>
          <w:szCs w:val="28"/>
        </w:rPr>
        <w:tab/>
      </w:r>
      <w:r w:rsidRPr="003D4CA7">
        <w:rPr>
          <w:rFonts w:ascii="Times New Roman" w:hAnsi="Times New Roman" w:cs="Times New Roman"/>
          <w:sz w:val="28"/>
          <w:szCs w:val="28"/>
        </w:rPr>
        <w:tab/>
      </w:r>
      <w:r w:rsidRPr="003D4CA7">
        <w:rPr>
          <w:rFonts w:ascii="Times New Roman" w:hAnsi="Times New Roman" w:cs="Times New Roman"/>
          <w:sz w:val="28"/>
          <w:szCs w:val="28"/>
        </w:rPr>
        <w:tab/>
      </w:r>
      <w:r w:rsidRPr="003D4CA7">
        <w:rPr>
          <w:rFonts w:ascii="Times New Roman" w:hAnsi="Times New Roman" w:cs="Times New Roman"/>
          <w:sz w:val="28"/>
          <w:szCs w:val="28"/>
        </w:rPr>
        <w:tab/>
      </w:r>
      <w:r w:rsidRPr="003D4CA7">
        <w:rPr>
          <w:rFonts w:ascii="Times New Roman" w:hAnsi="Times New Roman" w:cs="Times New Roman"/>
          <w:sz w:val="28"/>
          <w:szCs w:val="28"/>
        </w:rPr>
        <w:tab/>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Після того, як ви оберете тип, програма надає відповідних персонажів, а також фони та переходи. Під час роботи над презентацією є можливість керувати не тільки діями та емоціями героїв, але і використовувати </w:t>
      </w:r>
      <w:proofErr w:type="spellStart"/>
      <w:r w:rsidRPr="003D4CA7">
        <w:rPr>
          <w:rFonts w:ascii="Times New Roman" w:hAnsi="Times New Roman" w:cs="Times New Roman"/>
          <w:sz w:val="28"/>
          <w:szCs w:val="28"/>
        </w:rPr>
        <w:t>анімовані</w:t>
      </w:r>
      <w:proofErr w:type="spellEnd"/>
      <w:r w:rsidRPr="003D4CA7">
        <w:rPr>
          <w:rFonts w:ascii="Times New Roman" w:hAnsi="Times New Roman" w:cs="Times New Roman"/>
          <w:sz w:val="28"/>
          <w:szCs w:val="28"/>
        </w:rPr>
        <w:t xml:space="preserve"> фони, бібліотеку фільтрів та ефектів. Також надається доступ до декорацій, дозволяється використовувати намальовані хмарки із текстами, додавати власні голосові записи та оптимізувати </w:t>
      </w:r>
      <w:proofErr w:type="spellStart"/>
      <w:r w:rsidRPr="003D4CA7">
        <w:rPr>
          <w:rFonts w:ascii="Times New Roman" w:hAnsi="Times New Roman" w:cs="Times New Roman"/>
          <w:sz w:val="28"/>
          <w:szCs w:val="28"/>
        </w:rPr>
        <w:t>голоса</w:t>
      </w:r>
      <w:proofErr w:type="spellEnd"/>
      <w:r w:rsidRPr="003D4CA7">
        <w:rPr>
          <w:rFonts w:ascii="Times New Roman" w:hAnsi="Times New Roman" w:cs="Times New Roman"/>
          <w:sz w:val="28"/>
          <w:szCs w:val="28"/>
        </w:rPr>
        <w:t xml:space="preserve"> ПК. </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drawing>
          <wp:inline distT="0" distB="0" distL="0" distR="0" wp14:anchorId="277203C3" wp14:editId="5C072209">
            <wp:extent cx="4621427" cy="2572564"/>
            <wp:effectExtent l="0" t="0" r="825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1-03-12_03-53-48.jpg"/>
                    <pic:cNvPicPr/>
                  </pic:nvPicPr>
                  <pic:blipFill>
                    <a:blip r:embed="rId8">
                      <a:extLst>
                        <a:ext uri="{28A0092B-C50C-407E-A947-70E740481C1C}">
                          <a14:useLocalDpi xmlns:a14="http://schemas.microsoft.com/office/drawing/2010/main" val="0"/>
                        </a:ext>
                      </a:extLst>
                    </a:blip>
                    <a:stretch>
                      <a:fillRect/>
                    </a:stretch>
                  </pic:blipFill>
                  <pic:spPr>
                    <a:xfrm>
                      <a:off x="0" y="0"/>
                      <a:ext cx="4636004" cy="2580678"/>
                    </a:xfrm>
                    <a:prstGeom prst="rect">
                      <a:avLst/>
                    </a:prstGeom>
                  </pic:spPr>
                </pic:pic>
              </a:graphicData>
            </a:graphic>
          </wp:inline>
        </w:drawing>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Мал. 3</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lastRenderedPageBreak/>
        <w:drawing>
          <wp:inline distT="0" distB="0" distL="0" distR="0" wp14:anchorId="18B19714" wp14:editId="6FFD8BA4">
            <wp:extent cx="4614862" cy="2487507"/>
            <wp:effectExtent l="0" t="0" r="0" b="825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1-03-12_03-53-2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29710" cy="2495511"/>
                    </a:xfrm>
                    <a:prstGeom prst="rect">
                      <a:avLst/>
                    </a:prstGeom>
                  </pic:spPr>
                </pic:pic>
              </a:graphicData>
            </a:graphic>
          </wp:inline>
        </w:drawing>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Мал. 4</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Готовим результатом можна поділитися, отримавши посилання зі спеціальним кодом, що дозволяє розмістити </w:t>
      </w:r>
      <w:proofErr w:type="spellStart"/>
      <w:r w:rsidRPr="003D4CA7">
        <w:rPr>
          <w:rFonts w:ascii="Times New Roman" w:hAnsi="Times New Roman" w:cs="Times New Roman"/>
          <w:sz w:val="28"/>
          <w:szCs w:val="28"/>
        </w:rPr>
        <w:t>відео-ролик</w:t>
      </w:r>
      <w:proofErr w:type="spellEnd"/>
      <w:r w:rsidRPr="003D4CA7">
        <w:rPr>
          <w:rFonts w:ascii="Times New Roman" w:hAnsi="Times New Roman" w:cs="Times New Roman"/>
          <w:sz w:val="28"/>
          <w:szCs w:val="28"/>
        </w:rPr>
        <w:t xml:space="preserve"> на будь-якому </w:t>
      </w:r>
      <w:proofErr w:type="spellStart"/>
      <w:r w:rsidRPr="003D4CA7">
        <w:rPr>
          <w:rFonts w:ascii="Times New Roman" w:hAnsi="Times New Roman" w:cs="Times New Roman"/>
          <w:sz w:val="28"/>
          <w:szCs w:val="28"/>
        </w:rPr>
        <w:t>Інтернет-ресурсі</w:t>
      </w:r>
      <w:proofErr w:type="spellEnd"/>
      <w:r w:rsidRPr="003D4CA7">
        <w:rPr>
          <w:rFonts w:ascii="Times New Roman" w:hAnsi="Times New Roman" w:cs="Times New Roman"/>
          <w:sz w:val="28"/>
          <w:szCs w:val="28"/>
        </w:rPr>
        <w:t xml:space="preserve"> чи опублікувати у соціальних мережах: </w:t>
      </w:r>
      <w:proofErr w:type="spellStart"/>
      <w:r w:rsidRPr="003D4CA7">
        <w:rPr>
          <w:rFonts w:ascii="Times New Roman" w:hAnsi="Times New Roman" w:cs="Times New Roman"/>
          <w:sz w:val="28"/>
          <w:szCs w:val="28"/>
          <w:lang w:val="ru-RU"/>
        </w:rPr>
        <w:t>Facebook</w:t>
      </w:r>
      <w:proofErr w:type="spellEnd"/>
      <w:r w:rsidRPr="003D4CA7">
        <w:rPr>
          <w:rFonts w:ascii="Times New Roman" w:hAnsi="Times New Roman" w:cs="Times New Roman"/>
          <w:sz w:val="28"/>
          <w:szCs w:val="28"/>
        </w:rPr>
        <w:t xml:space="preserve"> і </w:t>
      </w:r>
      <w:proofErr w:type="spellStart"/>
      <w:r w:rsidRPr="003D4CA7">
        <w:rPr>
          <w:rFonts w:ascii="Times New Roman" w:hAnsi="Times New Roman" w:cs="Times New Roman"/>
          <w:sz w:val="28"/>
          <w:szCs w:val="28"/>
          <w:lang w:val="ru-RU"/>
        </w:rPr>
        <w:t>Twitter</w:t>
      </w:r>
      <w:proofErr w:type="spellEnd"/>
      <w:r w:rsidRPr="003D4CA7">
        <w:rPr>
          <w:rFonts w:ascii="Times New Roman" w:hAnsi="Times New Roman" w:cs="Times New Roman"/>
          <w:sz w:val="28"/>
          <w:szCs w:val="28"/>
        </w:rPr>
        <w:t>.</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За допомогою програми </w:t>
      </w:r>
      <w:proofErr w:type="spellStart"/>
      <w:r w:rsidRPr="003D4CA7">
        <w:rPr>
          <w:rFonts w:ascii="Times New Roman" w:hAnsi="Times New Roman" w:cs="Times New Roman"/>
          <w:sz w:val="28"/>
          <w:szCs w:val="28"/>
          <w:lang w:val="en-US"/>
        </w:rPr>
        <w:t>Vyond</w:t>
      </w:r>
      <w:proofErr w:type="spellEnd"/>
      <w:r w:rsidRPr="003D4CA7">
        <w:rPr>
          <w:rFonts w:ascii="Times New Roman" w:hAnsi="Times New Roman" w:cs="Times New Roman"/>
          <w:sz w:val="28"/>
          <w:szCs w:val="28"/>
        </w:rPr>
        <w:t xml:space="preserve"> (</w:t>
      </w:r>
      <w:proofErr w:type="spellStart"/>
      <w:r w:rsidRPr="003D4CA7">
        <w:rPr>
          <w:rFonts w:ascii="Times New Roman" w:hAnsi="Times New Roman" w:cs="Times New Roman"/>
          <w:sz w:val="28"/>
          <w:szCs w:val="28"/>
          <w:lang w:val="ru-RU"/>
        </w:rPr>
        <w:t>ex</w:t>
      </w:r>
      <w:proofErr w:type="spellEnd"/>
      <w:r w:rsidRPr="003D4CA7">
        <w:rPr>
          <w:rFonts w:ascii="Times New Roman" w:hAnsi="Times New Roman" w:cs="Times New Roman"/>
          <w:sz w:val="28"/>
          <w:szCs w:val="28"/>
        </w:rPr>
        <w:t xml:space="preserve"> </w:t>
      </w:r>
      <w:proofErr w:type="spellStart"/>
      <w:r w:rsidRPr="003D4CA7">
        <w:rPr>
          <w:rFonts w:ascii="Times New Roman" w:hAnsi="Times New Roman" w:cs="Times New Roman"/>
          <w:sz w:val="28"/>
          <w:szCs w:val="28"/>
          <w:lang w:val="ru-RU"/>
        </w:rPr>
        <w:t>GoAnimate</w:t>
      </w:r>
      <w:proofErr w:type="spellEnd"/>
      <w:r w:rsidRPr="003D4CA7">
        <w:rPr>
          <w:rFonts w:ascii="Times New Roman" w:hAnsi="Times New Roman" w:cs="Times New Roman"/>
          <w:sz w:val="28"/>
          <w:szCs w:val="28"/>
        </w:rPr>
        <w:t>) можна швидко привернути увагу слухачів, забезпечити їх додатковою інформацією та виокремити головні моменти доповіді.</w:t>
      </w:r>
    </w:p>
    <w:p w:rsidR="003D4CA7" w:rsidRPr="003D4CA7" w:rsidRDefault="003D4CA7" w:rsidP="003D4CA7">
      <w:pPr>
        <w:spacing w:after="0"/>
        <w:ind w:firstLine="709"/>
        <w:jc w:val="both"/>
        <w:rPr>
          <w:rFonts w:ascii="Times New Roman" w:hAnsi="Times New Roman" w:cs="Times New Roman"/>
          <w:sz w:val="28"/>
          <w:szCs w:val="28"/>
          <w:lang w:val="ru-RU"/>
        </w:rPr>
      </w:pPr>
      <w:proofErr w:type="spellStart"/>
      <w:r w:rsidRPr="003D4CA7">
        <w:rPr>
          <w:rFonts w:ascii="Times New Roman" w:hAnsi="Times New Roman" w:cs="Times New Roman"/>
          <w:sz w:val="28"/>
          <w:szCs w:val="28"/>
          <w:lang w:val="ru-RU"/>
        </w:rPr>
        <w:t>Зацікавленість</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саме</w:t>
      </w:r>
      <w:proofErr w:type="spellEnd"/>
      <w:r w:rsidRPr="003D4CA7">
        <w:rPr>
          <w:rFonts w:ascii="Times New Roman" w:hAnsi="Times New Roman" w:cs="Times New Roman"/>
          <w:sz w:val="28"/>
          <w:szCs w:val="28"/>
          <w:lang w:val="ru-RU"/>
        </w:rPr>
        <w:t xml:space="preserve"> до </w:t>
      </w:r>
      <w:proofErr w:type="spellStart"/>
      <w:r w:rsidRPr="003D4CA7">
        <w:rPr>
          <w:rFonts w:ascii="Times New Roman" w:hAnsi="Times New Roman" w:cs="Times New Roman"/>
          <w:sz w:val="28"/>
          <w:szCs w:val="28"/>
          <w:lang w:val="ru-RU"/>
        </w:rPr>
        <w:t>відео</w:t>
      </w:r>
      <w:proofErr w:type="spellEnd"/>
      <w:r w:rsidRPr="003D4CA7">
        <w:rPr>
          <w:rFonts w:ascii="Times New Roman" w:hAnsi="Times New Roman" w:cs="Times New Roman"/>
          <w:sz w:val="28"/>
          <w:szCs w:val="28"/>
          <w:lang w:val="ru-RU"/>
        </w:rPr>
        <w:t xml:space="preserve"> в </w:t>
      </w:r>
      <w:proofErr w:type="spellStart"/>
      <w:r w:rsidRPr="003D4CA7">
        <w:rPr>
          <w:rFonts w:ascii="Times New Roman" w:hAnsi="Times New Roman" w:cs="Times New Roman"/>
          <w:sz w:val="28"/>
          <w:szCs w:val="28"/>
          <w:lang w:val="ru-RU"/>
        </w:rPr>
        <w:t>навчальному</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процесі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обумовлено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зокрема</w:t>
      </w:r>
      <w:proofErr w:type="spellEnd"/>
      <w:r w:rsidRPr="003D4CA7">
        <w:rPr>
          <w:rFonts w:ascii="Times New Roman" w:hAnsi="Times New Roman" w:cs="Times New Roman"/>
          <w:sz w:val="28"/>
          <w:szCs w:val="28"/>
          <w:lang w:val="ru-RU"/>
        </w:rPr>
        <w:t xml:space="preserve">, й на </w:t>
      </w:r>
      <w:proofErr w:type="spellStart"/>
      <w:proofErr w:type="gramStart"/>
      <w:r w:rsidRPr="003D4CA7">
        <w:rPr>
          <w:rFonts w:ascii="Times New Roman" w:hAnsi="Times New Roman" w:cs="Times New Roman"/>
          <w:sz w:val="28"/>
          <w:szCs w:val="28"/>
          <w:lang w:val="ru-RU"/>
        </w:rPr>
        <w:t>п</w:t>
      </w:r>
      <w:proofErr w:type="gramEnd"/>
      <w:r w:rsidRPr="003D4CA7">
        <w:rPr>
          <w:rFonts w:ascii="Times New Roman" w:hAnsi="Times New Roman" w:cs="Times New Roman"/>
          <w:sz w:val="28"/>
          <w:szCs w:val="28"/>
          <w:lang w:val="ru-RU"/>
        </w:rPr>
        <w:t>ідставі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наукових</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напрацювань</w:t>
      </w:r>
      <w:proofErr w:type="spellEnd"/>
      <w:r w:rsidRPr="003D4CA7">
        <w:rPr>
          <w:rFonts w:ascii="Times New Roman" w:hAnsi="Times New Roman" w:cs="Times New Roman"/>
          <w:sz w:val="28"/>
          <w:szCs w:val="28"/>
          <w:lang w:val="ru-RU"/>
        </w:rPr>
        <w:t xml:space="preserve"> у </w:t>
      </w:r>
      <w:proofErr w:type="spellStart"/>
      <w:r w:rsidRPr="003D4CA7">
        <w:rPr>
          <w:rFonts w:ascii="Times New Roman" w:hAnsi="Times New Roman" w:cs="Times New Roman"/>
          <w:sz w:val="28"/>
          <w:szCs w:val="28"/>
          <w:lang w:val="ru-RU"/>
        </w:rPr>
        <w:t>галузі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педагогічного</w:t>
      </w:r>
      <w:proofErr w:type="spellEnd"/>
      <w:r w:rsidRPr="003D4CA7">
        <w:rPr>
          <w:rFonts w:ascii="Times New Roman" w:hAnsi="Times New Roman" w:cs="Times New Roman"/>
          <w:sz w:val="28"/>
          <w:szCs w:val="28"/>
          <w:lang w:val="ru-RU"/>
        </w:rPr>
        <w:t xml:space="preserve"> дизайну та </w:t>
      </w:r>
      <w:proofErr w:type="spellStart"/>
      <w:r w:rsidRPr="003D4CA7">
        <w:rPr>
          <w:rFonts w:ascii="Times New Roman" w:hAnsi="Times New Roman" w:cs="Times New Roman"/>
          <w:sz w:val="28"/>
          <w:szCs w:val="28"/>
          <w:lang w:val="ru-RU"/>
        </w:rPr>
        <w:t>педагогічної</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психології</w:t>
      </w:r>
      <w:proofErr w:type="spellEnd"/>
      <w:r w:rsidRPr="003D4CA7">
        <w:rPr>
          <w:rFonts w:ascii="Times New Roman" w:hAnsi="Times New Roman" w:cs="Times New Roman"/>
          <w:sz w:val="28"/>
          <w:szCs w:val="28"/>
          <w:lang w:val="ru-RU"/>
        </w:rPr>
        <w:t xml:space="preserve">. Так, </w:t>
      </w:r>
      <w:proofErr w:type="spellStart"/>
      <w:r w:rsidRPr="003D4CA7">
        <w:rPr>
          <w:rFonts w:ascii="Times New Roman" w:hAnsi="Times New Roman" w:cs="Times New Roman"/>
          <w:sz w:val="28"/>
          <w:szCs w:val="28"/>
          <w:lang w:val="ru-RU"/>
        </w:rPr>
        <w:t>відомий</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фахівець</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Едгар</w:t>
      </w:r>
      <w:proofErr w:type="spellEnd"/>
      <w:r w:rsidRPr="003D4CA7">
        <w:rPr>
          <w:rFonts w:ascii="Times New Roman" w:hAnsi="Times New Roman" w:cs="Times New Roman"/>
          <w:sz w:val="28"/>
          <w:szCs w:val="28"/>
          <w:lang w:val="ru-RU"/>
        </w:rPr>
        <w:t xml:space="preserve"> Дейл </w:t>
      </w:r>
      <w:proofErr w:type="spellStart"/>
      <w:r w:rsidRPr="003D4CA7">
        <w:rPr>
          <w:rFonts w:ascii="Times New Roman" w:hAnsi="Times New Roman" w:cs="Times New Roman"/>
          <w:sz w:val="28"/>
          <w:szCs w:val="28"/>
          <w:lang w:val="ru-RU"/>
        </w:rPr>
        <w:t>наприкінці</w:t>
      </w:r>
      <w:proofErr w:type="spellEnd"/>
      <w:r w:rsidRPr="003D4CA7">
        <w:rPr>
          <w:rFonts w:ascii="Times New Roman" w:hAnsi="Times New Roman" w:cs="Times New Roman"/>
          <w:sz w:val="28"/>
          <w:szCs w:val="28"/>
          <w:lang w:val="ru-RU"/>
        </w:rPr>
        <w:t xml:space="preserve"> 60-х </w:t>
      </w:r>
      <w:proofErr w:type="spellStart"/>
      <w:r w:rsidRPr="003D4CA7">
        <w:rPr>
          <w:rFonts w:ascii="Times New Roman" w:hAnsi="Times New Roman" w:cs="Times New Roman"/>
          <w:sz w:val="28"/>
          <w:szCs w:val="28"/>
          <w:lang w:val="ru-RU"/>
        </w:rPr>
        <w:t>років</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минулого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століття</w:t>
      </w:r>
      <w:proofErr w:type="spellEnd"/>
      <w:r w:rsidRPr="003D4CA7">
        <w:rPr>
          <w:rFonts w:ascii="Times New Roman" w:hAnsi="Times New Roman" w:cs="Times New Roman"/>
          <w:sz w:val="28"/>
          <w:szCs w:val="28"/>
          <w:lang w:val="ru-RU"/>
        </w:rPr>
        <w:t xml:space="preserve"> надавав </w:t>
      </w:r>
      <w:proofErr w:type="spellStart"/>
      <w:r w:rsidRPr="003D4CA7">
        <w:rPr>
          <w:rFonts w:ascii="Times New Roman" w:hAnsi="Times New Roman" w:cs="Times New Roman"/>
          <w:sz w:val="28"/>
          <w:szCs w:val="28"/>
          <w:lang w:val="ru-RU"/>
        </w:rPr>
        <w:t>своїм</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підопічним</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навчальний</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матеріал</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різними</w:t>
      </w:r>
      <w:proofErr w:type="spellEnd"/>
      <w:r w:rsidRPr="003D4CA7">
        <w:rPr>
          <w:rFonts w:ascii="Times New Roman" w:hAnsi="Times New Roman" w:cs="Times New Roman"/>
          <w:sz w:val="28"/>
          <w:szCs w:val="28"/>
          <w:lang w:val="ru-RU"/>
        </w:rPr>
        <w:t xml:space="preserve"> способами. </w:t>
      </w:r>
      <w:proofErr w:type="spellStart"/>
      <w:proofErr w:type="gramStart"/>
      <w:r w:rsidRPr="003D4CA7">
        <w:rPr>
          <w:rFonts w:ascii="Times New Roman" w:hAnsi="Times New Roman" w:cs="Times New Roman"/>
          <w:sz w:val="28"/>
          <w:szCs w:val="28"/>
          <w:lang w:val="ru-RU"/>
        </w:rPr>
        <w:t>П</w:t>
      </w:r>
      <w:proofErr w:type="gramEnd"/>
      <w:r w:rsidRPr="003D4CA7">
        <w:rPr>
          <w:rFonts w:ascii="Times New Roman" w:hAnsi="Times New Roman" w:cs="Times New Roman"/>
          <w:sz w:val="28"/>
          <w:szCs w:val="28"/>
          <w:lang w:val="ru-RU"/>
        </w:rPr>
        <w:t>ісля</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цього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він</w:t>
      </w:r>
      <w:proofErr w:type="spellEnd"/>
      <w:r w:rsidRPr="003D4CA7">
        <w:rPr>
          <w:rFonts w:ascii="Times New Roman" w:hAnsi="Times New Roman" w:cs="Times New Roman"/>
          <w:sz w:val="28"/>
          <w:szCs w:val="28"/>
          <w:lang w:val="ru-RU"/>
        </w:rPr>
        <w:t xml:space="preserve"> проводив </w:t>
      </w:r>
      <w:proofErr w:type="spellStart"/>
      <w:r w:rsidRPr="003D4CA7">
        <w:rPr>
          <w:rFonts w:ascii="Times New Roman" w:hAnsi="Times New Roman" w:cs="Times New Roman"/>
          <w:sz w:val="28"/>
          <w:szCs w:val="28"/>
          <w:lang w:val="ru-RU"/>
        </w:rPr>
        <w:t>аналіз</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їхніх</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здібностей</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відновлювати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отриману</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інформацію</w:t>
      </w:r>
      <w:proofErr w:type="spellEnd"/>
      <w:r w:rsidRPr="003D4CA7">
        <w:rPr>
          <w:rFonts w:ascii="Times New Roman" w:hAnsi="Times New Roman" w:cs="Times New Roman"/>
          <w:sz w:val="28"/>
          <w:szCs w:val="28"/>
          <w:lang w:val="ru-RU"/>
        </w:rPr>
        <w:t xml:space="preserve">. У </w:t>
      </w:r>
      <w:proofErr w:type="spellStart"/>
      <w:proofErr w:type="gramStart"/>
      <w:r w:rsidRPr="003D4CA7">
        <w:rPr>
          <w:rFonts w:ascii="Times New Roman" w:hAnsi="Times New Roman" w:cs="Times New Roman"/>
          <w:sz w:val="28"/>
          <w:szCs w:val="28"/>
          <w:lang w:val="ru-RU"/>
        </w:rPr>
        <w:t>п</w:t>
      </w:r>
      <w:proofErr w:type="gramEnd"/>
      <w:r w:rsidRPr="003D4CA7">
        <w:rPr>
          <w:rFonts w:ascii="Times New Roman" w:hAnsi="Times New Roman" w:cs="Times New Roman"/>
          <w:sz w:val="28"/>
          <w:szCs w:val="28"/>
          <w:lang w:val="ru-RU"/>
        </w:rPr>
        <w:t>ідсумку</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він</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зробив</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такі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висновки</w:t>
      </w:r>
      <w:proofErr w:type="spellEnd"/>
      <w:r w:rsidRPr="003D4CA7">
        <w:rPr>
          <w:rFonts w:ascii="Times New Roman" w:hAnsi="Times New Roman" w:cs="Times New Roman"/>
          <w:sz w:val="28"/>
          <w:szCs w:val="28"/>
          <w:lang w:val="ru-RU"/>
        </w:rPr>
        <w:t>:</w:t>
      </w:r>
    </w:p>
    <w:p w:rsidR="003D4CA7" w:rsidRPr="003D4CA7" w:rsidRDefault="003D4CA7" w:rsidP="007A657A">
      <w:pPr>
        <w:numPr>
          <w:ilvl w:val="0"/>
          <w:numId w:val="1"/>
        </w:numPr>
        <w:tabs>
          <w:tab w:val="clear" w:pos="720"/>
          <w:tab w:val="num" w:pos="0"/>
        </w:tabs>
        <w:spacing w:after="0"/>
        <w:ind w:left="0" w:firstLine="709"/>
        <w:jc w:val="both"/>
        <w:rPr>
          <w:rFonts w:ascii="Times New Roman" w:hAnsi="Times New Roman" w:cs="Times New Roman"/>
          <w:sz w:val="28"/>
          <w:szCs w:val="28"/>
          <w:lang w:val="ru-RU"/>
        </w:rPr>
      </w:pPr>
      <w:proofErr w:type="spellStart"/>
      <w:r w:rsidRPr="003D4CA7">
        <w:rPr>
          <w:rFonts w:ascii="Times New Roman" w:hAnsi="Times New Roman" w:cs="Times New Roman"/>
          <w:sz w:val="28"/>
          <w:szCs w:val="28"/>
          <w:lang w:val="ru-RU"/>
        </w:rPr>
        <w:t>прослуховування</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лекцій</w:t>
      </w:r>
      <w:proofErr w:type="spellEnd"/>
      <w:r w:rsidRPr="003D4CA7">
        <w:rPr>
          <w:rFonts w:ascii="Times New Roman" w:hAnsi="Times New Roman" w:cs="Times New Roman"/>
          <w:sz w:val="28"/>
          <w:szCs w:val="28"/>
          <w:lang w:val="ru-RU"/>
        </w:rPr>
        <w:t xml:space="preserve"> і </w:t>
      </w:r>
      <w:proofErr w:type="spellStart"/>
      <w:r w:rsidRPr="003D4CA7">
        <w:rPr>
          <w:rFonts w:ascii="Times New Roman" w:hAnsi="Times New Roman" w:cs="Times New Roman"/>
          <w:sz w:val="28"/>
          <w:szCs w:val="28"/>
          <w:lang w:val="ru-RU"/>
        </w:rPr>
        <w:t>читання</w:t>
      </w:r>
      <w:proofErr w:type="spellEnd"/>
      <w:r w:rsidRPr="003D4CA7">
        <w:rPr>
          <w:rFonts w:ascii="Times New Roman" w:hAnsi="Times New Roman" w:cs="Times New Roman"/>
          <w:sz w:val="28"/>
          <w:szCs w:val="28"/>
          <w:lang w:val="ru-RU"/>
        </w:rPr>
        <w:t xml:space="preserve"> </w:t>
      </w:r>
      <w:proofErr w:type="spellStart"/>
      <w:proofErr w:type="gramStart"/>
      <w:r w:rsidRPr="003D4CA7">
        <w:rPr>
          <w:rFonts w:ascii="Times New Roman" w:hAnsi="Times New Roman" w:cs="Times New Roman"/>
          <w:sz w:val="28"/>
          <w:szCs w:val="28"/>
          <w:lang w:val="ru-RU"/>
        </w:rPr>
        <w:t>матер</w:t>
      </w:r>
      <w:proofErr w:type="gramEnd"/>
      <w:r w:rsidRPr="003D4CA7">
        <w:rPr>
          <w:rFonts w:ascii="Times New Roman" w:hAnsi="Times New Roman" w:cs="Times New Roman"/>
          <w:sz w:val="28"/>
          <w:szCs w:val="28"/>
          <w:lang w:val="ru-RU"/>
        </w:rPr>
        <w:t>іалів</w:t>
      </w:r>
      <w:proofErr w:type="spellEnd"/>
      <w:r w:rsidRPr="003D4CA7">
        <w:rPr>
          <w:rFonts w:ascii="Times New Roman" w:hAnsi="Times New Roman" w:cs="Times New Roman"/>
          <w:sz w:val="28"/>
          <w:szCs w:val="28"/>
          <w:lang w:val="ru-RU"/>
        </w:rPr>
        <w:t xml:space="preserve"> на </w:t>
      </w:r>
      <w:proofErr w:type="spellStart"/>
      <w:r w:rsidRPr="003D4CA7">
        <w:rPr>
          <w:rFonts w:ascii="Times New Roman" w:hAnsi="Times New Roman" w:cs="Times New Roman"/>
          <w:sz w:val="28"/>
          <w:szCs w:val="28"/>
          <w:lang w:val="ru-RU"/>
        </w:rPr>
        <w:t>конкретну</w:t>
      </w:r>
      <w:proofErr w:type="spellEnd"/>
      <w:r w:rsidRPr="003D4CA7">
        <w:rPr>
          <w:rFonts w:ascii="Times New Roman" w:hAnsi="Times New Roman" w:cs="Times New Roman"/>
          <w:sz w:val="28"/>
          <w:szCs w:val="28"/>
          <w:lang w:val="ru-RU"/>
        </w:rPr>
        <w:t xml:space="preserve"> тему є </w:t>
      </w:r>
      <w:proofErr w:type="spellStart"/>
      <w:r w:rsidRPr="003D4CA7">
        <w:rPr>
          <w:rFonts w:ascii="Times New Roman" w:hAnsi="Times New Roman" w:cs="Times New Roman"/>
          <w:sz w:val="28"/>
          <w:szCs w:val="28"/>
          <w:lang w:val="ru-RU"/>
        </w:rPr>
        <w:t>найбільш</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неефективним</w:t>
      </w:r>
      <w:proofErr w:type="spellEnd"/>
      <w:r w:rsidRPr="003D4CA7">
        <w:rPr>
          <w:rFonts w:ascii="Times New Roman" w:hAnsi="Times New Roman" w:cs="Times New Roman"/>
          <w:sz w:val="28"/>
          <w:szCs w:val="28"/>
          <w:lang w:val="ru-RU"/>
        </w:rPr>
        <w:t xml:space="preserve"> способом </w:t>
      </w:r>
      <w:proofErr w:type="spellStart"/>
      <w:r w:rsidRPr="003D4CA7">
        <w:rPr>
          <w:rFonts w:ascii="Times New Roman" w:hAnsi="Times New Roman" w:cs="Times New Roman"/>
          <w:sz w:val="28"/>
          <w:szCs w:val="28"/>
          <w:lang w:val="ru-RU"/>
        </w:rPr>
        <w:t>засвоєння</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інформації</w:t>
      </w:r>
      <w:proofErr w:type="spellEnd"/>
      <w:r w:rsidRPr="003D4CA7">
        <w:rPr>
          <w:rFonts w:ascii="Times New Roman" w:hAnsi="Times New Roman" w:cs="Times New Roman"/>
          <w:sz w:val="28"/>
          <w:szCs w:val="28"/>
          <w:lang w:val="ru-RU"/>
        </w:rPr>
        <w:t>;</w:t>
      </w:r>
    </w:p>
    <w:p w:rsidR="003D4CA7" w:rsidRPr="003D4CA7" w:rsidRDefault="003D4CA7" w:rsidP="007A657A">
      <w:pPr>
        <w:numPr>
          <w:ilvl w:val="0"/>
          <w:numId w:val="1"/>
        </w:numPr>
        <w:tabs>
          <w:tab w:val="clear" w:pos="720"/>
          <w:tab w:val="num" w:pos="0"/>
        </w:tabs>
        <w:spacing w:after="0"/>
        <w:ind w:left="0" w:firstLine="709"/>
        <w:jc w:val="both"/>
        <w:rPr>
          <w:rFonts w:ascii="Times New Roman" w:hAnsi="Times New Roman" w:cs="Times New Roman"/>
          <w:sz w:val="28"/>
          <w:szCs w:val="28"/>
          <w:lang w:val="ru-RU"/>
        </w:rPr>
      </w:pPr>
      <w:proofErr w:type="spellStart"/>
      <w:r w:rsidRPr="003D4CA7">
        <w:rPr>
          <w:rFonts w:ascii="Times New Roman" w:hAnsi="Times New Roman" w:cs="Times New Roman"/>
          <w:sz w:val="28"/>
          <w:szCs w:val="28"/>
          <w:lang w:val="ru-RU"/>
        </w:rPr>
        <w:t>навчання</w:t>
      </w:r>
      <w:proofErr w:type="spellEnd"/>
      <w:r w:rsidRPr="003D4CA7">
        <w:rPr>
          <w:rFonts w:ascii="Times New Roman" w:hAnsi="Times New Roman" w:cs="Times New Roman"/>
          <w:sz w:val="28"/>
          <w:szCs w:val="28"/>
          <w:lang w:val="ru-RU"/>
        </w:rPr>
        <w:t xml:space="preserve"> людей і </w:t>
      </w:r>
      <w:proofErr w:type="spellStart"/>
      <w:r w:rsidRPr="003D4CA7">
        <w:rPr>
          <w:rFonts w:ascii="Times New Roman" w:hAnsi="Times New Roman" w:cs="Times New Roman"/>
          <w:sz w:val="28"/>
          <w:szCs w:val="28"/>
          <w:lang w:val="ru-RU"/>
        </w:rPr>
        <w:t>застосування</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особистих</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знань</w:t>
      </w:r>
      <w:proofErr w:type="spellEnd"/>
      <w:r w:rsidRPr="003D4CA7">
        <w:rPr>
          <w:rFonts w:ascii="Times New Roman" w:hAnsi="Times New Roman" w:cs="Times New Roman"/>
          <w:sz w:val="28"/>
          <w:szCs w:val="28"/>
          <w:lang w:val="ru-RU"/>
        </w:rPr>
        <w:t xml:space="preserve"> на </w:t>
      </w:r>
      <w:proofErr w:type="spellStart"/>
      <w:r w:rsidRPr="003D4CA7">
        <w:rPr>
          <w:rFonts w:ascii="Times New Roman" w:hAnsi="Times New Roman" w:cs="Times New Roman"/>
          <w:sz w:val="28"/>
          <w:szCs w:val="28"/>
          <w:lang w:val="ru-RU"/>
        </w:rPr>
        <w:t>практиці</w:t>
      </w:r>
      <w:proofErr w:type="spellEnd"/>
      <w:r w:rsidRPr="003D4CA7">
        <w:rPr>
          <w:rFonts w:ascii="Times New Roman" w:hAnsi="Times New Roman" w:cs="Times New Roman"/>
          <w:sz w:val="28"/>
          <w:szCs w:val="28"/>
          <w:lang w:val="ru-RU"/>
        </w:rPr>
        <w:t xml:space="preserve"> є </w:t>
      </w:r>
      <w:proofErr w:type="spellStart"/>
      <w:r w:rsidRPr="003D4CA7">
        <w:rPr>
          <w:rFonts w:ascii="Times New Roman" w:hAnsi="Times New Roman" w:cs="Times New Roman"/>
          <w:sz w:val="28"/>
          <w:szCs w:val="28"/>
          <w:lang w:val="ru-RU"/>
        </w:rPr>
        <w:t>найбільш</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ефективним</w:t>
      </w:r>
      <w:proofErr w:type="spellEnd"/>
      <w:r w:rsidRPr="003D4CA7">
        <w:rPr>
          <w:rFonts w:ascii="Times New Roman" w:hAnsi="Times New Roman" w:cs="Times New Roman"/>
          <w:sz w:val="28"/>
          <w:szCs w:val="28"/>
          <w:lang w:val="ru-RU"/>
        </w:rPr>
        <w:t xml:space="preserve"> методом </w:t>
      </w:r>
      <w:proofErr w:type="spellStart"/>
      <w:r w:rsidRPr="003D4CA7">
        <w:rPr>
          <w:rFonts w:ascii="Times New Roman" w:hAnsi="Times New Roman" w:cs="Times New Roman"/>
          <w:sz w:val="28"/>
          <w:szCs w:val="28"/>
          <w:lang w:val="ru-RU"/>
        </w:rPr>
        <w:t>засвоїти</w:t>
      </w:r>
      <w:proofErr w:type="spellEnd"/>
      <w:r w:rsidRPr="003D4CA7">
        <w:rPr>
          <w:rFonts w:ascii="Times New Roman" w:hAnsi="Times New Roman" w:cs="Times New Roman"/>
          <w:sz w:val="28"/>
          <w:szCs w:val="28"/>
          <w:lang w:val="ru-RU"/>
        </w:rPr>
        <w:t xml:space="preserve"> будь-</w:t>
      </w:r>
      <w:proofErr w:type="spellStart"/>
      <w:r w:rsidRPr="003D4CA7">
        <w:rPr>
          <w:rFonts w:ascii="Times New Roman" w:hAnsi="Times New Roman" w:cs="Times New Roman"/>
          <w:sz w:val="28"/>
          <w:szCs w:val="28"/>
          <w:lang w:val="ru-RU"/>
        </w:rPr>
        <w:t>що</w:t>
      </w:r>
      <w:proofErr w:type="spellEnd"/>
      <w:r w:rsidRPr="003D4CA7">
        <w:rPr>
          <w:rFonts w:ascii="Times New Roman" w:hAnsi="Times New Roman" w:cs="Times New Roman"/>
          <w:sz w:val="28"/>
          <w:szCs w:val="28"/>
          <w:lang w:val="ru-RU"/>
        </w:rPr>
        <w:t>.</w:t>
      </w:r>
    </w:p>
    <w:p w:rsidR="003D4CA7" w:rsidRPr="003D4CA7" w:rsidRDefault="003D4CA7" w:rsidP="003D4CA7">
      <w:pPr>
        <w:spacing w:after="0"/>
        <w:ind w:firstLine="709"/>
        <w:jc w:val="both"/>
        <w:rPr>
          <w:rFonts w:ascii="Times New Roman" w:hAnsi="Times New Roman" w:cs="Times New Roman"/>
          <w:sz w:val="28"/>
          <w:szCs w:val="28"/>
          <w:lang w:val="ru-RU"/>
        </w:rPr>
      </w:pPr>
      <w:proofErr w:type="spellStart"/>
      <w:r w:rsidRPr="003D4CA7">
        <w:rPr>
          <w:rFonts w:ascii="Times New Roman" w:hAnsi="Times New Roman" w:cs="Times New Roman"/>
          <w:sz w:val="28"/>
          <w:szCs w:val="28"/>
          <w:lang w:val="ru-RU"/>
        </w:rPr>
        <w:t>Результати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проведеного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аналізу</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він</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виклав</w:t>
      </w:r>
      <w:proofErr w:type="spellEnd"/>
      <w:r w:rsidRPr="003D4CA7">
        <w:rPr>
          <w:rFonts w:ascii="Times New Roman" w:hAnsi="Times New Roman" w:cs="Times New Roman"/>
          <w:sz w:val="28"/>
          <w:szCs w:val="28"/>
          <w:lang w:val="ru-RU"/>
        </w:rPr>
        <w:t xml:space="preserve"> у </w:t>
      </w:r>
      <w:proofErr w:type="spellStart"/>
      <w:r w:rsidRPr="003D4CA7">
        <w:rPr>
          <w:rFonts w:ascii="Times New Roman" w:hAnsi="Times New Roman" w:cs="Times New Roman"/>
          <w:sz w:val="28"/>
          <w:szCs w:val="28"/>
          <w:lang w:val="ru-RU"/>
        </w:rPr>
        <w:t>вигляді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схеми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що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отримала</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назву</w:t>
      </w:r>
      <w:proofErr w:type="spellEnd"/>
      <w:r w:rsidRPr="003D4CA7">
        <w:rPr>
          <w:rFonts w:ascii="Times New Roman" w:hAnsi="Times New Roman" w:cs="Times New Roman"/>
          <w:sz w:val="28"/>
          <w:szCs w:val="28"/>
          <w:lang w:val="ru-RU"/>
        </w:rPr>
        <w:t xml:space="preserve"> «Конуса </w:t>
      </w:r>
      <w:proofErr w:type="spellStart"/>
      <w:r w:rsidRPr="003D4CA7">
        <w:rPr>
          <w:rFonts w:ascii="Times New Roman" w:hAnsi="Times New Roman" w:cs="Times New Roman"/>
          <w:sz w:val="28"/>
          <w:szCs w:val="28"/>
          <w:lang w:val="ru-RU"/>
        </w:rPr>
        <w:t>навчання</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Едгара</w:t>
      </w:r>
      <w:proofErr w:type="spellEnd"/>
      <w:r w:rsidRPr="003D4CA7">
        <w:rPr>
          <w:rFonts w:ascii="Times New Roman" w:hAnsi="Times New Roman" w:cs="Times New Roman"/>
          <w:sz w:val="28"/>
          <w:szCs w:val="28"/>
          <w:lang w:val="ru-RU"/>
        </w:rPr>
        <w:t xml:space="preserve"> Дейла». У </w:t>
      </w:r>
      <w:proofErr w:type="spellStart"/>
      <w:r w:rsidRPr="003D4CA7">
        <w:rPr>
          <w:rFonts w:ascii="Times New Roman" w:hAnsi="Times New Roman" w:cs="Times New Roman"/>
          <w:sz w:val="28"/>
          <w:szCs w:val="28"/>
          <w:lang w:val="ru-RU"/>
        </w:rPr>
        <w:t>його</w:t>
      </w:r>
      <w:proofErr w:type="spellEnd"/>
      <w:r w:rsidRPr="003D4CA7">
        <w:rPr>
          <w:rFonts w:ascii="Times New Roman" w:hAnsi="Times New Roman" w:cs="Times New Roman"/>
          <w:sz w:val="28"/>
          <w:szCs w:val="28"/>
          <w:lang w:val="ru-RU"/>
        </w:rPr>
        <w:t xml:space="preserve"> основу </w:t>
      </w:r>
      <w:proofErr w:type="spellStart"/>
      <w:r w:rsidRPr="003D4CA7">
        <w:rPr>
          <w:rFonts w:ascii="Times New Roman" w:hAnsi="Times New Roman" w:cs="Times New Roman"/>
          <w:sz w:val="28"/>
          <w:szCs w:val="28"/>
          <w:lang w:val="ru-RU"/>
        </w:rPr>
        <w:t>було</w:t>
      </w:r>
      <w:proofErr w:type="spellEnd"/>
      <w:r w:rsidRPr="003D4CA7">
        <w:rPr>
          <w:rFonts w:ascii="Times New Roman" w:hAnsi="Times New Roman" w:cs="Times New Roman"/>
          <w:sz w:val="28"/>
          <w:szCs w:val="28"/>
          <w:lang w:val="ru-RU"/>
        </w:rPr>
        <w:t> </w:t>
      </w:r>
      <w:proofErr w:type="spellStart"/>
      <w:r w:rsidRPr="003D4CA7">
        <w:rPr>
          <w:rFonts w:ascii="Times New Roman" w:hAnsi="Times New Roman" w:cs="Times New Roman"/>
          <w:sz w:val="28"/>
          <w:szCs w:val="28"/>
          <w:lang w:val="ru-RU"/>
        </w:rPr>
        <w:t>покладено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власні</w:t>
      </w:r>
      <w:proofErr w:type="spellEnd"/>
      <w:r w:rsidRPr="003D4CA7">
        <w:rPr>
          <w:rFonts w:ascii="Times New Roman" w:hAnsi="Times New Roman" w:cs="Times New Roman"/>
          <w:sz w:val="28"/>
          <w:szCs w:val="28"/>
          <w:lang w:val="ru-RU"/>
        </w:rPr>
        <w:t> </w:t>
      </w:r>
      <w:proofErr w:type="spellStart"/>
      <w:r w:rsidRPr="003D4CA7">
        <w:rPr>
          <w:rFonts w:ascii="Times New Roman" w:hAnsi="Times New Roman" w:cs="Times New Roman"/>
          <w:sz w:val="28"/>
          <w:szCs w:val="28"/>
          <w:lang w:val="ru-RU"/>
        </w:rPr>
        <w:t>результати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проте</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відсотки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було</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вже</w:t>
      </w:r>
      <w:proofErr w:type="spellEnd"/>
      <w:r w:rsidRPr="003D4CA7">
        <w:rPr>
          <w:rFonts w:ascii="Times New Roman" w:hAnsi="Times New Roman" w:cs="Times New Roman"/>
          <w:sz w:val="28"/>
          <w:szCs w:val="28"/>
          <w:lang w:val="ru-RU"/>
        </w:rPr>
        <w:t> </w:t>
      </w:r>
      <w:proofErr w:type="spellStart"/>
      <w:r w:rsidRPr="003D4CA7">
        <w:rPr>
          <w:rFonts w:ascii="Times New Roman" w:hAnsi="Times New Roman" w:cs="Times New Roman"/>
          <w:sz w:val="28"/>
          <w:szCs w:val="28"/>
          <w:lang w:val="ru-RU"/>
        </w:rPr>
        <w:t>отримано</w:t>
      </w:r>
      <w:proofErr w:type="spellEnd"/>
      <w:r w:rsidRPr="003D4CA7">
        <w:rPr>
          <w:rFonts w:ascii="Times New Roman" w:hAnsi="Times New Roman" w:cs="Times New Roman"/>
          <w:sz w:val="28"/>
          <w:szCs w:val="28"/>
          <w:lang w:val="ru-RU"/>
        </w:rPr>
        <w:t> </w:t>
      </w:r>
      <w:proofErr w:type="spellStart"/>
      <w:r w:rsidRPr="003D4CA7">
        <w:rPr>
          <w:rFonts w:ascii="Times New Roman" w:hAnsi="Times New Roman" w:cs="Times New Roman"/>
          <w:sz w:val="28"/>
          <w:szCs w:val="28"/>
          <w:lang w:val="ru-RU"/>
        </w:rPr>
        <w:t>його</w:t>
      </w:r>
      <w:proofErr w:type="spellEnd"/>
      <w:r w:rsidRPr="003D4CA7">
        <w:rPr>
          <w:rFonts w:ascii="Times New Roman" w:hAnsi="Times New Roman" w:cs="Times New Roman"/>
          <w:sz w:val="28"/>
          <w:szCs w:val="28"/>
          <w:lang w:val="ru-RU"/>
        </w:rPr>
        <w:t xml:space="preserve"> </w:t>
      </w:r>
      <w:proofErr w:type="spellStart"/>
      <w:proofErr w:type="gramStart"/>
      <w:r w:rsidRPr="003D4CA7">
        <w:rPr>
          <w:rFonts w:ascii="Times New Roman" w:hAnsi="Times New Roman" w:cs="Times New Roman"/>
          <w:sz w:val="28"/>
          <w:szCs w:val="28"/>
          <w:lang w:val="ru-RU"/>
        </w:rPr>
        <w:t>посл</w:t>
      </w:r>
      <w:proofErr w:type="gramEnd"/>
      <w:r w:rsidRPr="003D4CA7">
        <w:rPr>
          <w:rFonts w:ascii="Times New Roman" w:hAnsi="Times New Roman" w:cs="Times New Roman"/>
          <w:sz w:val="28"/>
          <w:szCs w:val="28"/>
          <w:lang w:val="ru-RU"/>
        </w:rPr>
        <w:t>ідовниками</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які</w:t>
      </w:r>
      <w:proofErr w:type="spellEnd"/>
      <w:r w:rsidRPr="003D4CA7">
        <w:rPr>
          <w:rFonts w:ascii="Times New Roman" w:hAnsi="Times New Roman" w:cs="Times New Roman"/>
          <w:sz w:val="28"/>
          <w:szCs w:val="28"/>
          <w:lang w:val="ru-RU"/>
        </w:rPr>
        <w:t xml:space="preserve"> проводили </w:t>
      </w:r>
      <w:proofErr w:type="spellStart"/>
      <w:r w:rsidRPr="003D4CA7">
        <w:rPr>
          <w:rFonts w:ascii="Times New Roman" w:hAnsi="Times New Roman" w:cs="Times New Roman"/>
          <w:sz w:val="28"/>
          <w:szCs w:val="28"/>
          <w:lang w:val="ru-RU"/>
        </w:rPr>
        <w:t>свої</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власні</w:t>
      </w:r>
      <w:proofErr w:type="spellEnd"/>
      <w:r w:rsidRPr="003D4CA7">
        <w:rPr>
          <w:rFonts w:ascii="Times New Roman" w:hAnsi="Times New Roman" w:cs="Times New Roman"/>
          <w:sz w:val="28"/>
          <w:szCs w:val="28"/>
          <w:lang w:val="ru-RU"/>
        </w:rPr>
        <w:t xml:space="preserve"> </w:t>
      </w:r>
      <w:proofErr w:type="spellStart"/>
      <w:r w:rsidRPr="003D4CA7">
        <w:rPr>
          <w:rFonts w:ascii="Times New Roman" w:hAnsi="Times New Roman" w:cs="Times New Roman"/>
          <w:sz w:val="28"/>
          <w:szCs w:val="28"/>
          <w:lang w:val="ru-RU"/>
        </w:rPr>
        <w:t>дослідження</w:t>
      </w:r>
      <w:proofErr w:type="spellEnd"/>
      <w:r w:rsidRPr="003D4CA7">
        <w:rPr>
          <w:rFonts w:ascii="Times New Roman" w:hAnsi="Times New Roman" w:cs="Times New Roman"/>
          <w:sz w:val="28"/>
          <w:szCs w:val="28"/>
          <w:lang w:val="ru-RU"/>
        </w:rPr>
        <w:t xml:space="preserve"> [</w:t>
      </w:r>
      <w:r w:rsidRPr="003D4CA7">
        <w:rPr>
          <w:rFonts w:ascii="Times New Roman" w:hAnsi="Times New Roman" w:cs="Times New Roman"/>
          <w:sz w:val="28"/>
          <w:szCs w:val="28"/>
        </w:rPr>
        <w:t>3</w:t>
      </w:r>
      <w:r w:rsidRPr="003D4CA7">
        <w:rPr>
          <w:rFonts w:ascii="Times New Roman" w:hAnsi="Times New Roman" w:cs="Times New Roman"/>
          <w:sz w:val="28"/>
          <w:szCs w:val="28"/>
          <w:lang w:val="ru-RU"/>
        </w:rPr>
        <w:t>].</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lastRenderedPageBreak/>
        <w:drawing>
          <wp:inline distT="0" distB="0" distL="0" distR="0" wp14:anchorId="6CE30750" wp14:editId="5C9C8843">
            <wp:extent cx="5216677" cy="3486150"/>
            <wp:effectExtent l="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050814fc-2-638.jpg"/>
                    <pic:cNvPicPr/>
                  </pic:nvPicPr>
                  <pic:blipFill>
                    <a:blip r:embed="rId10">
                      <a:extLst>
                        <a:ext uri="{28A0092B-C50C-407E-A947-70E740481C1C}">
                          <a14:useLocalDpi xmlns:a14="http://schemas.microsoft.com/office/drawing/2010/main" val="0"/>
                        </a:ext>
                      </a:extLst>
                    </a:blip>
                    <a:stretch>
                      <a:fillRect/>
                    </a:stretch>
                  </pic:blipFill>
                  <pic:spPr>
                    <a:xfrm>
                      <a:off x="0" y="0"/>
                      <a:ext cx="5213341" cy="3483921"/>
                    </a:xfrm>
                    <a:prstGeom prst="rect">
                      <a:avLst/>
                    </a:prstGeom>
                  </pic:spPr>
                </pic:pic>
              </a:graphicData>
            </a:graphic>
          </wp:inline>
        </w:drawing>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Мал. 5</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Надана схема дає розуміння, наприклад, того, чому відео сприймаються та запам'ятовуються людиною краще, ніж книга або </w:t>
      </w:r>
      <w:proofErr w:type="spellStart"/>
      <w:r w:rsidRPr="003D4CA7">
        <w:rPr>
          <w:rFonts w:ascii="Times New Roman" w:hAnsi="Times New Roman" w:cs="Times New Roman"/>
          <w:sz w:val="28"/>
          <w:szCs w:val="28"/>
        </w:rPr>
        <w:t>підкаст</w:t>
      </w:r>
      <w:proofErr w:type="spellEnd"/>
      <w:r w:rsidRPr="003D4CA7">
        <w:rPr>
          <w:rFonts w:ascii="Times New Roman" w:hAnsi="Times New Roman" w:cs="Times New Roman"/>
          <w:sz w:val="28"/>
          <w:szCs w:val="28"/>
        </w:rPr>
        <w:t xml:space="preserve">, оскільки людський мозок більше сприймає одночасно надані </w:t>
      </w:r>
      <w:proofErr w:type="spellStart"/>
      <w:r w:rsidRPr="003D4CA7">
        <w:rPr>
          <w:rFonts w:ascii="Times New Roman" w:hAnsi="Times New Roman" w:cs="Times New Roman"/>
          <w:sz w:val="28"/>
          <w:szCs w:val="28"/>
        </w:rPr>
        <w:t>аудіальні</w:t>
      </w:r>
      <w:proofErr w:type="spellEnd"/>
      <w:r w:rsidRPr="003D4CA7">
        <w:rPr>
          <w:rFonts w:ascii="Times New Roman" w:hAnsi="Times New Roman" w:cs="Times New Roman"/>
          <w:sz w:val="28"/>
          <w:szCs w:val="28"/>
        </w:rPr>
        <w:t xml:space="preserve"> та візуальні фрагменти інформації. Особливо це актуально при вивченні будь-якої іноземної мови. </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Підсумовуючи вищенаведене, зазначимо, що загальна оцінка впливу цифрової трансформації на навчальне середовище є позитивною і має значний потенціал для поліпшення процесу навчання та розвитку учнів. Цифрова трансформація дозволяє впроваджувати інноваційні технології, засоби та методи навчання, що сприяють активізації пізнавальної діяльності учнів, стимулюють їхню творчість та розвивають критичне мислення.</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Однією з головних переваг цифрової трансформації є доступ до широкого спектру навчальних ресурсів та інтерактивних матеріалів, які можуть бути персоналізовані під потреби кожного учня. Це дозволяє забезпечити індивідуальний підхід до кожного учня, враховуючи їхні інтереси, навчальні потреби та особливості.</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Крім того, цифрова трансформація сприяє зручності та ефективності навчального процесу. Використання цифрових інструментів та платформ дозволяє здійснювати навчання у будь-який час та у будь-якому місці, сприяє зворотному зв'язку між вчителем та учнем, а також полегшує організацію колективної співпраці та проектної діяльності.</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Значення подальшого розвитку цифрової трансформації в освіті полягає в постійному вдосконаленні та адаптації до змін у суспільстві та </w:t>
      </w:r>
      <w:r w:rsidRPr="003D4CA7">
        <w:rPr>
          <w:rFonts w:ascii="Times New Roman" w:hAnsi="Times New Roman" w:cs="Times New Roman"/>
          <w:sz w:val="28"/>
          <w:szCs w:val="28"/>
        </w:rPr>
        <w:lastRenderedPageBreak/>
        <w:t>технологіях. Важливо розробляти та впроваджувати нові інноваційні підходи, сприяти розвитку цифрової грамотності серед педагогів та учнів, а також забезпечувати доступність цифрових ресурсів та інфраструктури в усіх навчальних закладах.</w:t>
      </w:r>
    </w:p>
    <w:p w:rsidR="003D4CA7" w:rsidRPr="003D4CA7" w:rsidRDefault="003D4CA7" w:rsidP="003D4CA7">
      <w:pPr>
        <w:spacing w:after="0"/>
        <w:ind w:firstLine="709"/>
        <w:jc w:val="both"/>
        <w:rPr>
          <w:rFonts w:ascii="Times New Roman" w:hAnsi="Times New Roman" w:cs="Times New Roman"/>
          <w:sz w:val="28"/>
          <w:szCs w:val="28"/>
        </w:rPr>
      </w:pPr>
      <w:r w:rsidRPr="003D4CA7">
        <w:rPr>
          <w:rFonts w:ascii="Times New Roman" w:hAnsi="Times New Roman" w:cs="Times New Roman"/>
          <w:sz w:val="28"/>
          <w:szCs w:val="28"/>
        </w:rPr>
        <w:t xml:space="preserve">Усе це сприятиме подальшому покращенню якості освіти, розвитку ключових </w:t>
      </w:r>
      <w:proofErr w:type="spellStart"/>
      <w:r w:rsidRPr="003D4CA7">
        <w:rPr>
          <w:rFonts w:ascii="Times New Roman" w:hAnsi="Times New Roman" w:cs="Times New Roman"/>
          <w:sz w:val="28"/>
          <w:szCs w:val="28"/>
        </w:rPr>
        <w:t>компетентностей</w:t>
      </w:r>
      <w:proofErr w:type="spellEnd"/>
      <w:r w:rsidRPr="003D4CA7">
        <w:rPr>
          <w:rFonts w:ascii="Times New Roman" w:hAnsi="Times New Roman" w:cs="Times New Roman"/>
          <w:sz w:val="28"/>
          <w:szCs w:val="28"/>
        </w:rPr>
        <w:t xml:space="preserve"> учнів і підготовці їх до викликів сучасного світу.</w:t>
      </w:r>
    </w:p>
    <w:p w:rsidR="00C55FAB" w:rsidRDefault="00C55FAB" w:rsidP="003D4CA7">
      <w:pPr>
        <w:jc w:val="center"/>
        <w:rPr>
          <w:rFonts w:ascii="Times New Roman" w:hAnsi="Times New Roman" w:cs="Times New Roman"/>
          <w:sz w:val="28"/>
          <w:szCs w:val="28"/>
        </w:rPr>
      </w:pPr>
    </w:p>
    <w:p w:rsidR="003D4CA7" w:rsidRPr="003D4CA7" w:rsidRDefault="003D4CA7" w:rsidP="003D4CA7">
      <w:pPr>
        <w:jc w:val="center"/>
        <w:rPr>
          <w:rFonts w:ascii="Times New Roman" w:hAnsi="Times New Roman" w:cs="Times New Roman"/>
          <w:sz w:val="28"/>
          <w:szCs w:val="28"/>
        </w:rPr>
      </w:pPr>
      <w:r w:rsidRPr="003D4CA7">
        <w:rPr>
          <w:rFonts w:ascii="Times New Roman" w:hAnsi="Times New Roman" w:cs="Times New Roman"/>
          <w:sz w:val="28"/>
          <w:szCs w:val="28"/>
        </w:rPr>
        <w:t>Список використан</w:t>
      </w:r>
      <w:r w:rsidR="00C55FAB">
        <w:rPr>
          <w:rFonts w:ascii="Times New Roman" w:hAnsi="Times New Roman" w:cs="Times New Roman"/>
          <w:sz w:val="28"/>
          <w:szCs w:val="28"/>
        </w:rPr>
        <w:t>их джерел</w:t>
      </w:r>
      <w:r w:rsidRPr="003D4CA7">
        <w:rPr>
          <w:rFonts w:ascii="Times New Roman" w:hAnsi="Times New Roman" w:cs="Times New Roman"/>
          <w:sz w:val="28"/>
          <w:szCs w:val="28"/>
        </w:rPr>
        <w:t>:</w:t>
      </w:r>
    </w:p>
    <w:p w:rsidR="003D4CA7" w:rsidRPr="003D4CA7" w:rsidRDefault="003D4CA7" w:rsidP="003D4CA7">
      <w:pPr>
        <w:jc w:val="both"/>
        <w:rPr>
          <w:rFonts w:ascii="Times New Roman" w:hAnsi="Times New Roman" w:cs="Times New Roman"/>
          <w:sz w:val="28"/>
          <w:szCs w:val="28"/>
        </w:rPr>
      </w:pPr>
      <w:r w:rsidRPr="003D4CA7">
        <w:rPr>
          <w:rFonts w:ascii="Times New Roman" w:hAnsi="Times New Roman" w:cs="Times New Roman"/>
          <w:sz w:val="28"/>
          <w:szCs w:val="28"/>
        </w:rPr>
        <w:t xml:space="preserve">1. </w:t>
      </w:r>
      <w:r w:rsidR="00077F9F">
        <w:rPr>
          <w:rFonts w:ascii="Times New Roman" w:hAnsi="Times New Roman" w:cs="Times New Roman"/>
          <w:sz w:val="28"/>
          <w:szCs w:val="28"/>
        </w:rPr>
        <w:fldChar w:fldCharType="begin"/>
      </w:r>
      <w:r w:rsidR="00077F9F">
        <w:rPr>
          <w:rFonts w:ascii="Times New Roman" w:hAnsi="Times New Roman" w:cs="Times New Roman"/>
          <w:sz w:val="28"/>
          <w:szCs w:val="28"/>
        </w:rPr>
        <w:instrText xml:space="preserve"> HYPERLINK "</w:instrText>
      </w:r>
      <w:r w:rsidR="00077F9F" w:rsidRPr="003D4CA7">
        <w:rPr>
          <w:rFonts w:ascii="Times New Roman" w:hAnsi="Times New Roman" w:cs="Times New Roman"/>
          <w:sz w:val="28"/>
          <w:szCs w:val="28"/>
        </w:rPr>
        <w:instrText>https://zakon.rada.gov.ua/laws/show/2145-19</w:instrText>
      </w:r>
      <w:r w:rsidR="00077F9F">
        <w:rPr>
          <w:rFonts w:ascii="Times New Roman" w:hAnsi="Times New Roman" w:cs="Times New Roman"/>
          <w:sz w:val="28"/>
          <w:szCs w:val="28"/>
        </w:rPr>
        <w:instrText xml:space="preserve">" </w:instrText>
      </w:r>
      <w:r w:rsidR="00077F9F">
        <w:rPr>
          <w:rFonts w:ascii="Times New Roman" w:hAnsi="Times New Roman" w:cs="Times New Roman"/>
          <w:sz w:val="28"/>
          <w:szCs w:val="28"/>
        </w:rPr>
        <w:fldChar w:fldCharType="separate"/>
      </w:r>
      <w:r w:rsidR="00077F9F" w:rsidRPr="00E33C7F">
        <w:rPr>
          <w:rStyle w:val="a3"/>
          <w:rFonts w:ascii="Times New Roman" w:hAnsi="Times New Roman" w:cs="Times New Roman"/>
          <w:sz w:val="28"/>
          <w:szCs w:val="28"/>
        </w:rPr>
        <w:t>https://zakon.rada.gov.ua/laws/show/2145-19</w:t>
      </w:r>
      <w:r w:rsidR="00077F9F">
        <w:rPr>
          <w:rFonts w:ascii="Times New Roman" w:hAnsi="Times New Roman" w:cs="Times New Roman"/>
          <w:sz w:val="28"/>
          <w:szCs w:val="28"/>
        </w:rPr>
        <w:fldChar w:fldCharType="end"/>
      </w:r>
      <w:r w:rsidR="00077F9F">
        <w:rPr>
          <w:rFonts w:ascii="Times New Roman" w:hAnsi="Times New Roman" w:cs="Times New Roman"/>
          <w:sz w:val="28"/>
          <w:szCs w:val="28"/>
        </w:rPr>
        <w:t xml:space="preserve">. </w:t>
      </w:r>
      <w:bookmarkStart w:id="0" w:name="_GoBack"/>
      <w:bookmarkEnd w:id="0"/>
    </w:p>
    <w:p w:rsidR="003D4CA7" w:rsidRPr="003D4CA7" w:rsidRDefault="003D4CA7" w:rsidP="003D4CA7">
      <w:pPr>
        <w:jc w:val="both"/>
        <w:rPr>
          <w:rFonts w:ascii="Times New Roman" w:hAnsi="Times New Roman" w:cs="Times New Roman"/>
          <w:sz w:val="28"/>
          <w:szCs w:val="28"/>
        </w:rPr>
      </w:pPr>
      <w:r w:rsidRPr="003D4CA7">
        <w:rPr>
          <w:rFonts w:ascii="Times New Roman" w:hAnsi="Times New Roman" w:cs="Times New Roman"/>
          <w:sz w:val="28"/>
          <w:szCs w:val="28"/>
        </w:rPr>
        <w:t xml:space="preserve">2. </w:t>
      </w:r>
      <w:r w:rsidR="00077F9F">
        <w:rPr>
          <w:rFonts w:ascii="Times New Roman" w:hAnsi="Times New Roman" w:cs="Times New Roman"/>
          <w:sz w:val="28"/>
          <w:szCs w:val="28"/>
        </w:rPr>
        <w:fldChar w:fldCharType="begin"/>
      </w:r>
      <w:r w:rsidR="00077F9F">
        <w:rPr>
          <w:rFonts w:ascii="Times New Roman" w:hAnsi="Times New Roman" w:cs="Times New Roman"/>
          <w:sz w:val="28"/>
          <w:szCs w:val="28"/>
        </w:rPr>
        <w:instrText xml:space="preserve"> HYPERLINK "</w:instrText>
      </w:r>
      <w:r w:rsidR="00077F9F" w:rsidRPr="003D4CA7">
        <w:rPr>
          <w:rFonts w:ascii="Times New Roman" w:hAnsi="Times New Roman" w:cs="Times New Roman"/>
          <w:sz w:val="28"/>
          <w:szCs w:val="28"/>
        </w:rPr>
        <w:instrText>https://zakon.rada.gov.ua/laws/show/896-93-%D0%BF</w:instrText>
      </w:r>
      <w:r w:rsidR="00077F9F">
        <w:rPr>
          <w:rFonts w:ascii="Times New Roman" w:hAnsi="Times New Roman" w:cs="Times New Roman"/>
          <w:sz w:val="28"/>
          <w:szCs w:val="28"/>
        </w:rPr>
        <w:instrText xml:space="preserve">" </w:instrText>
      </w:r>
      <w:r w:rsidR="00077F9F">
        <w:rPr>
          <w:rFonts w:ascii="Times New Roman" w:hAnsi="Times New Roman" w:cs="Times New Roman"/>
          <w:sz w:val="28"/>
          <w:szCs w:val="28"/>
        </w:rPr>
        <w:fldChar w:fldCharType="separate"/>
      </w:r>
      <w:r w:rsidR="00077F9F" w:rsidRPr="00E33C7F">
        <w:rPr>
          <w:rStyle w:val="a3"/>
          <w:rFonts w:ascii="Times New Roman" w:hAnsi="Times New Roman" w:cs="Times New Roman"/>
          <w:sz w:val="28"/>
          <w:szCs w:val="28"/>
        </w:rPr>
        <w:t>https://zakon.rada.gov.ua/laws/show/896-93-%D0%BF</w:t>
      </w:r>
      <w:r w:rsidR="00077F9F">
        <w:rPr>
          <w:rFonts w:ascii="Times New Roman" w:hAnsi="Times New Roman" w:cs="Times New Roman"/>
          <w:sz w:val="28"/>
          <w:szCs w:val="28"/>
        </w:rPr>
        <w:fldChar w:fldCharType="end"/>
      </w:r>
      <w:r w:rsidR="00077F9F">
        <w:rPr>
          <w:rFonts w:ascii="Times New Roman" w:hAnsi="Times New Roman" w:cs="Times New Roman"/>
          <w:sz w:val="28"/>
          <w:szCs w:val="28"/>
        </w:rPr>
        <w:t xml:space="preserve">. </w:t>
      </w:r>
    </w:p>
    <w:p w:rsidR="003D4CA7" w:rsidRPr="003D4CA7" w:rsidRDefault="003D4CA7" w:rsidP="003D4CA7">
      <w:pPr>
        <w:jc w:val="both"/>
        <w:rPr>
          <w:rFonts w:ascii="Times New Roman" w:hAnsi="Times New Roman" w:cs="Times New Roman"/>
          <w:sz w:val="28"/>
          <w:szCs w:val="28"/>
          <w:lang w:val="ru-RU"/>
        </w:rPr>
      </w:pPr>
      <w:r w:rsidRPr="003D4CA7">
        <w:rPr>
          <w:rFonts w:ascii="Times New Roman" w:hAnsi="Times New Roman" w:cs="Times New Roman"/>
          <w:sz w:val="28"/>
          <w:szCs w:val="28"/>
        </w:rPr>
        <w:t xml:space="preserve">3. </w:t>
      </w:r>
      <w:r w:rsidRPr="003D4CA7">
        <w:rPr>
          <w:rFonts w:ascii="Times New Roman" w:hAnsi="Times New Roman" w:cs="Times New Roman"/>
          <w:sz w:val="28"/>
          <w:szCs w:val="28"/>
          <w:lang w:val="ru-RU"/>
        </w:rPr>
        <w:t xml:space="preserve">Толковый словарь маркетинговых терминов (иллюстрированная энциклопедия) [Электронный ресурс] / под ред. С.В. </w:t>
      </w:r>
      <w:proofErr w:type="spellStart"/>
      <w:r w:rsidRPr="003D4CA7">
        <w:rPr>
          <w:rFonts w:ascii="Times New Roman" w:hAnsi="Times New Roman" w:cs="Times New Roman"/>
          <w:sz w:val="28"/>
          <w:szCs w:val="28"/>
          <w:lang w:val="ru-RU"/>
        </w:rPr>
        <w:t>Корчанова</w:t>
      </w:r>
      <w:proofErr w:type="spellEnd"/>
      <w:r w:rsidRPr="003D4CA7">
        <w:rPr>
          <w:rFonts w:ascii="Times New Roman" w:hAnsi="Times New Roman" w:cs="Times New Roman"/>
          <w:sz w:val="28"/>
          <w:szCs w:val="28"/>
          <w:lang w:val="ru-RU"/>
        </w:rPr>
        <w:t>. – Режим доступа</w:t>
      </w:r>
      <w:proofErr w:type="gramStart"/>
      <w:r w:rsidRPr="003D4CA7">
        <w:rPr>
          <w:rFonts w:ascii="Times New Roman" w:hAnsi="Times New Roman" w:cs="Times New Roman"/>
          <w:sz w:val="28"/>
          <w:szCs w:val="28"/>
          <w:lang w:val="ru-RU"/>
        </w:rPr>
        <w:t xml:space="preserve"> :</w:t>
      </w:r>
      <w:proofErr w:type="gramEnd"/>
      <w:r w:rsidRPr="003D4CA7">
        <w:rPr>
          <w:rFonts w:ascii="Times New Roman" w:hAnsi="Times New Roman" w:cs="Times New Roman"/>
          <w:sz w:val="28"/>
          <w:szCs w:val="28"/>
          <w:lang w:val="ru-RU"/>
        </w:rPr>
        <w:t> </w:t>
      </w:r>
      <w:hyperlink r:id="rId11" w:history="1">
        <w:r w:rsidRPr="003D4CA7">
          <w:rPr>
            <w:rStyle w:val="a3"/>
            <w:rFonts w:ascii="Times New Roman" w:hAnsi="Times New Roman" w:cs="Times New Roman"/>
            <w:sz w:val="28"/>
            <w:szCs w:val="28"/>
            <w:lang w:val="ru-RU"/>
          </w:rPr>
          <w:t>http://www.mraketing.ru/dict/dict.php?ss=357&amp;tp=N</w:t>
        </w:r>
      </w:hyperlink>
    </w:p>
    <w:p w:rsidR="001E7E9C" w:rsidRPr="003D4CA7" w:rsidRDefault="001E7E9C">
      <w:pPr>
        <w:rPr>
          <w:rFonts w:ascii="Times New Roman" w:hAnsi="Times New Roman" w:cs="Times New Roman"/>
          <w:sz w:val="28"/>
          <w:szCs w:val="28"/>
          <w:lang w:val="ru-RU"/>
        </w:rPr>
      </w:pPr>
    </w:p>
    <w:sectPr w:rsidR="001E7E9C" w:rsidRPr="003D4C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75CB4"/>
    <w:multiLevelType w:val="multilevel"/>
    <w:tmpl w:val="648A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22B"/>
    <w:rsid w:val="00077F9F"/>
    <w:rsid w:val="001E7E9C"/>
    <w:rsid w:val="00326B53"/>
    <w:rsid w:val="003D4CA7"/>
    <w:rsid w:val="007A657A"/>
    <w:rsid w:val="00B9022B"/>
    <w:rsid w:val="00C55FAB"/>
    <w:rsid w:val="00C80D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D4CA7"/>
    <w:rPr>
      <w:color w:val="0000FF" w:themeColor="hyperlink"/>
      <w:u w:val="single"/>
    </w:rPr>
  </w:style>
  <w:style w:type="paragraph" w:styleId="a4">
    <w:name w:val="Balloon Text"/>
    <w:basedOn w:val="a"/>
    <w:link w:val="a5"/>
    <w:uiPriority w:val="99"/>
    <w:semiHidden/>
    <w:unhideWhenUsed/>
    <w:rsid w:val="003D4C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4C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D4CA7"/>
    <w:rPr>
      <w:color w:val="0000FF" w:themeColor="hyperlink"/>
      <w:u w:val="single"/>
    </w:rPr>
  </w:style>
  <w:style w:type="paragraph" w:styleId="a4">
    <w:name w:val="Balloon Text"/>
    <w:basedOn w:val="a"/>
    <w:link w:val="a5"/>
    <w:uiPriority w:val="99"/>
    <w:semiHidden/>
    <w:unhideWhenUsed/>
    <w:rsid w:val="003D4C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4C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mraketing.ru/dict/dict.php?ss=357&amp;tp=N" TargetMode="Externa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6628</Words>
  <Characters>3778</Characters>
  <Application>Microsoft Office Word</Application>
  <DocSecurity>0</DocSecurity>
  <Lines>31</Lines>
  <Paragraphs>20</Paragraphs>
  <ScaleCrop>false</ScaleCrop>
  <Company>SPecialiST RePack</Company>
  <LinksUpToDate>false</LinksUpToDate>
  <CharactersWithSpaces>10386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2023-06-24T20:22:00Z</dcterms:created>
  <dcterms:modified xsi:type="dcterms:W3CDTF">2023-06-24T20:36:00Z</dcterms:modified>
</cp:coreProperties>
</file>