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976" w:rsidRDefault="00D62FC0" w:rsidP="00025A90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025A90">
        <w:rPr>
          <w:rFonts w:ascii="Times New Roman" w:hAnsi="Times New Roman" w:cs="Times New Roman"/>
          <w:b/>
          <w:bCs/>
          <w:sz w:val="28"/>
          <w:szCs w:val="28"/>
        </w:rPr>
        <w:t>Методична розробка</w:t>
      </w:r>
      <w:r w:rsidR="004D6A96" w:rsidRPr="00025A9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D6A96" w:rsidRPr="00025A90">
        <w:rPr>
          <w:rFonts w:ascii="Times New Roman" w:hAnsi="Times New Roman" w:cs="Times New Roman"/>
          <w:b/>
          <w:bCs/>
          <w:sz w:val="28"/>
          <w:szCs w:val="28"/>
        </w:rPr>
        <w:t>на тему</w:t>
      </w:r>
      <w:r w:rsidRPr="00025A90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0A3CA5" w:rsidRDefault="009E7976" w:rsidP="00025A90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="000A3CA5" w:rsidRPr="00025A90">
        <w:rPr>
          <w:rFonts w:ascii="Times New Roman" w:hAnsi="Times New Roman" w:cs="Times New Roman"/>
          <w:b/>
          <w:bCs/>
          <w:sz w:val="28"/>
          <w:szCs w:val="28"/>
        </w:rPr>
        <w:t>Jigsawplanet</w:t>
      </w:r>
      <w:proofErr w:type="spellEnd"/>
      <w:r w:rsidR="000A3CA5" w:rsidRPr="00025A90">
        <w:rPr>
          <w:rFonts w:ascii="Times New Roman" w:hAnsi="Times New Roman" w:cs="Times New Roman"/>
          <w:b/>
          <w:bCs/>
          <w:sz w:val="28"/>
          <w:szCs w:val="28"/>
        </w:rPr>
        <w:t xml:space="preserve">: створення </w:t>
      </w:r>
      <w:proofErr w:type="spellStart"/>
      <w:r w:rsidR="000A3CA5" w:rsidRPr="00025A90">
        <w:rPr>
          <w:rFonts w:ascii="Times New Roman" w:hAnsi="Times New Roman" w:cs="Times New Roman"/>
          <w:b/>
          <w:bCs/>
          <w:sz w:val="28"/>
          <w:szCs w:val="28"/>
        </w:rPr>
        <w:t>онлайн-пазлів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bookmarkEnd w:id="0"/>
    <w:p w:rsidR="009E7976" w:rsidRPr="00025A90" w:rsidRDefault="009E7976" w:rsidP="00025A90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49C2" w:rsidRPr="005649C2" w:rsidRDefault="005649C2" w:rsidP="00025A90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49C2">
        <w:rPr>
          <w:rFonts w:ascii="Times New Roman" w:hAnsi="Times New Roman" w:cs="Times New Roman"/>
          <w:bCs/>
          <w:sz w:val="28"/>
          <w:szCs w:val="28"/>
        </w:rPr>
        <w:t>Активні та інтерактивні методи навчання стають все більш популярними серед вчителів, оскільки вони допомагають активізувати навчально-пізнавальну діяльність учнів і розвивати такі важливі навички, як уважність, зосередженість, пошук і аналіз інформації.</w:t>
      </w:r>
    </w:p>
    <w:p w:rsidR="00DD69ED" w:rsidRPr="00DD69ED" w:rsidRDefault="00E95088" w:rsidP="00025A90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5088">
        <w:rPr>
          <w:rFonts w:ascii="Times New Roman" w:hAnsi="Times New Roman" w:cs="Times New Roman"/>
          <w:bCs/>
          <w:sz w:val="28"/>
          <w:szCs w:val="28"/>
        </w:rPr>
        <w:t>Поняття «гра» в 21 столітті трактується по-різному. У більшості випадків гра вже не сприймається як розважально-дозвільн</w:t>
      </w:r>
      <w:r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Pr="00E95088">
        <w:rPr>
          <w:rFonts w:ascii="Times New Roman" w:hAnsi="Times New Roman" w:cs="Times New Roman"/>
          <w:bCs/>
          <w:sz w:val="28"/>
          <w:szCs w:val="28"/>
        </w:rPr>
        <w:t>діяльн</w:t>
      </w:r>
      <w:r>
        <w:rPr>
          <w:rFonts w:ascii="Times New Roman" w:hAnsi="Times New Roman" w:cs="Times New Roman"/>
          <w:bCs/>
          <w:sz w:val="28"/>
          <w:szCs w:val="28"/>
        </w:rPr>
        <w:t>ість</w:t>
      </w:r>
      <w:r w:rsidRPr="00E95088">
        <w:rPr>
          <w:rFonts w:ascii="Times New Roman" w:hAnsi="Times New Roman" w:cs="Times New Roman"/>
          <w:bCs/>
          <w:sz w:val="28"/>
          <w:szCs w:val="28"/>
        </w:rPr>
        <w:t xml:space="preserve">, гра переростає в спосіб навчання, виховання, розвитку, адаптації </w:t>
      </w:r>
      <w:r>
        <w:rPr>
          <w:rFonts w:ascii="Times New Roman" w:hAnsi="Times New Roman" w:cs="Times New Roman"/>
          <w:bCs/>
          <w:sz w:val="28"/>
          <w:szCs w:val="28"/>
        </w:rPr>
        <w:t>тощо</w:t>
      </w:r>
      <w:r w:rsidRPr="00E95088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 xml:space="preserve">Сьогодні ігрові технології </w:t>
      </w:r>
      <w:r w:rsidRPr="00E95088">
        <w:rPr>
          <w:rFonts w:ascii="Times New Roman" w:hAnsi="Times New Roman" w:cs="Times New Roman"/>
          <w:bCs/>
          <w:sz w:val="28"/>
          <w:szCs w:val="28"/>
        </w:rPr>
        <w:t xml:space="preserve"> в області освіти отримали настільки сильн</w:t>
      </w:r>
      <w:r>
        <w:rPr>
          <w:rFonts w:ascii="Times New Roman" w:hAnsi="Times New Roman" w:cs="Times New Roman"/>
          <w:bCs/>
          <w:sz w:val="28"/>
          <w:szCs w:val="28"/>
        </w:rPr>
        <w:t>ий</w:t>
      </w:r>
      <w:r w:rsidRPr="00E95088">
        <w:rPr>
          <w:rFonts w:ascii="Times New Roman" w:hAnsi="Times New Roman" w:cs="Times New Roman"/>
          <w:bCs/>
          <w:sz w:val="28"/>
          <w:szCs w:val="28"/>
        </w:rPr>
        <w:t xml:space="preserve"> розвиток, що їх прийнято вважати окремим методом організації і проведення </w:t>
      </w:r>
      <w:r>
        <w:rPr>
          <w:rFonts w:ascii="Times New Roman" w:hAnsi="Times New Roman" w:cs="Times New Roman"/>
          <w:bCs/>
          <w:sz w:val="28"/>
          <w:szCs w:val="28"/>
        </w:rPr>
        <w:t>занять</w:t>
      </w:r>
      <w:r w:rsidRPr="00E95088">
        <w:rPr>
          <w:rFonts w:ascii="Times New Roman" w:hAnsi="Times New Roman" w:cs="Times New Roman"/>
          <w:bCs/>
          <w:sz w:val="28"/>
          <w:szCs w:val="28"/>
        </w:rPr>
        <w:t>.</w:t>
      </w:r>
    </w:p>
    <w:p w:rsidR="00EF2F87" w:rsidRPr="00EF2F87" w:rsidRDefault="00EF2F87" w:rsidP="00025A90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EF2F87">
        <w:rPr>
          <w:rFonts w:ascii="Times New Roman" w:hAnsi="Times New Roman" w:cs="Times New Roman"/>
          <w:bCs/>
          <w:sz w:val="28"/>
          <w:szCs w:val="28"/>
        </w:rPr>
        <w:t>Графікація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</w:rPr>
        <w:t xml:space="preserve"> в освітньому процесі є одним з таких інноваційних підходів, який використовує активні та інтерактивні методи навчання, поєднуючи їх з елементами гри.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Цей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proofErr w:type="gram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п</w:t>
      </w:r>
      <w:proofErr w:type="gram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ідхід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забезпечує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більш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ефективне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залучення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учнів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до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навчального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процесу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та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сприяє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покращенню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їхнього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розумового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розвитку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E95088" w:rsidRDefault="00DD69ED" w:rsidP="00025A90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D69ED">
        <w:rPr>
          <w:rFonts w:ascii="Times New Roman" w:hAnsi="Times New Roman" w:cs="Times New Roman"/>
          <w:bCs/>
          <w:sz w:val="28"/>
          <w:szCs w:val="28"/>
        </w:rPr>
        <w:t xml:space="preserve">Одним </w:t>
      </w:r>
      <w:r w:rsidR="00E95088">
        <w:rPr>
          <w:rFonts w:ascii="Times New Roman" w:hAnsi="Times New Roman" w:cs="Times New Roman"/>
          <w:bCs/>
          <w:sz w:val="28"/>
          <w:szCs w:val="28"/>
        </w:rPr>
        <w:t>і</w:t>
      </w:r>
      <w:r w:rsidRPr="00DD69ED">
        <w:rPr>
          <w:rFonts w:ascii="Times New Roman" w:hAnsi="Times New Roman" w:cs="Times New Roman"/>
          <w:bCs/>
          <w:sz w:val="28"/>
          <w:szCs w:val="28"/>
        </w:rPr>
        <w:t>з видів імітаційного ігрового групового навчання є метод «</w:t>
      </w:r>
      <w:proofErr w:type="spellStart"/>
      <w:r w:rsidR="00071E38">
        <w:rPr>
          <w:rFonts w:ascii="Times New Roman" w:hAnsi="Times New Roman" w:cs="Times New Roman"/>
          <w:bCs/>
          <w:sz w:val="28"/>
          <w:szCs w:val="28"/>
        </w:rPr>
        <w:t>П</w:t>
      </w:r>
      <w:r w:rsidRPr="00DD69ED">
        <w:rPr>
          <w:rFonts w:ascii="Times New Roman" w:hAnsi="Times New Roman" w:cs="Times New Roman"/>
          <w:bCs/>
          <w:sz w:val="28"/>
          <w:szCs w:val="28"/>
        </w:rPr>
        <w:t>азл</w:t>
      </w:r>
      <w:r w:rsidR="00E95088">
        <w:rPr>
          <w:rFonts w:ascii="Times New Roman" w:hAnsi="Times New Roman" w:cs="Times New Roman"/>
          <w:bCs/>
          <w:sz w:val="28"/>
          <w:szCs w:val="28"/>
        </w:rPr>
        <w:t>и</w:t>
      </w:r>
      <w:proofErr w:type="spellEnd"/>
      <w:r w:rsidRPr="00DD69ED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D69ED">
        <w:rPr>
          <w:rFonts w:ascii="Times New Roman" w:hAnsi="Times New Roman" w:cs="Times New Roman"/>
          <w:bCs/>
          <w:sz w:val="28"/>
          <w:szCs w:val="28"/>
        </w:rPr>
        <w:t xml:space="preserve">(англ. </w:t>
      </w:r>
      <w:proofErr w:type="spellStart"/>
      <w:r w:rsidRPr="00DD69ED">
        <w:rPr>
          <w:rFonts w:ascii="Times New Roman" w:hAnsi="Times New Roman" w:cs="Times New Roman"/>
          <w:bCs/>
          <w:sz w:val="28"/>
          <w:szCs w:val="28"/>
        </w:rPr>
        <w:t>Jigsaw</w:t>
      </w:r>
      <w:proofErr w:type="spellEnd"/>
      <w:r w:rsidRPr="00DD69E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D69ED">
        <w:rPr>
          <w:rFonts w:ascii="Times New Roman" w:hAnsi="Times New Roman" w:cs="Times New Roman"/>
          <w:bCs/>
          <w:sz w:val="28"/>
          <w:szCs w:val="28"/>
        </w:rPr>
        <w:t>technique</w:t>
      </w:r>
      <w:proofErr w:type="spellEnd"/>
      <w:r w:rsidRPr="00DD69ED">
        <w:rPr>
          <w:rFonts w:ascii="Times New Roman" w:hAnsi="Times New Roman" w:cs="Times New Roman"/>
          <w:bCs/>
          <w:sz w:val="28"/>
          <w:szCs w:val="28"/>
        </w:rPr>
        <w:t xml:space="preserve">) - дидактичний метод групової роботи, розроблений в 1971 році американським психологом Еліотом </w:t>
      </w:r>
      <w:proofErr w:type="spellStart"/>
      <w:r w:rsidRPr="00DD69ED">
        <w:rPr>
          <w:rFonts w:ascii="Times New Roman" w:hAnsi="Times New Roman" w:cs="Times New Roman"/>
          <w:bCs/>
          <w:sz w:val="28"/>
          <w:szCs w:val="28"/>
        </w:rPr>
        <w:t>Аронсоном</w:t>
      </w:r>
      <w:proofErr w:type="spellEnd"/>
      <w:r w:rsidRPr="00DD69ED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E95088" w:rsidRPr="00E95088">
        <w:rPr>
          <w:rFonts w:ascii="Times New Roman" w:hAnsi="Times New Roman" w:cs="Times New Roman"/>
          <w:bCs/>
          <w:sz w:val="28"/>
          <w:szCs w:val="28"/>
        </w:rPr>
        <w:t>Основним елементом методу «</w:t>
      </w:r>
      <w:proofErr w:type="spellStart"/>
      <w:r w:rsidR="00E95088">
        <w:rPr>
          <w:rFonts w:ascii="Times New Roman" w:hAnsi="Times New Roman" w:cs="Times New Roman"/>
          <w:bCs/>
          <w:sz w:val="28"/>
          <w:szCs w:val="28"/>
        </w:rPr>
        <w:t>П</w:t>
      </w:r>
      <w:r w:rsidR="00E95088" w:rsidRPr="00E95088">
        <w:rPr>
          <w:rFonts w:ascii="Times New Roman" w:hAnsi="Times New Roman" w:cs="Times New Roman"/>
          <w:bCs/>
          <w:sz w:val="28"/>
          <w:szCs w:val="28"/>
        </w:rPr>
        <w:t>азли</w:t>
      </w:r>
      <w:proofErr w:type="spellEnd"/>
      <w:r w:rsidR="00E95088" w:rsidRPr="00E95088">
        <w:rPr>
          <w:rFonts w:ascii="Times New Roman" w:hAnsi="Times New Roman" w:cs="Times New Roman"/>
          <w:bCs/>
          <w:sz w:val="28"/>
          <w:szCs w:val="28"/>
        </w:rPr>
        <w:t xml:space="preserve">» є </w:t>
      </w:r>
      <w:proofErr w:type="spellStart"/>
      <w:r w:rsidR="00E95088" w:rsidRPr="00E95088">
        <w:rPr>
          <w:rFonts w:ascii="Times New Roman" w:hAnsi="Times New Roman" w:cs="Times New Roman"/>
          <w:bCs/>
          <w:sz w:val="28"/>
          <w:szCs w:val="28"/>
        </w:rPr>
        <w:t>пазл</w:t>
      </w:r>
      <w:proofErr w:type="spellEnd"/>
      <w:r w:rsidR="00E95088" w:rsidRPr="00E95088">
        <w:rPr>
          <w:rFonts w:ascii="Times New Roman" w:hAnsi="Times New Roman" w:cs="Times New Roman"/>
          <w:bCs/>
          <w:sz w:val="28"/>
          <w:szCs w:val="28"/>
        </w:rPr>
        <w:t>, який з англійської мови перекладається як «подив, замішання, загадка, головоломка, поставити в глухий кут, ламати голову, розібратися в чомусь, розплутати»</w:t>
      </w:r>
      <w:r w:rsidR="00E95088">
        <w:rPr>
          <w:rFonts w:ascii="Times New Roman" w:hAnsi="Times New Roman" w:cs="Times New Roman"/>
          <w:bCs/>
          <w:sz w:val="28"/>
          <w:szCs w:val="28"/>
        </w:rPr>
        <w:t>.</w:t>
      </w:r>
    </w:p>
    <w:p w:rsidR="006A4851" w:rsidRDefault="00EF2F87" w:rsidP="00025A90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Онлайн-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пазли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є одним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із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засобів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гейміфікації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які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широко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використовуються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освітньому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середовищі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gram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Вони</w:t>
      </w:r>
      <w:proofErr w:type="gram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можуть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бути </w:t>
      </w:r>
      <w:proofErr w:type="spellStart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>використані</w:t>
      </w:r>
      <w:proofErr w:type="spellEnd"/>
      <w:r w:rsidRPr="00EF2F8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як </w:t>
      </w:r>
      <w:r w:rsidR="006A4851" w:rsidRPr="006A4851">
        <w:rPr>
          <w:rFonts w:ascii="Times New Roman" w:hAnsi="Times New Roman" w:cs="Times New Roman"/>
          <w:bCs/>
          <w:sz w:val="28"/>
          <w:szCs w:val="28"/>
        </w:rPr>
        <w:t>спосіб навчання, розвитку, формування необхідних компетенцій, виховання, зняття психологічної інерції, адаптації тощо.</w:t>
      </w:r>
      <w:r w:rsidR="00E95088">
        <w:rPr>
          <w:rFonts w:ascii="Times New Roman" w:hAnsi="Times New Roman" w:cs="Times New Roman"/>
          <w:bCs/>
          <w:sz w:val="28"/>
          <w:szCs w:val="28"/>
        </w:rPr>
        <w:t xml:space="preserve"> Через те, що </w:t>
      </w:r>
      <w:r w:rsidR="00E95088" w:rsidRPr="00E95088">
        <w:rPr>
          <w:rFonts w:ascii="Times New Roman" w:hAnsi="Times New Roman" w:cs="Times New Roman"/>
          <w:bCs/>
          <w:sz w:val="28"/>
          <w:szCs w:val="28"/>
        </w:rPr>
        <w:t>весь матеріал складається наочно в одну загальну картинку, де мож</w:t>
      </w:r>
      <w:r w:rsidR="00E95088">
        <w:rPr>
          <w:rFonts w:ascii="Times New Roman" w:hAnsi="Times New Roman" w:cs="Times New Roman"/>
          <w:bCs/>
          <w:sz w:val="28"/>
          <w:szCs w:val="28"/>
        </w:rPr>
        <w:t>на</w:t>
      </w:r>
      <w:r w:rsidR="00E95088" w:rsidRPr="00E95088">
        <w:rPr>
          <w:rFonts w:ascii="Times New Roman" w:hAnsi="Times New Roman" w:cs="Times New Roman"/>
          <w:bCs/>
          <w:sz w:val="28"/>
          <w:szCs w:val="28"/>
        </w:rPr>
        <w:t xml:space="preserve"> відстежити, як одне поняття пов'яз</w:t>
      </w:r>
      <w:r w:rsidR="00E95088">
        <w:rPr>
          <w:rFonts w:ascii="Times New Roman" w:hAnsi="Times New Roman" w:cs="Times New Roman"/>
          <w:bCs/>
          <w:sz w:val="28"/>
          <w:szCs w:val="28"/>
        </w:rPr>
        <w:t>ується</w:t>
      </w:r>
      <w:r w:rsidR="00E95088" w:rsidRPr="00E95088">
        <w:rPr>
          <w:rFonts w:ascii="Times New Roman" w:hAnsi="Times New Roman" w:cs="Times New Roman"/>
          <w:bCs/>
          <w:sz w:val="28"/>
          <w:szCs w:val="28"/>
        </w:rPr>
        <w:t xml:space="preserve"> з іншим</w:t>
      </w:r>
      <w:r w:rsidR="00E95088">
        <w:rPr>
          <w:rFonts w:ascii="Times New Roman" w:hAnsi="Times New Roman" w:cs="Times New Roman"/>
          <w:bCs/>
          <w:sz w:val="28"/>
          <w:szCs w:val="28"/>
        </w:rPr>
        <w:t>, -</w:t>
      </w:r>
      <w:r w:rsidR="00E95088" w:rsidRPr="00E95088">
        <w:rPr>
          <w:rFonts w:ascii="Times New Roman" w:hAnsi="Times New Roman" w:cs="Times New Roman"/>
          <w:bCs/>
          <w:sz w:val="28"/>
          <w:szCs w:val="28"/>
        </w:rPr>
        <w:t xml:space="preserve"> метод «</w:t>
      </w:r>
      <w:proofErr w:type="spellStart"/>
      <w:r w:rsidR="00E95088">
        <w:rPr>
          <w:rFonts w:ascii="Times New Roman" w:hAnsi="Times New Roman" w:cs="Times New Roman"/>
          <w:bCs/>
          <w:sz w:val="28"/>
          <w:szCs w:val="28"/>
        </w:rPr>
        <w:t>П</w:t>
      </w:r>
      <w:r w:rsidR="00E95088" w:rsidRPr="00E95088">
        <w:rPr>
          <w:rFonts w:ascii="Times New Roman" w:hAnsi="Times New Roman" w:cs="Times New Roman"/>
          <w:bCs/>
          <w:sz w:val="28"/>
          <w:szCs w:val="28"/>
        </w:rPr>
        <w:t>азли</w:t>
      </w:r>
      <w:proofErr w:type="spellEnd"/>
      <w:r w:rsidR="00E95088" w:rsidRPr="00E95088">
        <w:rPr>
          <w:rFonts w:ascii="Times New Roman" w:hAnsi="Times New Roman" w:cs="Times New Roman"/>
          <w:bCs/>
          <w:sz w:val="28"/>
          <w:szCs w:val="28"/>
        </w:rPr>
        <w:t>» можна також вважати одним з методів візуалізації.</w:t>
      </w:r>
    </w:p>
    <w:p w:rsidR="006E40C2" w:rsidRDefault="006E40C2" w:rsidP="00025A90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E40C2">
        <w:rPr>
          <w:rFonts w:ascii="Times New Roman" w:hAnsi="Times New Roman" w:cs="Times New Roman"/>
          <w:bCs/>
          <w:sz w:val="28"/>
          <w:szCs w:val="28"/>
        </w:rPr>
        <w:t>До основних педагогічни</w:t>
      </w:r>
      <w:r>
        <w:rPr>
          <w:rFonts w:ascii="Times New Roman" w:hAnsi="Times New Roman" w:cs="Times New Roman"/>
          <w:bCs/>
          <w:sz w:val="28"/>
          <w:szCs w:val="28"/>
        </w:rPr>
        <w:t>х</w:t>
      </w:r>
      <w:r w:rsidRPr="006E40C2">
        <w:rPr>
          <w:rFonts w:ascii="Times New Roman" w:hAnsi="Times New Roman" w:cs="Times New Roman"/>
          <w:bCs/>
          <w:sz w:val="28"/>
          <w:szCs w:val="28"/>
        </w:rPr>
        <w:t xml:space="preserve"> принцип</w:t>
      </w:r>
      <w:r>
        <w:rPr>
          <w:rFonts w:ascii="Times New Roman" w:hAnsi="Times New Roman" w:cs="Times New Roman"/>
          <w:bCs/>
          <w:sz w:val="28"/>
          <w:szCs w:val="28"/>
        </w:rPr>
        <w:t>ів</w:t>
      </w:r>
      <w:r w:rsidRPr="006E40C2">
        <w:rPr>
          <w:rFonts w:ascii="Times New Roman" w:hAnsi="Times New Roman" w:cs="Times New Roman"/>
          <w:bCs/>
          <w:sz w:val="28"/>
          <w:szCs w:val="28"/>
        </w:rPr>
        <w:t xml:space="preserve"> при конструюванні і реалізації методу «</w:t>
      </w:r>
      <w:proofErr w:type="spellStart"/>
      <w:r w:rsidR="006A4851">
        <w:rPr>
          <w:rFonts w:ascii="Times New Roman" w:hAnsi="Times New Roman" w:cs="Times New Roman"/>
          <w:bCs/>
          <w:sz w:val="28"/>
          <w:szCs w:val="28"/>
        </w:rPr>
        <w:t>П</w:t>
      </w:r>
      <w:r w:rsidRPr="006E40C2">
        <w:rPr>
          <w:rFonts w:ascii="Times New Roman" w:hAnsi="Times New Roman" w:cs="Times New Roman"/>
          <w:bCs/>
          <w:sz w:val="28"/>
          <w:szCs w:val="28"/>
        </w:rPr>
        <w:t>азл</w:t>
      </w:r>
      <w:r w:rsidR="00E95088">
        <w:rPr>
          <w:rFonts w:ascii="Times New Roman" w:hAnsi="Times New Roman" w:cs="Times New Roman"/>
          <w:bCs/>
          <w:sz w:val="28"/>
          <w:szCs w:val="28"/>
        </w:rPr>
        <w:t>и</w:t>
      </w:r>
      <w:proofErr w:type="spellEnd"/>
      <w:r w:rsidRPr="006E40C2">
        <w:rPr>
          <w:rFonts w:ascii="Times New Roman" w:hAnsi="Times New Roman" w:cs="Times New Roman"/>
          <w:bCs/>
          <w:sz w:val="28"/>
          <w:szCs w:val="28"/>
        </w:rPr>
        <w:t xml:space="preserve">» можна віднести наступні: </w:t>
      </w:r>
    </w:p>
    <w:p w:rsidR="006E40C2" w:rsidRPr="00071E38" w:rsidRDefault="006E40C2" w:rsidP="00025A9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E38">
        <w:rPr>
          <w:rFonts w:ascii="Times New Roman" w:hAnsi="Times New Roman" w:cs="Times New Roman"/>
          <w:bCs/>
          <w:sz w:val="28"/>
          <w:szCs w:val="28"/>
        </w:rPr>
        <w:t xml:space="preserve">принцип активності, </w:t>
      </w:r>
    </w:p>
    <w:p w:rsidR="006A4851" w:rsidRPr="00071E38" w:rsidRDefault="006E40C2" w:rsidP="00025A9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E38">
        <w:rPr>
          <w:rFonts w:ascii="Times New Roman" w:hAnsi="Times New Roman" w:cs="Times New Roman"/>
          <w:bCs/>
          <w:sz w:val="28"/>
          <w:szCs w:val="28"/>
        </w:rPr>
        <w:t xml:space="preserve">принцип самостійності, </w:t>
      </w:r>
    </w:p>
    <w:p w:rsidR="006A4851" w:rsidRPr="00071E38" w:rsidRDefault="006E40C2" w:rsidP="00025A9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E38">
        <w:rPr>
          <w:rFonts w:ascii="Times New Roman" w:hAnsi="Times New Roman" w:cs="Times New Roman"/>
          <w:bCs/>
          <w:sz w:val="28"/>
          <w:szCs w:val="28"/>
        </w:rPr>
        <w:t xml:space="preserve">принцип колективності, </w:t>
      </w:r>
    </w:p>
    <w:p w:rsidR="006A4851" w:rsidRPr="00071E38" w:rsidRDefault="006E40C2" w:rsidP="00025A9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E38">
        <w:rPr>
          <w:rFonts w:ascii="Times New Roman" w:hAnsi="Times New Roman" w:cs="Times New Roman"/>
          <w:bCs/>
          <w:sz w:val="28"/>
          <w:szCs w:val="28"/>
        </w:rPr>
        <w:t xml:space="preserve">принцип моделювання, </w:t>
      </w:r>
    </w:p>
    <w:p w:rsidR="006A4851" w:rsidRPr="00071E38" w:rsidRDefault="006E40C2" w:rsidP="00025A9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E38">
        <w:rPr>
          <w:rFonts w:ascii="Times New Roman" w:hAnsi="Times New Roman" w:cs="Times New Roman"/>
          <w:bCs/>
          <w:sz w:val="28"/>
          <w:szCs w:val="28"/>
        </w:rPr>
        <w:t xml:space="preserve">принцип проблемності, </w:t>
      </w:r>
    </w:p>
    <w:p w:rsidR="006A4851" w:rsidRPr="00071E38" w:rsidRDefault="006E40C2" w:rsidP="00025A9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E38">
        <w:rPr>
          <w:rFonts w:ascii="Times New Roman" w:hAnsi="Times New Roman" w:cs="Times New Roman"/>
          <w:bCs/>
          <w:sz w:val="28"/>
          <w:szCs w:val="28"/>
        </w:rPr>
        <w:t xml:space="preserve">принцип виконання ролей, </w:t>
      </w:r>
    </w:p>
    <w:p w:rsidR="006A4851" w:rsidRPr="00071E38" w:rsidRDefault="006E40C2" w:rsidP="00025A9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E38">
        <w:rPr>
          <w:rFonts w:ascii="Times New Roman" w:hAnsi="Times New Roman" w:cs="Times New Roman"/>
          <w:bCs/>
          <w:sz w:val="28"/>
          <w:szCs w:val="28"/>
        </w:rPr>
        <w:t xml:space="preserve">принцип динамічності, </w:t>
      </w:r>
    </w:p>
    <w:p w:rsidR="006A4851" w:rsidRPr="00071E38" w:rsidRDefault="006E40C2" w:rsidP="00025A9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E38">
        <w:rPr>
          <w:rFonts w:ascii="Times New Roman" w:hAnsi="Times New Roman" w:cs="Times New Roman"/>
          <w:bCs/>
          <w:sz w:val="28"/>
          <w:szCs w:val="28"/>
        </w:rPr>
        <w:t xml:space="preserve">принцип результативності, </w:t>
      </w:r>
    </w:p>
    <w:p w:rsidR="006A4851" w:rsidRPr="00071E38" w:rsidRDefault="006E40C2" w:rsidP="00025A9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E38">
        <w:rPr>
          <w:rFonts w:ascii="Times New Roman" w:hAnsi="Times New Roman" w:cs="Times New Roman"/>
          <w:bCs/>
          <w:sz w:val="28"/>
          <w:szCs w:val="28"/>
        </w:rPr>
        <w:lastRenderedPageBreak/>
        <w:t>принцип зворотного зв'язку (рефлексії ігрово</w:t>
      </w:r>
      <w:r w:rsidR="00071E38" w:rsidRPr="00071E38">
        <w:rPr>
          <w:rFonts w:ascii="Times New Roman" w:hAnsi="Times New Roman" w:cs="Times New Roman"/>
          <w:bCs/>
          <w:sz w:val="28"/>
          <w:szCs w:val="28"/>
        </w:rPr>
        <w:t>ї</w:t>
      </w:r>
      <w:r w:rsidRPr="00071E38">
        <w:rPr>
          <w:rFonts w:ascii="Times New Roman" w:hAnsi="Times New Roman" w:cs="Times New Roman"/>
          <w:bCs/>
          <w:sz w:val="28"/>
          <w:szCs w:val="28"/>
        </w:rPr>
        <w:t xml:space="preserve"> дії), </w:t>
      </w:r>
    </w:p>
    <w:p w:rsidR="006A4851" w:rsidRPr="00071E38" w:rsidRDefault="006E40C2" w:rsidP="00025A9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E38">
        <w:rPr>
          <w:rFonts w:ascii="Times New Roman" w:hAnsi="Times New Roman" w:cs="Times New Roman"/>
          <w:bCs/>
          <w:sz w:val="28"/>
          <w:szCs w:val="28"/>
        </w:rPr>
        <w:t xml:space="preserve">принцип «від більшого до меншого», </w:t>
      </w:r>
    </w:p>
    <w:p w:rsidR="006E40C2" w:rsidRPr="00071E38" w:rsidRDefault="006E40C2" w:rsidP="00025A9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E38">
        <w:rPr>
          <w:rFonts w:ascii="Times New Roman" w:hAnsi="Times New Roman" w:cs="Times New Roman"/>
          <w:bCs/>
          <w:sz w:val="28"/>
          <w:szCs w:val="28"/>
        </w:rPr>
        <w:t>принцип єдності і цілісності.</w:t>
      </w:r>
    </w:p>
    <w:p w:rsidR="0058085D" w:rsidRPr="0058085D" w:rsidRDefault="0058085D" w:rsidP="00025A90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Здобувачам освіти</w:t>
      </w:r>
      <w:r w:rsidRPr="0058085D">
        <w:rPr>
          <w:rFonts w:ascii="Times New Roman" w:hAnsi="Times New Roman" w:cs="Times New Roman"/>
          <w:bCs/>
          <w:sz w:val="28"/>
          <w:szCs w:val="28"/>
        </w:rPr>
        <w:t xml:space="preserve"> пропонується збирати картинку самим, відгадувати закодовану відповідь або складати розповідь, будувати логічний ланцюжок, пояснювати, чому деталі картинки склалися саме в такому порядку тощо. </w:t>
      </w:r>
      <w:r w:rsidRPr="00DD69ED">
        <w:rPr>
          <w:rFonts w:ascii="Times New Roman" w:hAnsi="Times New Roman" w:cs="Times New Roman"/>
          <w:bCs/>
          <w:sz w:val="28"/>
          <w:szCs w:val="28"/>
        </w:rPr>
        <w:t>Завдання і тимчасові рамки його виконання викладач складає і встановлює в залежності від цілей і завдань, що вивча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DD69ED">
        <w:rPr>
          <w:rFonts w:ascii="Times New Roman" w:hAnsi="Times New Roman" w:cs="Times New Roman"/>
          <w:bCs/>
          <w:sz w:val="28"/>
          <w:szCs w:val="28"/>
        </w:rPr>
        <w:t>ться.</w:t>
      </w:r>
    </w:p>
    <w:p w:rsidR="006A4851" w:rsidRDefault="006A4851" w:rsidP="00025A90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4851">
        <w:rPr>
          <w:rFonts w:ascii="Times New Roman" w:hAnsi="Times New Roman" w:cs="Times New Roman"/>
          <w:bCs/>
          <w:sz w:val="28"/>
          <w:szCs w:val="28"/>
        </w:rPr>
        <w:t>Таким чином, метод «</w:t>
      </w:r>
      <w:proofErr w:type="spellStart"/>
      <w:r w:rsidR="00071E38">
        <w:rPr>
          <w:rFonts w:ascii="Times New Roman" w:hAnsi="Times New Roman" w:cs="Times New Roman"/>
          <w:bCs/>
          <w:sz w:val="28"/>
          <w:szCs w:val="28"/>
        </w:rPr>
        <w:t>П</w:t>
      </w:r>
      <w:r w:rsidRPr="006A4851">
        <w:rPr>
          <w:rFonts w:ascii="Times New Roman" w:hAnsi="Times New Roman" w:cs="Times New Roman"/>
          <w:bCs/>
          <w:sz w:val="28"/>
          <w:szCs w:val="28"/>
        </w:rPr>
        <w:t>азл</w:t>
      </w:r>
      <w:r w:rsidR="00E95088">
        <w:rPr>
          <w:rFonts w:ascii="Times New Roman" w:hAnsi="Times New Roman" w:cs="Times New Roman"/>
          <w:bCs/>
          <w:sz w:val="28"/>
          <w:szCs w:val="28"/>
        </w:rPr>
        <w:t>и</w:t>
      </w:r>
      <w:proofErr w:type="spellEnd"/>
      <w:r w:rsidRPr="006A4851">
        <w:rPr>
          <w:rFonts w:ascii="Times New Roman" w:hAnsi="Times New Roman" w:cs="Times New Roman"/>
          <w:bCs/>
          <w:sz w:val="28"/>
          <w:szCs w:val="28"/>
        </w:rPr>
        <w:t>» сприяє більш глибокому і осмислено</w:t>
      </w:r>
      <w:r w:rsidR="00071E38">
        <w:rPr>
          <w:rFonts w:ascii="Times New Roman" w:hAnsi="Times New Roman" w:cs="Times New Roman"/>
          <w:bCs/>
          <w:sz w:val="28"/>
          <w:szCs w:val="28"/>
        </w:rPr>
        <w:t>му</w:t>
      </w:r>
      <w:r w:rsidRPr="006A4851">
        <w:rPr>
          <w:rFonts w:ascii="Times New Roman" w:hAnsi="Times New Roman" w:cs="Times New Roman"/>
          <w:bCs/>
          <w:sz w:val="28"/>
          <w:szCs w:val="28"/>
        </w:rPr>
        <w:t xml:space="preserve"> вивченн</w:t>
      </w:r>
      <w:r w:rsidR="00071E38">
        <w:rPr>
          <w:rFonts w:ascii="Times New Roman" w:hAnsi="Times New Roman" w:cs="Times New Roman"/>
          <w:bCs/>
          <w:sz w:val="28"/>
          <w:szCs w:val="28"/>
        </w:rPr>
        <w:t>ю дисципліни, розвитку к</w:t>
      </w:r>
      <w:r w:rsidRPr="006A4851">
        <w:rPr>
          <w:rFonts w:ascii="Times New Roman" w:hAnsi="Times New Roman" w:cs="Times New Roman"/>
          <w:bCs/>
          <w:sz w:val="28"/>
          <w:szCs w:val="28"/>
        </w:rPr>
        <w:t>омунікат</w:t>
      </w:r>
      <w:r w:rsidR="00071E38">
        <w:rPr>
          <w:rFonts w:ascii="Times New Roman" w:hAnsi="Times New Roman" w:cs="Times New Roman"/>
          <w:bCs/>
          <w:sz w:val="28"/>
          <w:szCs w:val="28"/>
        </w:rPr>
        <w:t>и</w:t>
      </w:r>
      <w:r w:rsidRPr="006A4851">
        <w:rPr>
          <w:rFonts w:ascii="Times New Roman" w:hAnsi="Times New Roman" w:cs="Times New Roman"/>
          <w:bCs/>
          <w:sz w:val="28"/>
          <w:szCs w:val="28"/>
        </w:rPr>
        <w:t>вних, дослідн</w:t>
      </w:r>
      <w:r w:rsidR="00071E38">
        <w:rPr>
          <w:rFonts w:ascii="Times New Roman" w:hAnsi="Times New Roman" w:cs="Times New Roman"/>
          <w:bCs/>
          <w:sz w:val="28"/>
          <w:szCs w:val="28"/>
        </w:rPr>
        <w:t>их</w:t>
      </w:r>
      <w:r w:rsidRPr="006A4851">
        <w:rPr>
          <w:rFonts w:ascii="Times New Roman" w:hAnsi="Times New Roman" w:cs="Times New Roman"/>
          <w:bCs/>
          <w:sz w:val="28"/>
          <w:szCs w:val="28"/>
        </w:rPr>
        <w:t xml:space="preserve"> та творч</w:t>
      </w:r>
      <w:r w:rsidR="00071E38">
        <w:rPr>
          <w:rFonts w:ascii="Times New Roman" w:hAnsi="Times New Roman" w:cs="Times New Roman"/>
          <w:bCs/>
          <w:sz w:val="28"/>
          <w:szCs w:val="28"/>
        </w:rPr>
        <w:t>их</w:t>
      </w:r>
      <w:r w:rsidRPr="006A4851">
        <w:rPr>
          <w:rFonts w:ascii="Times New Roman" w:hAnsi="Times New Roman" w:cs="Times New Roman"/>
          <w:bCs/>
          <w:sz w:val="28"/>
          <w:szCs w:val="28"/>
        </w:rPr>
        <w:t xml:space="preserve"> здібност</w:t>
      </w:r>
      <w:r w:rsidR="00071E38">
        <w:rPr>
          <w:rFonts w:ascii="Times New Roman" w:hAnsi="Times New Roman" w:cs="Times New Roman"/>
          <w:bCs/>
          <w:sz w:val="28"/>
          <w:szCs w:val="28"/>
        </w:rPr>
        <w:t>ей</w:t>
      </w:r>
      <w:r w:rsidRPr="006A4851">
        <w:rPr>
          <w:rFonts w:ascii="Times New Roman" w:hAnsi="Times New Roman" w:cs="Times New Roman"/>
          <w:bCs/>
          <w:sz w:val="28"/>
          <w:szCs w:val="28"/>
        </w:rPr>
        <w:t>, згуртовує колектив, підвищує відповідальність перед одногрупниками, ініціативність, дозволяє надовго закріпити інформацію, так як представлений блок інформації асоціюється з конкретною людиною, його діями, інтонацією, формою подання інформації, крім того, нівелюється страх перед викладачем, так як основна частина роботи проводиться самостійно серед своїх товаришів, формує практичні навички застосування засвоєної інформації.</w:t>
      </w:r>
    </w:p>
    <w:p w:rsidR="00CF2F42" w:rsidRDefault="00C15D1A" w:rsidP="00025A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6" w:tgtFrame="_blank" w:history="1">
        <w:r w:rsidR="000A3CA5" w:rsidRPr="000A3CA5">
          <w:rPr>
            <w:rStyle w:val="a3"/>
            <w:rFonts w:ascii="Times New Roman" w:hAnsi="Times New Roman" w:cs="Times New Roman"/>
            <w:sz w:val="28"/>
            <w:szCs w:val="28"/>
          </w:rPr>
          <w:t>Jigsawplanet</w:t>
        </w:r>
      </w:hyperlink>
      <w:r w:rsidR="000A3CA5" w:rsidRPr="000A3CA5">
        <w:rPr>
          <w:rFonts w:ascii="Times New Roman" w:hAnsi="Times New Roman" w:cs="Times New Roman"/>
          <w:sz w:val="28"/>
          <w:szCs w:val="28"/>
        </w:rPr>
        <w:t xml:space="preserve"> – безкоштовний </w:t>
      </w:r>
      <w:proofErr w:type="spellStart"/>
      <w:r w:rsidR="000A3CA5" w:rsidRPr="000A3CA5">
        <w:rPr>
          <w:rFonts w:ascii="Times New Roman" w:hAnsi="Times New Roman" w:cs="Times New Roman"/>
          <w:sz w:val="28"/>
          <w:szCs w:val="28"/>
        </w:rPr>
        <w:t>онлайн-сервіс</w:t>
      </w:r>
      <w:proofErr w:type="spellEnd"/>
      <w:r w:rsidR="000A3CA5" w:rsidRPr="000A3CA5">
        <w:rPr>
          <w:rFonts w:ascii="Times New Roman" w:hAnsi="Times New Roman" w:cs="Times New Roman"/>
          <w:sz w:val="28"/>
          <w:szCs w:val="28"/>
        </w:rPr>
        <w:t xml:space="preserve">, за допомогою якого можна створювати власні </w:t>
      </w:r>
      <w:proofErr w:type="spellStart"/>
      <w:r w:rsidR="000A3CA5" w:rsidRPr="000A3CA5"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 w:rsidR="000A3CA5" w:rsidRPr="000A3CA5">
        <w:rPr>
          <w:rFonts w:ascii="Times New Roman" w:hAnsi="Times New Roman" w:cs="Times New Roman"/>
          <w:sz w:val="28"/>
          <w:szCs w:val="28"/>
        </w:rPr>
        <w:t xml:space="preserve"> </w:t>
      </w:r>
      <w:r w:rsidR="00CF2F42" w:rsidRPr="00CF2F42">
        <w:rPr>
          <w:rFonts w:ascii="Times New Roman" w:hAnsi="Times New Roman" w:cs="Times New Roman"/>
          <w:sz w:val="28"/>
          <w:szCs w:val="28"/>
        </w:rPr>
        <w:t>та ділитися ними у соціальних мережах чи вбудовувати у власний сайт</w:t>
      </w:r>
      <w:r w:rsidR="00CF2F4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2F42" w:rsidRDefault="00CF2F42" w:rsidP="00025A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Інтерфейс у програми доволі простий. Щоб створити власний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</w:rPr>
        <w:t>» необхідно виконати певні дії:</w:t>
      </w:r>
    </w:p>
    <w:p w:rsidR="004A5995" w:rsidRPr="004A5995" w:rsidRDefault="00CF2F42" w:rsidP="00025A90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5995">
        <w:rPr>
          <w:rFonts w:ascii="Times New Roman" w:hAnsi="Times New Roman" w:cs="Times New Roman"/>
          <w:sz w:val="28"/>
          <w:szCs w:val="28"/>
        </w:rPr>
        <w:t>Зареєструватися на сайті</w:t>
      </w:r>
      <w:r w:rsidR="004A5995">
        <w:rPr>
          <w:rFonts w:ascii="Times New Roman" w:hAnsi="Times New Roman" w:cs="Times New Roman"/>
          <w:sz w:val="28"/>
          <w:szCs w:val="28"/>
        </w:rPr>
        <w:t>:</w:t>
      </w:r>
      <w:r w:rsidRPr="004A5995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4A5995" w:rsidRPr="00321436">
          <w:rPr>
            <w:rStyle w:val="a3"/>
            <w:rFonts w:ascii="Times New Roman" w:hAnsi="Times New Roman" w:cs="Times New Roman"/>
            <w:b/>
            <w:bCs/>
            <w:sz w:val="28"/>
            <w:szCs w:val="28"/>
            <w:lang w:val="ru-RU"/>
          </w:rPr>
          <w:t>https://www.jigsawplanet.com</w:t>
        </w:r>
      </w:hyperlink>
    </w:p>
    <w:p w:rsidR="004A5995" w:rsidRPr="004A5995" w:rsidRDefault="004A5995" w:rsidP="00025A90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5995">
        <w:rPr>
          <w:rFonts w:ascii="Times New Roman" w:hAnsi="Times New Roman" w:cs="Times New Roman"/>
          <w:sz w:val="28"/>
          <w:szCs w:val="28"/>
        </w:rPr>
        <w:t xml:space="preserve">На Стартовій сторінці обрати </w:t>
      </w:r>
      <w:r>
        <w:rPr>
          <w:rFonts w:ascii="Times New Roman" w:hAnsi="Times New Roman" w:cs="Times New Roman"/>
          <w:sz w:val="28"/>
          <w:szCs w:val="28"/>
        </w:rPr>
        <w:t xml:space="preserve">опцію </w:t>
      </w:r>
      <w:r w:rsidRPr="004A5995">
        <w:rPr>
          <w:rFonts w:ascii="Times New Roman" w:hAnsi="Times New Roman" w:cs="Times New Roman"/>
          <w:sz w:val="28"/>
          <w:szCs w:val="28"/>
        </w:rPr>
        <w:t>«Створити»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5995" w:rsidRDefault="004A5995" w:rsidP="00025A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79872773" wp14:editId="51016D46">
            <wp:extent cx="4646887" cy="2333625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220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9367" cy="2344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187E" w:rsidRDefault="0065187E" w:rsidP="00025A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5187E" w:rsidRDefault="0065187E" w:rsidP="00025A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5187E" w:rsidRDefault="0065187E" w:rsidP="00025A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5187E" w:rsidRDefault="0065187E" w:rsidP="00025A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5187E" w:rsidRDefault="0065187E" w:rsidP="00025A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5995" w:rsidRDefault="004A5995" w:rsidP="00025A90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Заповнити поля.</w:t>
      </w:r>
    </w:p>
    <w:p w:rsidR="004A5995" w:rsidRPr="004A5995" w:rsidRDefault="004A5995" w:rsidP="00025A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3EC9F211" wp14:editId="645855A2">
            <wp:extent cx="4733671" cy="2661583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221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8184" cy="2669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F42" w:rsidRPr="004A5995" w:rsidRDefault="004A5995" w:rsidP="00025A90">
      <w:pPr>
        <w:pStyle w:val="a4"/>
        <w:numPr>
          <w:ilvl w:val="0"/>
          <w:numId w:val="2"/>
        </w:numPr>
        <w:spacing w:after="0"/>
        <w:ind w:left="0" w:firstLine="851"/>
        <w:jc w:val="both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 w:rsidRPr="004A5995">
        <w:rPr>
          <w:rFonts w:ascii="Times New Roman" w:hAnsi="Times New Roman" w:cs="Times New Roman"/>
          <w:sz w:val="28"/>
          <w:szCs w:val="28"/>
        </w:rPr>
        <w:t>Поділитися готовою роботою.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3CA5" w:rsidRPr="004A5995">
        <w:rPr>
          <w:rFonts w:ascii="Times New Roman" w:hAnsi="Times New Roman" w:cs="Times New Roman"/>
          <w:sz w:val="28"/>
          <w:szCs w:val="28"/>
        </w:rPr>
        <w:t>Для цього потрібно скопіювати HTML-код вправи, поданий у</w:t>
      </w:r>
      <w:r w:rsidRPr="004A5995">
        <w:rPr>
          <w:rFonts w:ascii="Times New Roman" w:hAnsi="Times New Roman" w:cs="Times New Roman"/>
          <w:sz w:val="28"/>
          <w:szCs w:val="28"/>
        </w:rPr>
        <w:t xml:space="preserve"> </w:t>
      </w:r>
      <w:r w:rsidR="000A3CA5" w:rsidRPr="004A5995">
        <w:rPr>
          <w:rFonts w:ascii="Times New Roman" w:hAnsi="Times New Roman" w:cs="Times New Roman"/>
          <w:sz w:val="28"/>
          <w:szCs w:val="28"/>
        </w:rPr>
        <w:t xml:space="preserve"> полі «Вбудувати:» та перейшовши на потрібний сервіс, обрати режим роботи з HTML-кодами сторінки і вставити скопійований код</w:t>
      </w:r>
      <w:r w:rsidR="00071E38" w:rsidRPr="004A5995">
        <w:rPr>
          <w:rFonts w:ascii="Times New Roman" w:hAnsi="Times New Roman" w:cs="Times New Roman"/>
          <w:sz w:val="28"/>
          <w:szCs w:val="28"/>
        </w:rPr>
        <w:t>.</w:t>
      </w:r>
      <w:r w:rsidR="00CF2F42" w:rsidRPr="004A5995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</w:p>
    <w:p w:rsidR="000A3CA5" w:rsidRDefault="00CF2F42" w:rsidP="00025A9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BDA116D" wp14:editId="67DB59D0">
            <wp:extent cx="4793278" cy="2066925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226)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2090" cy="2066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6AF4" w:rsidRPr="00346AF4" w:rsidRDefault="006728BE" w:rsidP="00025A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Отже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346AF4" w:rsidRPr="00346AF4">
        <w:rPr>
          <w:rFonts w:ascii="Times New Roman" w:hAnsi="Times New Roman" w:cs="Times New Roman"/>
          <w:sz w:val="28"/>
          <w:szCs w:val="28"/>
          <w:lang w:val="ru-RU"/>
        </w:rPr>
        <w:t>ерспективи</w:t>
      </w:r>
      <w:proofErr w:type="spellEnd"/>
      <w:r w:rsidR="00346AF4"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46AF4" w:rsidRPr="00346AF4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="00346AF4"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46AF4" w:rsidRPr="00346AF4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="00346AF4"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46AF4" w:rsidRPr="00346AF4">
        <w:rPr>
          <w:rFonts w:ascii="Times New Roman" w:hAnsi="Times New Roman" w:cs="Times New Roman"/>
          <w:sz w:val="28"/>
          <w:szCs w:val="28"/>
          <w:lang w:val="ru-RU"/>
        </w:rPr>
        <w:t>пазлів</w:t>
      </w:r>
      <w:proofErr w:type="spellEnd"/>
      <w:r w:rsidR="00346AF4"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346AF4" w:rsidRPr="00346AF4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="00346AF4"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46AF4" w:rsidRPr="00346AF4">
        <w:rPr>
          <w:rFonts w:ascii="Times New Roman" w:hAnsi="Times New Roman" w:cs="Times New Roman"/>
          <w:sz w:val="28"/>
          <w:szCs w:val="28"/>
          <w:lang w:val="ru-RU"/>
        </w:rPr>
        <w:t>навчальному</w:t>
      </w:r>
      <w:proofErr w:type="spellEnd"/>
      <w:r w:rsidR="00346AF4"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46AF4" w:rsidRPr="00346AF4">
        <w:rPr>
          <w:rFonts w:ascii="Times New Roman" w:hAnsi="Times New Roman" w:cs="Times New Roman"/>
          <w:sz w:val="28"/>
          <w:szCs w:val="28"/>
          <w:lang w:val="ru-RU"/>
        </w:rPr>
        <w:t>процесі</w:t>
      </w:r>
      <w:proofErr w:type="spellEnd"/>
      <w:r w:rsidR="00346AF4"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46AF4">
        <w:rPr>
          <w:rFonts w:ascii="Times New Roman" w:hAnsi="Times New Roman" w:cs="Times New Roman"/>
          <w:sz w:val="28"/>
          <w:szCs w:val="28"/>
          <w:lang w:val="ru-RU"/>
        </w:rPr>
        <w:t>надають</w:t>
      </w:r>
      <w:proofErr w:type="spellEnd"/>
      <w:r w:rsid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46AF4">
        <w:rPr>
          <w:rFonts w:ascii="Times New Roman" w:hAnsi="Times New Roman" w:cs="Times New Roman"/>
          <w:sz w:val="28"/>
          <w:szCs w:val="28"/>
          <w:lang w:val="ru-RU"/>
        </w:rPr>
        <w:t>великі</w:t>
      </w:r>
      <w:proofErr w:type="spellEnd"/>
      <w:r w:rsid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46AF4">
        <w:rPr>
          <w:rFonts w:ascii="Times New Roman" w:hAnsi="Times New Roman" w:cs="Times New Roman"/>
          <w:sz w:val="28"/>
          <w:szCs w:val="28"/>
          <w:lang w:val="ru-RU"/>
        </w:rPr>
        <w:t>можливості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саме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6728BE" w:rsidRPr="006728BE" w:rsidRDefault="006728BE" w:rsidP="00025A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>озширення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технологічних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можливостей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розвитком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зокрема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віртуальної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реальності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та штучного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інтелекту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можливості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пазлів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навчанні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значно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зростають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Інтерактивні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пазли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більш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складною структурою,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відображенням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реалістичних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об'єктів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викори</w:t>
      </w:r>
      <w:r>
        <w:rPr>
          <w:rFonts w:ascii="Times New Roman" w:hAnsi="Times New Roman" w:cs="Times New Roman"/>
          <w:sz w:val="28"/>
          <w:szCs w:val="28"/>
          <w:lang w:val="ru-RU"/>
        </w:rPr>
        <w:t>станням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спеціальних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ефектів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стають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доступними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дозвол</w:t>
      </w:r>
      <w:r>
        <w:rPr>
          <w:rFonts w:ascii="Times New Roman" w:hAnsi="Times New Roman" w:cs="Times New Roman"/>
          <w:sz w:val="28"/>
          <w:szCs w:val="28"/>
          <w:lang w:val="ru-RU"/>
        </w:rPr>
        <w:t>яє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створювати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більш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реалістичні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навчальні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сценарії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  <w:proofErr w:type="gramEnd"/>
    </w:p>
    <w:p w:rsidR="006728BE" w:rsidRPr="006728BE" w:rsidRDefault="006728BE" w:rsidP="00025A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>озвиток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колаборативного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>икористання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пазлів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співпраці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взаємодії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учнями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відповідає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сучасним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6728BE">
        <w:rPr>
          <w:rFonts w:ascii="Times New Roman" w:hAnsi="Times New Roman" w:cs="Times New Roman"/>
          <w:sz w:val="28"/>
          <w:szCs w:val="28"/>
          <w:lang w:val="ru-RU"/>
        </w:rPr>
        <w:t>ідходам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акцентують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спільній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побудові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комунікації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онлайн-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інструментів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дозволяють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колаборативно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працювати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над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пазлами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режимі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реального часу,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забезпечу</w:t>
      </w:r>
      <w:r>
        <w:rPr>
          <w:rFonts w:ascii="Times New Roman" w:hAnsi="Times New Roman" w:cs="Times New Roman"/>
          <w:sz w:val="28"/>
          <w:szCs w:val="28"/>
          <w:lang w:val="ru-RU"/>
        </w:rPr>
        <w:t>ють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зручність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ефективність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спільної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групи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над</w:t>
      </w:r>
      <w:proofErr w:type="gram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вирішенням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навчальних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завдань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728BE" w:rsidRDefault="006728BE" w:rsidP="00025A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>оглиблення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розуміння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>икористання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пазлів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допомагає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учням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активно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зануритись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вивчення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нового </w:t>
      </w:r>
      <w:proofErr w:type="spellStart"/>
      <w:proofErr w:type="gram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матер</w:t>
      </w:r>
      <w:proofErr w:type="gramEnd"/>
      <w:r w:rsidRPr="006728BE">
        <w:rPr>
          <w:rFonts w:ascii="Times New Roman" w:hAnsi="Times New Roman" w:cs="Times New Roman"/>
          <w:sz w:val="28"/>
          <w:szCs w:val="28"/>
          <w:lang w:val="ru-RU"/>
        </w:rPr>
        <w:t>іалу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. Вони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використовуватись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візуалізації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абстрактних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понять,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структуризації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зміцнення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зв'язків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6728BE">
        <w:rPr>
          <w:rFonts w:ascii="Times New Roman" w:hAnsi="Times New Roman" w:cs="Times New Roman"/>
          <w:sz w:val="28"/>
          <w:szCs w:val="28"/>
          <w:lang w:val="ru-RU"/>
        </w:rPr>
        <w:t>ізними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елементами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глибокому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розумінню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матеріалу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покращує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запам'ятовування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728BE" w:rsidRPr="006728BE" w:rsidRDefault="006728BE" w:rsidP="00025A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>озвиток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критичного</w:t>
      </w:r>
      <w:proofErr w:type="gram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мислення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>азли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використані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завдань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стимулюють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розв'язувати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складні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проблеми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аналізувати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інформацію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встановлювати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логічні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зв'язки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робити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висновки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критичного</w:t>
      </w:r>
      <w:proofErr w:type="gram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мислення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творчості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робити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власні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висновки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728BE" w:rsidRPr="006728BE" w:rsidRDefault="006728BE" w:rsidP="00025A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>тимулювання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співпраці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комунікації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>икористання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пазлів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засобом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спільної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групах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можливість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обговорювати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ідеї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спілкуватись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ділитись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знаннями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розвивати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комунікативні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навички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формуванню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колективного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спіриту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взаємодопомозі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розумінню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точок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зору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728BE" w:rsidRPr="006728BE" w:rsidRDefault="006728BE" w:rsidP="00025A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>отивація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зацікавленість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>икористання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пазлів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навчальному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процесі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цікавим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захоплюючим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стимулювати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мотивацію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Елементи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гри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виклик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досягнення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використані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ситуацій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успіху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задоволення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досягнення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результаті</w:t>
      </w:r>
      <w:proofErr w:type="gram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728BE" w:rsidRPr="006728BE" w:rsidRDefault="006728BE" w:rsidP="00025A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>ндивідуалізація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6728BE">
        <w:rPr>
          <w:rFonts w:ascii="Times New Roman" w:hAnsi="Times New Roman" w:cs="Times New Roman"/>
          <w:sz w:val="28"/>
          <w:szCs w:val="28"/>
          <w:lang w:val="ru-RU"/>
        </w:rPr>
        <w:t>азли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адаптовані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proofErr w:type="gram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6728BE">
        <w:rPr>
          <w:rFonts w:ascii="Times New Roman" w:hAnsi="Times New Roman" w:cs="Times New Roman"/>
          <w:sz w:val="28"/>
          <w:szCs w:val="28"/>
          <w:lang w:val="ru-RU"/>
        </w:rPr>
        <w:t>ізних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потреб та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рівнів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. Вони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дозволяють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вчителям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728BE">
        <w:rPr>
          <w:rFonts w:ascii="Times New Roman" w:hAnsi="Times New Roman" w:cs="Times New Roman"/>
          <w:sz w:val="28"/>
          <w:szCs w:val="28"/>
        </w:rPr>
        <w:t xml:space="preserve">створювати індивідуальні навчальні сценарії, які враховують </w:t>
      </w:r>
      <w:proofErr w:type="gramStart"/>
      <w:r w:rsidRPr="006728B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728BE">
        <w:rPr>
          <w:rFonts w:ascii="Times New Roman" w:hAnsi="Times New Roman" w:cs="Times New Roman"/>
          <w:sz w:val="28"/>
          <w:szCs w:val="28"/>
        </w:rPr>
        <w:t xml:space="preserve">івень знань та інтереси кожного учня.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Пазл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налаштовані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proofErr w:type="gram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6728BE">
        <w:rPr>
          <w:rFonts w:ascii="Times New Roman" w:hAnsi="Times New Roman" w:cs="Times New Roman"/>
          <w:sz w:val="28"/>
          <w:szCs w:val="28"/>
          <w:lang w:val="ru-RU"/>
        </w:rPr>
        <w:t>ізний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рівень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складності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забезпечуючи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індивідуальний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підхід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до кожного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 xml:space="preserve"> потреб у </w:t>
      </w:r>
      <w:proofErr w:type="spellStart"/>
      <w:r w:rsidRPr="006728BE">
        <w:rPr>
          <w:rFonts w:ascii="Times New Roman" w:hAnsi="Times New Roman" w:cs="Times New Roman"/>
          <w:sz w:val="28"/>
          <w:szCs w:val="28"/>
          <w:lang w:val="ru-RU"/>
        </w:rPr>
        <w:t>навчанні</w:t>
      </w:r>
      <w:proofErr w:type="spellEnd"/>
      <w:r w:rsidRPr="006728B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46AF4" w:rsidRDefault="00346AF4" w:rsidP="00025A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Загалом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пазлів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навчанні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великий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потенціал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поліпшенні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якості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proofErr w:type="gram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346AF4">
        <w:rPr>
          <w:rFonts w:ascii="Times New Roman" w:hAnsi="Times New Roman" w:cs="Times New Roman"/>
          <w:sz w:val="28"/>
          <w:szCs w:val="28"/>
          <w:lang w:val="ru-RU"/>
        </w:rPr>
        <w:t>ідвищенні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мотивації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появою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нових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педагогічних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підходів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пазлів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навчанні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продовжувати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розширюватись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еволюціонувати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надаючи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нові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можливості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ефективного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захопливого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AF4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346AF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346A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759EF"/>
    <w:multiLevelType w:val="hybridMultilevel"/>
    <w:tmpl w:val="CC6A775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E617FCE"/>
    <w:multiLevelType w:val="hybridMultilevel"/>
    <w:tmpl w:val="9102874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70C"/>
    <w:rsid w:val="00025A90"/>
    <w:rsid w:val="00071E38"/>
    <w:rsid w:val="000A3CA5"/>
    <w:rsid w:val="00197E4B"/>
    <w:rsid w:val="00224CB8"/>
    <w:rsid w:val="003333C9"/>
    <w:rsid w:val="00346AF4"/>
    <w:rsid w:val="004400BF"/>
    <w:rsid w:val="004A5995"/>
    <w:rsid w:val="004D6A96"/>
    <w:rsid w:val="004F6CD3"/>
    <w:rsid w:val="005649C2"/>
    <w:rsid w:val="0058085D"/>
    <w:rsid w:val="005D370C"/>
    <w:rsid w:val="00621718"/>
    <w:rsid w:val="0065187E"/>
    <w:rsid w:val="006728BE"/>
    <w:rsid w:val="006A4851"/>
    <w:rsid w:val="006E40C2"/>
    <w:rsid w:val="00715A23"/>
    <w:rsid w:val="009E7976"/>
    <w:rsid w:val="00C15D1A"/>
    <w:rsid w:val="00CF2F42"/>
    <w:rsid w:val="00D62FC0"/>
    <w:rsid w:val="00DD69ED"/>
    <w:rsid w:val="00E95088"/>
    <w:rsid w:val="00EF2F87"/>
    <w:rsid w:val="00F17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3CA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71E3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F2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2F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3CA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71E3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F2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2F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https://www.jigsawplanet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jigsawplanet.com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4238</Words>
  <Characters>2416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2023-06-24T19:24:00Z</dcterms:created>
  <dcterms:modified xsi:type="dcterms:W3CDTF">2023-06-24T19:24:00Z</dcterms:modified>
</cp:coreProperties>
</file>