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66E35" w14:textId="77777777" w:rsidR="00303836" w:rsidRPr="007E70CA" w:rsidRDefault="00303836" w:rsidP="003038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Опис сутності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досвіду роботи вчителя початкових класів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вчителя української мови та літератури</w:t>
      </w:r>
      <w:r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3E6EC105" w14:textId="77777777" w:rsidR="00303836" w:rsidRDefault="00303836" w:rsidP="00303836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14:paraId="39EFA785" w14:textId="77777777" w:rsidR="00303836" w:rsidRDefault="00303836" w:rsidP="00EF09E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661EE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Номінація «Українська мова та література»</w:t>
      </w:r>
      <w:r w:rsidRPr="00661E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</w:p>
    <w:p w14:paraId="39FA76D4" w14:textId="77777777" w:rsidR="00303836" w:rsidRDefault="00303836" w:rsidP="003038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58AD70DD" w14:textId="77777777" w:rsidR="00303836" w:rsidRPr="00A37C34" w:rsidRDefault="00303836" w:rsidP="003038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10CFC3ED" w14:textId="77777777" w:rsidR="00F11E22" w:rsidRDefault="00F11E22" w:rsidP="003038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0D9C1552" w14:textId="77777777" w:rsidR="00F11E22" w:rsidRDefault="00F11E22" w:rsidP="003038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37EAA370" w14:textId="77777777" w:rsidR="00303836" w:rsidRDefault="00303836" w:rsidP="003038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Сервіс </w:t>
      </w: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Zoom</w:t>
      </w: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та дистанційне навчання:  як ефективно та просто вивчити тему «Лексикологія» на прикладі </w:t>
      </w:r>
      <w:proofErr w:type="spellStart"/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медіатекстів</w:t>
      </w:r>
      <w:proofErr w:type="spellEnd"/>
    </w:p>
    <w:p w14:paraId="3F8CBF74" w14:textId="77777777" w:rsidR="00303836" w:rsidRPr="007E70CA" w:rsidRDefault="00303836" w:rsidP="0030383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</w:p>
    <w:p w14:paraId="15998EB9" w14:textId="77777777" w:rsidR="00303836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3F0510EB" w14:textId="77777777" w:rsidR="00303836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066ECAD" w14:textId="77777777" w:rsidR="00F11E22" w:rsidRDefault="00F11E22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7927281" w14:textId="77777777" w:rsidR="00F11E22" w:rsidRDefault="00F11E22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583F878B" w14:textId="77777777" w:rsidR="00F11E22" w:rsidRDefault="00F11E22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183FC0AE" w14:textId="77777777" w:rsidR="00F11E22" w:rsidRDefault="00F11E22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0CF9D3D" w14:textId="77777777" w:rsidR="00F11E22" w:rsidRDefault="00F11E22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17D018AF" w14:textId="77777777" w:rsidR="00303836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54FBE27" w14:textId="77777777" w:rsidR="00303836" w:rsidRPr="00CE20A9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Учитель української мови та літератури </w:t>
      </w:r>
    </w:p>
    <w:p w14:paraId="7F3EAA11" w14:textId="77777777" w:rsidR="00303836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Нестеренко Ольга Вікторівна;</w:t>
      </w:r>
    </w:p>
    <w:p w14:paraId="220F4E75" w14:textId="77777777" w:rsidR="00303836" w:rsidRPr="003E24F9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читель початкових класів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404190C8" w14:textId="77777777" w:rsidR="00303836" w:rsidRPr="007E70CA" w:rsidRDefault="00303836" w:rsidP="00303836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0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Римар Світлана Анатоліївна</w:t>
      </w:r>
    </w:p>
    <w:p w14:paraId="2E5C1DED" w14:textId="77777777" w:rsidR="00995BA6" w:rsidRDefault="00303836" w:rsidP="00F11E22">
      <w:pPr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7E70C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bookmarkStart w:id="0" w:name="_Hlk60574979"/>
    </w:p>
    <w:p w14:paraId="1EF4DBB3" w14:textId="77777777" w:rsidR="00F11E22" w:rsidRPr="00F11E22" w:rsidRDefault="00F11E22" w:rsidP="00F11E22">
      <w:pPr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14:paraId="329D2A42" w14:textId="750C5D95" w:rsidR="00303836" w:rsidRDefault="00303836" w:rsidP="00D622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526B03B6" w14:textId="77777777" w:rsidR="00303836" w:rsidRDefault="00303836" w:rsidP="00303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E7A3FDF" w14:textId="77777777" w:rsidR="00EF09E0" w:rsidRDefault="00EF09E0" w:rsidP="00303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2F13749" w14:textId="77777777" w:rsidR="00303836" w:rsidRPr="00F303C4" w:rsidRDefault="00303836" w:rsidP="00303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Події, які відбуваються останнім часом у світі, дають зрозуміти, що майбутнє </w:t>
      </w:r>
      <w:r w:rsidRPr="00F303C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змішаним навчанням. Завдяки йому можна</w:t>
      </w:r>
      <w:r w:rsidRPr="001454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1454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збільшувати чи зменшувати офлайн- або онлайн- компоненти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, </w:t>
      </w:r>
      <w:r w:rsidRPr="001454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обирати різні організаційні моделі та стратегії.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454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наш час </w:t>
      </w:r>
      <w:bookmarkStart w:id="1" w:name="_Hlk62906196"/>
      <w:r w:rsidRPr="001454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створено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дуже багато додатків програм та платформ для відеоконференцій.</w:t>
      </w:r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певній мірі вони схожі між собою, але мають і певні відмінності</w:t>
      </w:r>
      <w:r w:rsidRPr="003E24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EF09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Наш власний досвід, </w:t>
      </w:r>
      <w:r w:rsidRPr="00EF09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онлайн-опитувальники </w:t>
      </w:r>
      <w:r w:rsidRPr="00EF09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Вайбері </w:t>
      </w:r>
      <w:r w:rsidRPr="00EF09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</w:t>
      </w:r>
      <w:r w:rsidRPr="00EF09E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гугл-</w:t>
      </w:r>
      <w:r w:rsidRPr="00EF09E0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анкети</w:t>
      </w:r>
      <w:r w:rsidRPr="00EF09E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F09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батьків, а також їх залучення до співпраці дали підстави обрати сервіс  Zoom для роботи з учнями під час дистанційного / змішаного заняття.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Які ж переваги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зазначеної програми? 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Відмінни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відео та аудіо зв’язок з кожним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часником, </w:t>
      </w:r>
      <w:r w:rsidRPr="00EF09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є підставою для ефективного проведення відео- та аудіоконференцій,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B40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можливість легко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DB40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швидко перемикатися з демонстрації екрану на інтерактивну дошку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А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дміністрування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зворотний зв’язок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зробили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цей сервіс</w:t>
      </w:r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популярним під час </w:t>
      </w:r>
      <w:bookmarkStart w:id="2" w:name="_Hlk62378465"/>
      <w:r w:rsidRPr="008A14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змішаного та дистанційного навчання.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</w:p>
    <w:bookmarkEnd w:id="0"/>
    <w:bookmarkEnd w:id="2"/>
    <w:p w14:paraId="5AE2CD4D" w14:textId="77777777" w:rsidR="00303836" w:rsidRPr="006C088F" w:rsidRDefault="00303836" w:rsidP="00303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303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Суть нашої практики  полягає у формуванні медіаграмотності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вивчення теми «Лексикологія» на дистанційному / змішаному занятті. Саме ця мета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обумовил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вибір теми</w:t>
      </w:r>
      <w:r w:rsidR="00E875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</w:t>
      </w: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Сервіс </w:t>
      </w: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Zoom</w:t>
      </w: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та дистанційне навчання:  як ефективно та просто вивчити тему «Лексикологія» на прикладі </w:t>
      </w:r>
      <w:proofErr w:type="spellStart"/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медіатекстів</w:t>
      </w:r>
      <w:proofErr w:type="spellEnd"/>
      <w:r w:rsidR="00E875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</w:t>
      </w:r>
      <w:r w:rsidRPr="00EF0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14:paraId="49EADE63" w14:textId="77777777" w:rsidR="00303836" w:rsidRPr="00F303C4" w:rsidRDefault="00303836" w:rsidP="00303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3" w:name="_Hlk31878902"/>
      <w:r w:rsidRPr="00F303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Актуальність </w:t>
      </w:r>
      <w:r w:rsidRPr="00F303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теми полягає</w:t>
      </w:r>
      <w:r w:rsidRPr="00F303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6B5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 застосуванні</w:t>
      </w:r>
      <w:r w:rsidRPr="006B59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B5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інструментів  </w:t>
      </w:r>
      <w:bookmarkStart w:id="4" w:name="_Hlk62910303"/>
      <w:r w:rsidRPr="006B5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сервісу </w:t>
      </w:r>
      <w:r w:rsidRPr="006B5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Zoom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bookmarkEnd w:id="4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на уроках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української мови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у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початковій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 і в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середній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школі під час дистанційного навчання,  а </w:t>
      </w:r>
      <w:r w:rsidRPr="00DA45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збалансоване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поєднання їх з </w:t>
      </w:r>
      <w:r w:rsidRPr="00DA45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онлайн-вправами</w:t>
      </w:r>
      <w:r w:rsidRPr="00027637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робить цей процес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цікавим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пізнавальним та </w:t>
      </w:r>
      <w:r w:rsidRPr="00F303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ефективним.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Створені нами та застосовані під час дистанційного навчання завдання дозволили  краще засвоїти тему «Лексика» на прикладах медіатекстів.</w:t>
      </w:r>
    </w:p>
    <w:bookmarkEnd w:id="3"/>
    <w:p w14:paraId="52624685" w14:textId="77777777" w:rsidR="00303836" w:rsidRPr="00F303C4" w:rsidRDefault="00EF09E0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67848F1E" wp14:editId="63736E47">
            <wp:simplePos x="0" y="0"/>
            <wp:positionH relativeFrom="margin">
              <wp:posOffset>3333115</wp:posOffset>
            </wp:positionH>
            <wp:positionV relativeFrom="margin">
              <wp:posOffset>5786120</wp:posOffset>
            </wp:positionV>
            <wp:extent cx="2767965" cy="207264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Більшість дітей у школі вже мож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е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визначити сотні логотипів, тому цікавим для учнів як початкової, так і середньої школи є </w:t>
      </w:r>
      <w:r w:rsidR="00303836"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брендинг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, що  сприяє розвитку пам’яті, уявлення та критичного мислення. Так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 вивченні антонімів дітям можна  запропонувати гру </w:t>
      </w:r>
      <w:r w:rsidR="00303836"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«Ти </w:t>
      </w:r>
      <w:bookmarkStart w:id="5" w:name="_Hlk62909152"/>
      <w:r w:rsidR="00303836"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>–</w:t>
      </w:r>
      <w:bookmarkEnd w:id="5"/>
      <w:r w:rsidR="00303836"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аналітик!»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На екрані демонструються логотипи відомих марок. Учням необхідно визначити певний бренд, обвести його за допомогою інструменту демонстрації екрану і 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записати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зошиті 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слова з протилежним лексичним значенням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Наприклад, </w:t>
      </w:r>
      <w:r w:rsidR="00303836" w:rsidRPr="00F303C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E5A87B6" wp14:editId="52153CDD">
            <wp:extent cx="190500" cy="174171"/>
            <wp:effectExtent l="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/>
                    <a:srcRect l="12372" t="15464" r="15463" b="18557"/>
                    <a:stretch/>
                  </pic:blipFill>
                  <pic:spPr bwMode="auto">
                    <a:xfrm flipH="1">
                      <a:off x="0" y="0"/>
                      <a:ext cx="210959" cy="192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3836" w:rsidRPr="00A37C34">
        <w:rPr>
          <w:rFonts w:ascii="Times New Roman" w:hAnsi="Times New Roman" w:cs="Times New Roman"/>
          <w:lang w:val="uk-UA"/>
        </w:rPr>
        <w:t xml:space="preserve"> </w:t>
      </w:r>
      <w:r w:rsidR="0030383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303836" w:rsidRPr="00F303C4">
        <w:rPr>
          <w:rFonts w:ascii="Times New Roman" w:hAnsi="Times New Roman" w:cs="Times New Roman"/>
          <w:sz w:val="28"/>
          <w:szCs w:val="28"/>
          <w:lang w:val="uk-UA"/>
        </w:rPr>
        <w:t xml:space="preserve">швидкий </w:t>
      </w:r>
      <w:bookmarkStart w:id="6" w:name="_Hlk62905251"/>
      <w:r w:rsidR="00303836" w:rsidRPr="00F303C4">
        <w:rPr>
          <w:rFonts w:ascii="Times New Roman" w:hAnsi="Times New Roman" w:cs="Times New Roman"/>
          <w:sz w:val="28"/>
          <w:szCs w:val="28"/>
          <w:lang w:val="uk-UA"/>
        </w:rPr>
        <w:t>–</w:t>
      </w:r>
      <w:bookmarkEnd w:id="6"/>
      <w:r w:rsidR="00303836" w:rsidRPr="00F303C4">
        <w:rPr>
          <w:rFonts w:ascii="Times New Roman" w:hAnsi="Times New Roman" w:cs="Times New Roman"/>
          <w:sz w:val="28"/>
          <w:szCs w:val="28"/>
          <w:lang w:val="uk-UA"/>
        </w:rPr>
        <w:t xml:space="preserve"> повільний, корисний – шкідливий.</w:t>
      </w:r>
    </w:p>
    <w:p w14:paraId="1F382BE5" w14:textId="77777777" w:rsidR="00303836" w:rsidRDefault="00303836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Розвитку творчих здібностей, логічного мислення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як у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95BA6">
        <w:rPr>
          <w:rFonts w:ascii="Times New Roman" w:eastAsia="Calibri" w:hAnsi="Times New Roman" w:cs="Times New Roman"/>
          <w:sz w:val="28"/>
          <w:szCs w:val="28"/>
          <w:lang w:val="uk-UA"/>
        </w:rPr>
        <w:t>четвертокласників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так 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п’ятикласників сприяє </w:t>
      </w:r>
      <w:r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кардмейкін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. Дітям при вивченні синонімів пропонується стати співробітниками дизайнерського бюро, якому замовили вітальні листівки до Дня захисника Вітчизни. Учні</w:t>
      </w:r>
      <w:r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>-«дизайнери»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мають оздобити декором листівку та записати слова-синоніми </w:t>
      </w:r>
      <w:r w:rsidRPr="00DA45FA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(мужні, відважні, хоробрі, сміливі, відчайдушні)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14:paraId="48F89FEC" w14:textId="77777777" w:rsidR="00303836" w:rsidRPr="00F303C4" w:rsidRDefault="00303836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вободу творчості дітей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ає і </w:t>
      </w:r>
      <w:r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скрапбукінг. 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ри вивченні прямого та переносного значення слів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чням необхідно стати </w:t>
      </w:r>
      <w:r w:rsidRPr="00F303C4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«видавцями»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й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вигляді 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фотографій (малюнків) та невеликих записів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створити окрему візуальну історію з життя своєї родини  замість звичайної розповіді.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Такі види робіт варто задавати як домашнє завдання. Під час онлайн-уроків учитель пропонує кожному учню презентувати свою роботу, а іншим дітям висловитися за допомогою інструменту емоції (смайликів).</w:t>
      </w:r>
    </w:p>
    <w:p w14:paraId="051BEF43" w14:textId="77777777" w:rsidR="00303836" w:rsidRPr="00DA45FA" w:rsidRDefault="00EF09E0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D935A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13CCCBC5" wp14:editId="32B2041B">
            <wp:simplePos x="0" y="0"/>
            <wp:positionH relativeFrom="margin">
              <wp:posOffset>3716655</wp:posOffset>
            </wp:positionH>
            <wp:positionV relativeFrom="margin">
              <wp:posOffset>1062355</wp:posOffset>
            </wp:positionV>
            <wp:extent cx="2308225" cy="1480820"/>
            <wp:effectExtent l="0" t="0" r="0" b="0"/>
            <wp:wrapSquare wrapText="bothSides"/>
            <wp:docPr id="6" name="Рисунок 2" descr="C:\Users\Alexey\Downloads\Word Art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ey\Downloads\Word Art (9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ри вивченн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фразеологізмів 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оречн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ою та 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цікав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ою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учнів як четвертого, так і п’ятого класу</w:t>
      </w:r>
      <w:r w:rsidR="00303836" w:rsidRPr="00222B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 робота з </w:t>
      </w:r>
      <w:hyperlink r:id="rId8" w:history="1">
        <w:r w:rsidR="0041622C" w:rsidRPr="0041622C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  <w:lang w:val="uk-UA"/>
          </w:rPr>
          <w:t>«хмаринками тегів»</w:t>
        </w:r>
      </w:hyperlink>
      <w:r w:rsidR="00303836" w:rsidRPr="00DA45F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303836" w:rsidRPr="00F7580B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303836" w:rsidRPr="00222BB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виведених на екран «хмаринках» дітям 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>пропонується віднайти імена, увічнені фразеологією</w:t>
      </w:r>
      <w:r w:rsidR="00303836">
        <w:rPr>
          <w:rFonts w:ascii="Times New Roman" w:eastAsia="Calibri" w:hAnsi="Times New Roman" w:cs="Times New Roman"/>
          <w:sz w:val="28"/>
          <w:szCs w:val="28"/>
          <w:lang w:val="uk-UA"/>
        </w:rPr>
        <w:t>, та записати в зошити стійкі словосполучення з ними.</w:t>
      </w:r>
      <w:r w:rsidR="00303836" w:rsidRPr="00F303C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Наприклад: </w:t>
      </w:r>
      <w:r w:rsidR="00303836" w:rsidRPr="00DA45F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Химка, Мотря </w:t>
      </w:r>
      <w:bookmarkStart w:id="7" w:name="_Hlk62381688"/>
      <w:r w:rsidR="00303836" w:rsidRPr="00DA45F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– </w:t>
      </w:r>
      <w:bookmarkEnd w:id="7"/>
      <w:r w:rsidR="00303836" w:rsidRPr="00DA45F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Химкині кури – Мотрині яйця; Іван, Настя – Іван носить плахту, а Настя булаву. </w:t>
      </w:r>
    </w:p>
    <w:p w14:paraId="1BB69E9B" w14:textId="77777777" w:rsidR="00303836" w:rsidRDefault="00303836" w:rsidP="00EF09E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935A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F303C4">
        <w:rPr>
          <w:sz w:val="28"/>
          <w:szCs w:val="28"/>
        </w:rPr>
        <w:t xml:space="preserve">Розвитку логічного мислення школярів сприяє </w:t>
      </w:r>
      <w:r>
        <w:rPr>
          <w:sz w:val="28"/>
          <w:szCs w:val="28"/>
        </w:rPr>
        <w:t>й</w:t>
      </w:r>
      <w:r w:rsidRPr="00F303C4">
        <w:rPr>
          <w:sz w:val="28"/>
          <w:szCs w:val="28"/>
        </w:rPr>
        <w:t xml:space="preserve"> візуалізація фразеологізмів</w:t>
      </w:r>
      <w:r>
        <w:rPr>
          <w:sz w:val="28"/>
          <w:szCs w:val="28"/>
        </w:rPr>
        <w:t xml:space="preserve">. </w:t>
      </w:r>
      <w:r w:rsidRPr="00F303C4">
        <w:rPr>
          <w:sz w:val="28"/>
          <w:szCs w:val="28"/>
        </w:rPr>
        <w:t xml:space="preserve">Дітям пропонується </w:t>
      </w:r>
      <w:r w:rsidRPr="00F303C4">
        <w:rPr>
          <w:b/>
          <w:sz w:val="28"/>
          <w:szCs w:val="28"/>
        </w:rPr>
        <w:t>гра «Я –– актор-режисер»</w:t>
      </w:r>
      <w:r w:rsidRPr="00F303C4">
        <w:rPr>
          <w:sz w:val="28"/>
          <w:szCs w:val="28"/>
        </w:rPr>
        <w:t>, під час якої їм необхідно</w:t>
      </w:r>
      <w:r>
        <w:rPr>
          <w:sz w:val="28"/>
          <w:szCs w:val="28"/>
        </w:rPr>
        <w:t xml:space="preserve"> в «мовних бульках» виведених на екран коміксів</w:t>
      </w:r>
      <w:r w:rsidRPr="00F303C4">
        <w:rPr>
          <w:sz w:val="28"/>
          <w:szCs w:val="28"/>
        </w:rPr>
        <w:t xml:space="preserve"> записати висловлювання так, щоб вийшла логічно</w:t>
      </w:r>
      <w:r>
        <w:rPr>
          <w:sz w:val="28"/>
          <w:szCs w:val="28"/>
        </w:rPr>
        <w:t xml:space="preserve"> </w:t>
      </w:r>
      <w:r w:rsidRPr="00F303C4">
        <w:rPr>
          <w:sz w:val="28"/>
          <w:szCs w:val="28"/>
        </w:rPr>
        <w:t>побудована історія, яка розкриває зміст фразеологізму.</w:t>
      </w:r>
    </w:p>
    <w:p w14:paraId="47EF5BCD" w14:textId="77777777" w:rsidR="00303836" w:rsidRDefault="00303836" w:rsidP="003038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303C4">
        <w:rPr>
          <w:sz w:val="28"/>
          <w:szCs w:val="28"/>
        </w:rPr>
        <w:t>дн</w:t>
      </w:r>
      <w:r>
        <w:rPr>
          <w:sz w:val="28"/>
          <w:szCs w:val="28"/>
        </w:rPr>
        <w:t>им</w:t>
      </w:r>
      <w:r w:rsidRPr="00F303C4">
        <w:rPr>
          <w:sz w:val="28"/>
          <w:szCs w:val="28"/>
        </w:rPr>
        <w:t xml:space="preserve"> із інструментів як </w:t>
      </w:r>
      <w:bookmarkStart w:id="8" w:name="_Hlk62986696"/>
      <w:bookmarkStart w:id="9" w:name="_Hlk62300441"/>
      <w:r w:rsidRPr="00F303C4">
        <w:rPr>
          <w:sz w:val="28"/>
          <w:szCs w:val="28"/>
        </w:rPr>
        <w:t>дистанційного, так і змішаного навчання</w:t>
      </w:r>
      <w:bookmarkEnd w:id="8"/>
      <w:r>
        <w:rPr>
          <w:sz w:val="28"/>
          <w:szCs w:val="28"/>
        </w:rPr>
        <w:t xml:space="preserve">, </w:t>
      </w:r>
      <w:r w:rsidRPr="00F303C4">
        <w:rPr>
          <w:sz w:val="28"/>
          <w:szCs w:val="28"/>
        </w:rPr>
        <w:t xml:space="preserve"> </w:t>
      </w:r>
      <w:bookmarkEnd w:id="9"/>
      <w:r w:rsidRPr="00F303C4">
        <w:rPr>
          <w:sz w:val="28"/>
          <w:szCs w:val="28"/>
        </w:rPr>
        <w:t xml:space="preserve">який широко використовується вчителями і початкової, і середньої </w:t>
      </w:r>
      <w:r>
        <w:rPr>
          <w:sz w:val="28"/>
          <w:szCs w:val="28"/>
        </w:rPr>
        <w:t>школи,</w:t>
      </w:r>
      <w:r>
        <w:rPr>
          <w:sz w:val="28"/>
          <w:szCs w:val="28"/>
        </w:rPr>
        <w:br/>
        <w:t>є в</w:t>
      </w:r>
      <w:r w:rsidRPr="00F303C4">
        <w:rPr>
          <w:sz w:val="28"/>
          <w:szCs w:val="28"/>
        </w:rPr>
        <w:t xml:space="preserve">ідео. Застосування </w:t>
      </w:r>
      <w:r w:rsidRPr="00EF09E0">
        <w:rPr>
          <w:sz w:val="28"/>
          <w:szCs w:val="28"/>
        </w:rPr>
        <w:t>якого</w:t>
      </w:r>
      <w:r w:rsidRPr="00F7580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при вивченні різних тем</w:t>
      </w:r>
      <w:r w:rsidR="00995BA6">
        <w:rPr>
          <w:sz w:val="28"/>
          <w:szCs w:val="28"/>
        </w:rPr>
        <w:t xml:space="preserve"> доводить його</w:t>
      </w:r>
      <w:r w:rsidRPr="00995BA6">
        <w:rPr>
          <w:color w:val="FFFFFF" w:themeColor="background1"/>
          <w:sz w:val="28"/>
          <w:szCs w:val="28"/>
        </w:rPr>
        <w:t xml:space="preserve"> </w:t>
      </w:r>
      <w:r w:rsidRPr="00F303C4">
        <w:rPr>
          <w:sz w:val="28"/>
          <w:szCs w:val="28"/>
        </w:rPr>
        <w:t>ефективність. Так,</w:t>
      </w:r>
      <w:r w:rsidR="00EF09E0" w:rsidRPr="00995BA6">
        <w:rPr>
          <w:sz w:val="28"/>
          <w:szCs w:val="28"/>
        </w:rPr>
        <w:t xml:space="preserve"> </w:t>
      </w:r>
      <w:r w:rsidRPr="00EF09E0">
        <w:rPr>
          <w:sz w:val="28"/>
          <w:szCs w:val="28"/>
        </w:rPr>
        <w:t>знайомлячись</w:t>
      </w:r>
      <w:r>
        <w:rPr>
          <w:sz w:val="28"/>
          <w:szCs w:val="28"/>
        </w:rPr>
        <w:t xml:space="preserve"> із </w:t>
      </w:r>
      <w:r w:rsidRPr="00F303C4">
        <w:rPr>
          <w:sz w:val="28"/>
          <w:szCs w:val="28"/>
        </w:rPr>
        <w:t>фразеологізм</w:t>
      </w:r>
      <w:r w:rsidRPr="00995BA6">
        <w:rPr>
          <w:sz w:val="28"/>
          <w:szCs w:val="28"/>
        </w:rPr>
        <w:t>ами</w:t>
      </w:r>
      <w:r>
        <w:rPr>
          <w:sz w:val="28"/>
          <w:szCs w:val="28"/>
        </w:rPr>
        <w:t xml:space="preserve"> четвертокласникам</w:t>
      </w:r>
      <w:r w:rsidRPr="00F303C4">
        <w:rPr>
          <w:sz w:val="28"/>
          <w:szCs w:val="28"/>
        </w:rPr>
        <w:t xml:space="preserve"> необхідно виконати </w:t>
      </w:r>
      <w:r w:rsidRPr="00F303C4">
        <w:rPr>
          <w:b/>
          <w:sz w:val="28"/>
          <w:szCs w:val="28"/>
        </w:rPr>
        <w:t>ігрове</w:t>
      </w:r>
      <w:r w:rsidRPr="00F303C4">
        <w:rPr>
          <w:sz w:val="28"/>
          <w:szCs w:val="28"/>
        </w:rPr>
        <w:t xml:space="preserve"> </w:t>
      </w:r>
      <w:r w:rsidRPr="00F303C4">
        <w:rPr>
          <w:b/>
          <w:sz w:val="28"/>
          <w:szCs w:val="28"/>
        </w:rPr>
        <w:t>завдання «Мій відеосюжет»,</w:t>
      </w:r>
      <w:r w:rsidRPr="00F303C4">
        <w:rPr>
          <w:sz w:val="28"/>
          <w:szCs w:val="28"/>
        </w:rPr>
        <w:t xml:space="preserve"> у якому </w:t>
      </w:r>
      <w:r>
        <w:rPr>
          <w:sz w:val="28"/>
          <w:szCs w:val="28"/>
        </w:rPr>
        <w:t xml:space="preserve">потрібно зняти на </w:t>
      </w:r>
      <w:r w:rsidRPr="00221D66">
        <w:rPr>
          <w:bCs/>
          <w:sz w:val="28"/>
          <w:szCs w:val="28"/>
        </w:rPr>
        <w:t>ґаджет</w:t>
      </w:r>
      <w:r>
        <w:rPr>
          <w:sz w:val="28"/>
          <w:szCs w:val="28"/>
        </w:rPr>
        <w:t xml:space="preserve"> </w:t>
      </w:r>
      <w:proofErr w:type="spellStart"/>
      <w:r w:rsidRPr="00F303C4">
        <w:rPr>
          <w:sz w:val="28"/>
          <w:szCs w:val="28"/>
        </w:rPr>
        <w:t>проінсценіз</w:t>
      </w:r>
      <w:r>
        <w:rPr>
          <w:sz w:val="28"/>
          <w:szCs w:val="28"/>
        </w:rPr>
        <w:t>о</w:t>
      </w:r>
      <w:r w:rsidRPr="00F303C4">
        <w:rPr>
          <w:sz w:val="28"/>
          <w:szCs w:val="28"/>
        </w:rPr>
        <w:t>ва</w:t>
      </w:r>
      <w:r>
        <w:rPr>
          <w:sz w:val="28"/>
          <w:szCs w:val="28"/>
        </w:rPr>
        <w:t>ну</w:t>
      </w:r>
      <w:proofErr w:type="spellEnd"/>
      <w:r>
        <w:rPr>
          <w:sz w:val="28"/>
          <w:szCs w:val="28"/>
        </w:rPr>
        <w:t xml:space="preserve"> </w:t>
      </w:r>
      <w:r w:rsidRPr="00995BA6">
        <w:rPr>
          <w:sz w:val="28"/>
          <w:szCs w:val="28"/>
        </w:rPr>
        <w:t>стійку сполуку</w:t>
      </w:r>
      <w:r w:rsidRPr="00F303C4">
        <w:rPr>
          <w:sz w:val="28"/>
          <w:szCs w:val="28"/>
        </w:rPr>
        <w:t xml:space="preserve">. Під час </w:t>
      </w:r>
      <w:r w:rsidRPr="00DA45FA">
        <w:rPr>
          <w:sz w:val="28"/>
          <w:szCs w:val="28"/>
        </w:rPr>
        <w:t>онлайн-уроку</w:t>
      </w:r>
      <w:r w:rsidRPr="00F7580B">
        <w:rPr>
          <w:color w:val="FF0000"/>
          <w:sz w:val="28"/>
          <w:szCs w:val="28"/>
        </w:rPr>
        <w:t xml:space="preserve"> </w:t>
      </w:r>
      <w:r w:rsidRPr="00F303C4">
        <w:rPr>
          <w:sz w:val="28"/>
          <w:szCs w:val="28"/>
        </w:rPr>
        <w:t xml:space="preserve">діти демонструють свою </w:t>
      </w:r>
      <w:hyperlink r:id="rId9" w:history="1">
        <w:r w:rsidRPr="00FB1FFB">
          <w:rPr>
            <w:rStyle w:val="a8"/>
            <w:b/>
            <w:sz w:val="28"/>
            <w:szCs w:val="28"/>
          </w:rPr>
          <w:t>відеопродукцію</w:t>
        </w:r>
      </w:hyperlink>
      <w:r w:rsidRPr="00F303C4">
        <w:rPr>
          <w:sz w:val="28"/>
          <w:szCs w:val="28"/>
        </w:rPr>
        <w:t xml:space="preserve">, а однокласники </w:t>
      </w:r>
      <w:r>
        <w:rPr>
          <w:sz w:val="28"/>
          <w:szCs w:val="28"/>
        </w:rPr>
        <w:t>в</w:t>
      </w:r>
      <w:r w:rsidRPr="00F303C4">
        <w:rPr>
          <w:sz w:val="28"/>
          <w:szCs w:val="28"/>
        </w:rPr>
        <w:t xml:space="preserve"> чаті відгадують</w:t>
      </w:r>
      <w:r>
        <w:rPr>
          <w:sz w:val="28"/>
          <w:szCs w:val="28"/>
        </w:rPr>
        <w:t xml:space="preserve"> фразеологізми. Обговорення  вражень від переглянутих відеосюжетів у загальному колі сприятиме</w:t>
      </w:r>
      <w:r w:rsidR="00EF09E0" w:rsidRPr="00995BA6">
        <w:rPr>
          <w:sz w:val="28"/>
          <w:szCs w:val="28"/>
          <w:lang w:val="ru-RU"/>
        </w:rPr>
        <w:t xml:space="preserve"> </w:t>
      </w:r>
      <w:r w:rsidRPr="00EF09E0">
        <w:rPr>
          <w:sz w:val="28"/>
          <w:szCs w:val="28"/>
        </w:rPr>
        <w:t>форму</w:t>
      </w:r>
      <w:r w:rsidR="00EF09E0" w:rsidRPr="00EF09E0">
        <w:rPr>
          <w:sz w:val="28"/>
          <w:szCs w:val="28"/>
        </w:rPr>
        <w:t>в</w:t>
      </w:r>
      <w:r w:rsidRPr="00EF09E0">
        <w:rPr>
          <w:sz w:val="28"/>
          <w:szCs w:val="28"/>
        </w:rPr>
        <w:t>анню</w:t>
      </w:r>
      <w:r>
        <w:rPr>
          <w:sz w:val="28"/>
          <w:szCs w:val="28"/>
        </w:rPr>
        <w:t xml:space="preserve"> їхньої комунікативної компетентності. Для розвитку пізнавальних та творчих здібностей п’ятикласникам при вивченні цієї ж теми пропонуємо знайти в мережі інтернет походження фразеологізму та поділитися інформацією у </w:t>
      </w:r>
      <w:r w:rsidR="009C7A81">
        <w:rPr>
          <w:sz w:val="28"/>
          <w:szCs w:val="28"/>
        </w:rPr>
        <w:t>зручний спосіб</w:t>
      </w:r>
      <w:r>
        <w:rPr>
          <w:sz w:val="28"/>
          <w:szCs w:val="28"/>
        </w:rPr>
        <w:t>. Перегляд учнівських робіт доцільно використовувати для запобігання перенавантаження та емоційного відпочинку дітей під час онлайн-уроків.</w:t>
      </w:r>
    </w:p>
    <w:p w14:paraId="44A1A9DB" w14:textId="77777777" w:rsidR="00303836" w:rsidRDefault="00303836" w:rsidP="003038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</w:rPr>
      </w:pPr>
      <w:r w:rsidRPr="00F303C4">
        <w:rPr>
          <w:sz w:val="28"/>
          <w:szCs w:val="28"/>
        </w:rPr>
        <w:t xml:space="preserve">Удосконаленню вмінь школярів правильно вживати слова з різним лексичним значенням допоможе </w:t>
      </w:r>
      <w:r w:rsidRPr="00F303C4">
        <w:rPr>
          <w:b/>
          <w:sz w:val="28"/>
          <w:szCs w:val="28"/>
        </w:rPr>
        <w:t>вправа «Коректор»</w:t>
      </w:r>
      <w:r w:rsidRPr="00F303C4">
        <w:rPr>
          <w:sz w:val="28"/>
          <w:szCs w:val="28"/>
        </w:rPr>
        <w:t xml:space="preserve">, </w:t>
      </w:r>
      <w:r w:rsidRPr="00F303C4">
        <w:rPr>
          <w:rFonts w:eastAsia="Calibri"/>
          <w:sz w:val="28"/>
          <w:szCs w:val="28"/>
        </w:rPr>
        <w:t xml:space="preserve">під час якої п’ятикласникам необхідно, користуючись демонстраційною дошкою, виправити помилки в тексті, перекладеного за допомогою гугл-перекладача. </w:t>
      </w:r>
    </w:p>
    <w:p w14:paraId="08FDFCFF" w14:textId="77777777" w:rsidR="00303836" w:rsidRPr="0017596A" w:rsidRDefault="00303836" w:rsidP="003038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З метою збагачення лексичного запасу </w:t>
      </w:r>
      <w:r w:rsidRPr="00995BA6">
        <w:rPr>
          <w:rFonts w:eastAsia="Calibri"/>
          <w:sz w:val="28"/>
          <w:szCs w:val="28"/>
        </w:rPr>
        <w:t>як</w:t>
      </w:r>
      <w:r>
        <w:rPr>
          <w:rFonts w:eastAsia="Calibri"/>
          <w:sz w:val="28"/>
          <w:szCs w:val="28"/>
        </w:rPr>
        <w:t xml:space="preserve"> четвер</w:t>
      </w:r>
      <w:r w:rsidRPr="00995BA6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окласників, </w:t>
      </w:r>
      <w:r w:rsidRPr="00995BA6">
        <w:rPr>
          <w:rFonts w:eastAsia="Calibri"/>
          <w:sz w:val="28"/>
          <w:szCs w:val="28"/>
        </w:rPr>
        <w:t>так</w:t>
      </w:r>
      <w:r>
        <w:rPr>
          <w:rFonts w:eastAsia="Calibri"/>
          <w:sz w:val="28"/>
          <w:szCs w:val="28"/>
        </w:rPr>
        <w:t xml:space="preserve"> і п’ятикласників  доречно запропонувати </w:t>
      </w:r>
      <w:r w:rsidRPr="00C35184">
        <w:rPr>
          <w:rFonts w:eastAsia="Calibri"/>
          <w:b/>
          <w:sz w:val="28"/>
          <w:szCs w:val="28"/>
        </w:rPr>
        <w:t>вправу «Стоп-кадр»</w:t>
      </w:r>
      <w:r>
        <w:rPr>
          <w:rFonts w:eastAsia="Calibri"/>
          <w:sz w:val="28"/>
          <w:szCs w:val="28"/>
        </w:rPr>
        <w:t xml:space="preserve">. Під час онлайн-уроку вчитель зупиняє мультфільм «Івасик-Телесик» на кадрі із зображенням інтер’єру хати.  Розглянувши його, дітям необхідно назвати застарілі слова </w:t>
      </w:r>
      <w:r w:rsidRPr="00995BA6">
        <w:rPr>
          <w:rFonts w:eastAsia="Calibri"/>
          <w:sz w:val="28"/>
          <w:szCs w:val="28"/>
        </w:rPr>
        <w:t>й</w:t>
      </w:r>
      <w:r>
        <w:rPr>
          <w:rFonts w:eastAsia="Calibri"/>
          <w:sz w:val="28"/>
          <w:szCs w:val="28"/>
        </w:rPr>
        <w:t xml:space="preserve"> предмети, які вийшли з ужитку. При вивченні нових слів </w:t>
      </w:r>
      <w:r w:rsidRPr="00995BA6">
        <w:rPr>
          <w:rFonts w:eastAsia="Calibri"/>
          <w:sz w:val="28"/>
          <w:szCs w:val="28"/>
        </w:rPr>
        <w:t>учні</w:t>
      </w:r>
      <w:r>
        <w:rPr>
          <w:rFonts w:eastAsia="Calibri"/>
          <w:sz w:val="28"/>
          <w:szCs w:val="28"/>
        </w:rPr>
        <w:t xml:space="preserve"> виконують завдання </w:t>
      </w:r>
      <w:r w:rsidRPr="00B61A42">
        <w:rPr>
          <w:rFonts w:eastAsia="Calibri"/>
          <w:b/>
          <w:sz w:val="28"/>
          <w:szCs w:val="28"/>
        </w:rPr>
        <w:t>«Ти</w:t>
      </w:r>
      <w:r>
        <w:rPr>
          <w:rFonts w:eastAsia="Calibri"/>
          <w:b/>
          <w:sz w:val="28"/>
          <w:szCs w:val="28"/>
        </w:rPr>
        <w:t xml:space="preserve"> </w:t>
      </w:r>
      <w:r w:rsidRPr="00057D08">
        <w:rPr>
          <w:rFonts w:eastAsia="Calibri"/>
          <w:b/>
          <w:sz w:val="28"/>
          <w:szCs w:val="28"/>
        </w:rPr>
        <w:t xml:space="preserve">– </w:t>
      </w:r>
      <w:r w:rsidRPr="00B61A42">
        <w:rPr>
          <w:rFonts w:eastAsia="Calibri"/>
          <w:b/>
          <w:sz w:val="28"/>
          <w:szCs w:val="28"/>
        </w:rPr>
        <w:t>креатор»</w:t>
      </w:r>
      <w:r>
        <w:rPr>
          <w:rFonts w:eastAsia="Calibri"/>
          <w:b/>
          <w:sz w:val="28"/>
          <w:szCs w:val="28"/>
        </w:rPr>
        <w:t xml:space="preserve">. </w:t>
      </w:r>
      <w:r w:rsidRPr="00A52E96">
        <w:rPr>
          <w:rFonts w:eastAsia="Calibri"/>
          <w:sz w:val="28"/>
          <w:szCs w:val="28"/>
        </w:rPr>
        <w:t>На екрані</w:t>
      </w:r>
      <w:r>
        <w:rPr>
          <w:rFonts w:eastAsia="Calibri"/>
          <w:b/>
          <w:sz w:val="28"/>
          <w:szCs w:val="28"/>
        </w:rPr>
        <w:t xml:space="preserve"> </w:t>
      </w:r>
      <w:r w:rsidRPr="00A52E96">
        <w:rPr>
          <w:rFonts w:eastAsia="Calibri"/>
          <w:sz w:val="28"/>
          <w:szCs w:val="28"/>
        </w:rPr>
        <w:t>вчитель демонструє зображення</w:t>
      </w:r>
      <w:r>
        <w:rPr>
          <w:rFonts w:eastAsia="Calibri"/>
          <w:sz w:val="28"/>
          <w:szCs w:val="28"/>
        </w:rPr>
        <w:t xml:space="preserve"> декількох предметів, </w:t>
      </w:r>
      <w:r w:rsidR="00E87505">
        <w:rPr>
          <w:rFonts w:eastAsia="Calibri"/>
          <w:sz w:val="28"/>
          <w:szCs w:val="28"/>
        </w:rPr>
        <w:t xml:space="preserve">а </w:t>
      </w:r>
      <w:r w:rsidRPr="00E87505">
        <w:rPr>
          <w:rFonts w:eastAsia="Calibri"/>
          <w:sz w:val="28"/>
          <w:szCs w:val="28"/>
        </w:rPr>
        <w:t>вихованці</w:t>
      </w:r>
      <w:r>
        <w:rPr>
          <w:rFonts w:eastAsia="Calibri"/>
          <w:sz w:val="28"/>
          <w:szCs w:val="28"/>
        </w:rPr>
        <w:t xml:space="preserve"> мають обрати один із них та скласти слоган до нього.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Це сприяє формуванню в учнів </w:t>
      </w:r>
      <w:r w:rsidRPr="00B97550">
        <w:rPr>
          <w:rFonts w:eastAsia="Calibri"/>
          <w:sz w:val="28"/>
          <w:szCs w:val="28"/>
        </w:rPr>
        <w:t>умінь</w:t>
      </w:r>
      <w:r>
        <w:rPr>
          <w:rFonts w:eastAsia="Calibri"/>
          <w:sz w:val="28"/>
          <w:szCs w:val="28"/>
        </w:rPr>
        <w:t xml:space="preserve"> інтерпретувати, критично оцінювати інформацію та</w:t>
      </w:r>
      <w:r w:rsidRPr="00A52E96">
        <w:rPr>
          <w:rFonts w:eastAsia="Calibri"/>
          <w:sz w:val="28"/>
          <w:szCs w:val="28"/>
        </w:rPr>
        <w:t xml:space="preserve"> мислити</w:t>
      </w:r>
      <w:r>
        <w:rPr>
          <w:rFonts w:eastAsia="Calibri"/>
          <w:sz w:val="28"/>
          <w:szCs w:val="28"/>
        </w:rPr>
        <w:t xml:space="preserve"> </w:t>
      </w:r>
      <w:r w:rsidRPr="00A52E96">
        <w:rPr>
          <w:rFonts w:eastAsia="Calibri"/>
          <w:sz w:val="28"/>
          <w:szCs w:val="28"/>
        </w:rPr>
        <w:t>непересічно</w:t>
      </w:r>
      <w:r>
        <w:rPr>
          <w:rFonts w:eastAsia="Calibri"/>
          <w:sz w:val="28"/>
          <w:szCs w:val="28"/>
        </w:rPr>
        <w:t>.</w:t>
      </w:r>
    </w:p>
    <w:p w14:paraId="12DF6C3A" w14:textId="77777777" w:rsidR="00303836" w:rsidRDefault="00303836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Для кращого засвоєння походження слів п’ятикласникам варто запропонувати заповнити </w:t>
      </w:r>
      <w:r w:rsidRPr="00FD0DC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буклет «Мандрівка слів»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Отримавши шаблон та набір іншомовних слів, діти повинні </w:t>
      </w:r>
      <w:r w:rsidRPr="00E87505">
        <w:rPr>
          <w:rFonts w:ascii="Times New Roman" w:eastAsia="Calibri" w:hAnsi="Times New Roman" w:cs="Times New Roman"/>
          <w:sz w:val="28"/>
          <w:szCs w:val="28"/>
          <w:lang w:val="uk-UA"/>
        </w:rPr>
        <w:t>відшукати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словнику їх лексичне значення,</w:t>
      </w:r>
      <w:r w:rsidR="00EF09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95BA6">
        <w:rPr>
          <w:rFonts w:ascii="Times New Roman" w:eastAsia="Calibri" w:hAnsi="Times New Roman" w:cs="Times New Roman"/>
          <w:sz w:val="28"/>
          <w:szCs w:val="28"/>
          <w:lang w:val="uk-UA"/>
        </w:rPr>
        <w:t>з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найти в інтернеті зображення, пояснити правопис та ввести інформацію в буклет. Під час онлайн-уроку</w:t>
      </w:r>
      <w:r w:rsidR="00EF09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F09E0">
        <w:rPr>
          <w:rFonts w:ascii="Times New Roman" w:eastAsia="Calibri" w:hAnsi="Times New Roman" w:cs="Times New Roman"/>
          <w:sz w:val="28"/>
          <w:szCs w:val="28"/>
          <w:lang w:val="uk-UA"/>
        </w:rPr>
        <w:t>учні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загальному колі презентують створену ними медіапродукцію. Такі завдання формують пізнавальний інтерес до слова та прагнення вдосконалювати своє мовлення.</w:t>
      </w:r>
    </w:p>
    <w:p w14:paraId="20479948" w14:textId="77777777" w:rsidR="00303836" w:rsidRPr="000A45D8" w:rsidRDefault="00303836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57A29">
        <w:rPr>
          <w:rFonts w:ascii="Times New Roman" w:eastAsia="Calibri" w:hAnsi="Times New Roman" w:cs="Times New Roman"/>
          <w:sz w:val="28"/>
          <w:szCs w:val="28"/>
          <w:lang w:val="uk-UA"/>
        </w:rPr>
        <w:t>Для систематизації та узагальнення знань з лексики</w:t>
      </w:r>
      <w:r w:rsidR="00EF09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975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F09E0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B975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57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п’ятому класі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можна порекомендувати </w:t>
      </w:r>
      <w:r w:rsidRPr="00B57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створити </w:t>
      </w:r>
      <w:r w:rsidRPr="00B57A2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діафільм «Лексика в малюнках».</w:t>
      </w:r>
      <w:r w:rsidRPr="00B57A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Під час уроку в </w:t>
      </w:r>
      <w:bookmarkStart w:id="10" w:name="_Hlk62989807"/>
      <w:r w:rsidRPr="00B57A29">
        <w:rPr>
          <w:rFonts w:ascii="Times New Roman" w:eastAsia="Calibri" w:hAnsi="Times New Roman" w:cs="Times New Roman"/>
          <w:sz w:val="28"/>
          <w:szCs w:val="28"/>
          <w:lang w:val="en-US"/>
        </w:rPr>
        <w:t>Zoom</w:t>
      </w:r>
      <w:bookmarkEnd w:id="10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відбувається презентація робіт «авторами». Діти під час перегляду можуть не тільки словами висловити свої враження</w:t>
      </w:r>
      <w:r w:rsidR="00301CB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87505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="00E875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чаті, а й надіслати емоджі. Це дає </w:t>
      </w:r>
      <w:r w:rsidRPr="000A45D8">
        <w:rPr>
          <w:rFonts w:ascii="Times New Roman" w:eastAsia="Calibri" w:hAnsi="Times New Roman" w:cs="Times New Roman"/>
          <w:sz w:val="28"/>
          <w:szCs w:val="28"/>
          <w:lang w:val="uk-UA"/>
        </w:rPr>
        <w:t>можливість кожному розуміти, що</w:t>
      </w:r>
      <w:r w:rsidR="00E875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87505">
        <w:rPr>
          <w:rFonts w:ascii="Times New Roman" w:eastAsia="Calibri" w:hAnsi="Times New Roman" w:cs="Times New Roman"/>
          <w:sz w:val="28"/>
          <w:szCs w:val="28"/>
          <w:lang w:val="uk-UA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0A45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він </w:t>
      </w:r>
      <w:r w:rsidRPr="000A45D8"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uk-UA"/>
        </w:rPr>
        <w:t>долучений до спільного процесу.</w:t>
      </w:r>
    </w:p>
    <w:p w14:paraId="75D01913" w14:textId="77777777" w:rsidR="00303836" w:rsidRDefault="00303836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11" w:name="_Hlk62989731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 </w:t>
      </w:r>
      <w:bookmarkStart w:id="12" w:name="_Hlk62991011"/>
      <w:r w:rsidRPr="00765C8E">
        <w:rPr>
          <w:rFonts w:ascii="Times New Roman" w:eastAsia="Calibri" w:hAnsi="Times New Roman" w:cs="Times New Roman"/>
          <w:sz w:val="28"/>
          <w:szCs w:val="28"/>
          <w:lang w:val="uk-UA"/>
        </w:rPr>
        <w:t>змішаному 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65C8E">
        <w:rPr>
          <w:rFonts w:ascii="Times New Roman" w:eastAsia="Calibri" w:hAnsi="Times New Roman" w:cs="Times New Roman"/>
          <w:sz w:val="28"/>
          <w:szCs w:val="28"/>
          <w:lang w:val="uk-UA"/>
        </w:rPr>
        <w:t>дистанційному навчанні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bookmarkEnd w:id="11"/>
      <w:bookmarkEnd w:id="12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зворотний зв’язок є обов’язковим. Він має </w:t>
      </w:r>
      <w:r w:rsidRPr="00347021">
        <w:rPr>
          <w:rFonts w:ascii="Times New Roman" w:eastAsia="Calibri" w:hAnsi="Times New Roman" w:cs="Times New Roman"/>
          <w:sz w:val="28"/>
          <w:szCs w:val="28"/>
          <w:lang w:val="uk-UA"/>
        </w:rPr>
        <w:t>бути конкретним, прозорим і чітким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Заохочувальні слова під час онлайн-уроку, </w:t>
      </w:r>
      <w:r w:rsidRPr="00347021">
        <w:rPr>
          <w:rFonts w:ascii="Times New Roman" w:eastAsia="Calibri" w:hAnsi="Times New Roman" w:cs="Times New Roman"/>
          <w:sz w:val="28"/>
          <w:szCs w:val="28"/>
          <w:lang w:val="uk-UA"/>
        </w:rPr>
        <w:t>якісний фідбек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надіслані емоджі спонукатимуть  дітей вільно </w:t>
      </w:r>
      <w:r w:rsidRPr="0011223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працювати у віртуальному  просторі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11223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бути медіаграмотним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и, що є </w:t>
      </w:r>
      <w:r w:rsidRPr="0011223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вимог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ою Нової української школи</w:t>
      </w:r>
      <w:r w:rsidRPr="0011223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4B5ED767" w14:textId="77777777" w:rsidR="00303836" w:rsidRPr="00EF089C" w:rsidRDefault="00303836" w:rsidP="003038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Запропоновані нами завдання 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розраховані 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четвер</w:t>
      </w:r>
      <w:r w:rsidRPr="00301CBE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окласників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, які вже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мають певні знання й уміння з медіаграмотності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 та п’ятикласників, які вдосконалюють свої вміння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Практика доводить, що застосування інструментаріїв сервісу</w:t>
      </w:r>
      <w:r w:rsidRPr="00723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95529">
        <w:rPr>
          <w:rFonts w:ascii="Times New Roman" w:eastAsia="Calibri" w:hAnsi="Times New Roman" w:cs="Times New Roman"/>
          <w:sz w:val="28"/>
          <w:szCs w:val="28"/>
          <w:lang w:val="en-US"/>
        </w:rPr>
        <w:t>Zoom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під час</w:t>
      </w:r>
      <w:r w:rsidRPr="002C35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змішано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го</w:t>
      </w:r>
      <w:r w:rsidRPr="002C35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дистанційно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го</w:t>
      </w:r>
      <w:r w:rsidRPr="002C35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навчанн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 робить освітній процес не менш плідним, ніж під час традиційної форми. Наш досвід с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тан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 в </w:t>
      </w:r>
      <w:r w:rsidRPr="00E87505">
        <w:rPr>
          <w:rFonts w:ascii="Times New Roman" w:eastAsia="Calibri" w:hAnsi="Times New Roman" w:cs="Times New Roman"/>
          <w:sz w:val="28"/>
          <w:szCs w:val="28"/>
          <w:lang w:val="uk-UA"/>
        </w:rPr>
        <w:t>пригоді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вчителям української мови, які 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мають бажання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продуктивно застосовувати новітні цифрові технології, а залучення батьків до навчального процесу 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>ви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веде учасників </w:t>
      </w:r>
      <w:r w:rsidRPr="00EF08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новий рівень – медіапартнерство.</w:t>
      </w:r>
    </w:p>
    <w:p w14:paraId="107A5AAB" w14:textId="77777777" w:rsidR="00303836" w:rsidRDefault="00303836" w:rsidP="00303836">
      <w:pPr>
        <w:shd w:val="clear" w:color="auto" w:fill="FFFFFF"/>
        <w:spacing w:after="150" w:line="384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0F51A34" w14:textId="77777777" w:rsidR="00303836" w:rsidRPr="0011441E" w:rsidRDefault="00303836" w:rsidP="00303836">
      <w:pPr>
        <w:shd w:val="clear" w:color="auto" w:fill="FFFFFF"/>
        <w:spacing w:after="150" w:line="384" w:lineRule="atLeast"/>
        <w:ind w:firstLine="567"/>
        <w:jc w:val="center"/>
        <w:rPr>
          <w:rFonts w:ascii="Arial" w:eastAsia="Times New Roman" w:hAnsi="Arial" w:cs="Arial"/>
          <w:b/>
          <w:color w:val="000000"/>
          <w:sz w:val="27"/>
          <w:szCs w:val="27"/>
          <w:lang w:val="uk-UA" w:eastAsia="uk-UA"/>
        </w:rPr>
      </w:pPr>
      <w:r w:rsidRPr="001144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Використані джерела</w:t>
      </w:r>
    </w:p>
    <w:p w14:paraId="15FB0CB1" w14:textId="77777777" w:rsidR="00432AC5" w:rsidRDefault="00303836" w:rsidP="00432AC5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2E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Медіаграмотність у початковій школі: посі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бник для вчителя / Волошенюк О.В, Ганик О.В., Голощапова В.</w:t>
      </w:r>
      <w:r w:rsidRPr="00B12E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В, Дегтярь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 Г.А, Іванова І.</w:t>
      </w:r>
      <w:r w:rsidRPr="00B12E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Б., Кожанова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А.Ю., Пиза Г.Ю., Шкребець О.О, Янкович О.</w:t>
      </w:r>
      <w:r w:rsidRPr="00B12E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І. / За редакц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ією Волошенюк О.В., Іванова В.</w:t>
      </w:r>
      <w:r w:rsidRPr="00B12E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Ф. – Київ : ЦВП, АУП, 2018.</w:t>
      </w:r>
    </w:p>
    <w:p w14:paraId="5B22A6EF" w14:textId="77777777" w:rsidR="00432AC5" w:rsidRDefault="003842DA" w:rsidP="00432AC5">
      <w:pPr>
        <w:widowControl w:val="0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432AC5">
        <w:rPr>
          <w:rFonts w:ascii="Times New Roman" w:hAnsi="Times New Roman" w:cs="Times New Roman"/>
          <w:sz w:val="28"/>
          <w:szCs w:val="28"/>
          <w:lang w:val="uk-UA"/>
        </w:rPr>
        <w:t>Організація дистанційного навчання в школі. Методичні рекомендації</w:t>
      </w:r>
      <w:r w:rsidR="00432AC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432AC5" w:rsidRPr="00432AC5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="00432AC5" w:rsidRPr="00432A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1622C" w:rsidRPr="00432AC5">
        <w:rPr>
          <w:rFonts w:ascii="Times New Roman" w:hAnsi="Times New Roman" w:cs="Times New Roman"/>
          <w:sz w:val="28"/>
          <w:szCs w:val="28"/>
          <w:lang w:val="uk-UA"/>
        </w:rPr>
        <w:t>Алевтина Лотоцька, Оксана Пасічник</w:t>
      </w:r>
      <w:r w:rsidR="00432AC5">
        <w:rPr>
          <w:rFonts w:ascii="Times New Roman" w:hAnsi="Times New Roman" w:cs="Times New Roman"/>
          <w:sz w:val="28"/>
          <w:szCs w:val="28"/>
          <w:lang w:val="uk-UA"/>
        </w:rPr>
        <w:t>) – 2020.</w:t>
      </w:r>
      <w:r w:rsidR="00B53D9C" w:rsidRPr="00432A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B6B0759" w14:textId="77777777" w:rsidR="00432AC5" w:rsidRDefault="003C3E9B" w:rsidP="00432AC5">
      <w:pPr>
        <w:widowControl w:val="0"/>
        <w:spacing w:after="0" w:line="240" w:lineRule="auto"/>
        <w:ind w:left="502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432AC5" w:rsidRPr="004D3A32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https://mon.gov.ua/storage/app/media/zagalna%20serednya/metodichni%20recomendazii/2020/metodichni%20recomendazii-dustanciyna%20osvita-2020.pdf</w:t>
        </w:r>
      </w:hyperlink>
    </w:p>
    <w:p w14:paraId="3405CA15" w14:textId="77777777" w:rsidR="00303836" w:rsidRPr="00432AC5" w:rsidRDefault="00303836" w:rsidP="00432AC5">
      <w:pPr>
        <w:widowControl w:val="0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432AC5">
        <w:rPr>
          <w:rFonts w:ascii="Times New Roman" w:hAnsi="Times New Roman" w:cs="Times New Roman"/>
          <w:sz w:val="28"/>
          <w:szCs w:val="28"/>
          <w:lang w:val="uk-UA"/>
        </w:rPr>
        <w:t>Посібник «Український правопис – це доступно» серії «Шкільна бібліотека» для 5-9 класів ЗЗСО (</w:t>
      </w:r>
      <w:proofErr w:type="spellStart"/>
      <w:r w:rsidRPr="00432AC5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Pr="00432AC5">
        <w:rPr>
          <w:rFonts w:ascii="Times New Roman" w:hAnsi="Times New Roman" w:cs="Times New Roman"/>
          <w:sz w:val="28"/>
          <w:szCs w:val="28"/>
          <w:lang w:val="uk-UA"/>
        </w:rPr>
        <w:t>. Дегтярьова Г.А, Кукленко О.С., Лузан Л.О., Шелехова Н.В.)</w:t>
      </w:r>
      <w:r w:rsidR="00432A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2AC5">
        <w:rPr>
          <w:rFonts w:ascii="Times New Roman" w:hAnsi="Times New Roman" w:cs="Times New Roman"/>
          <w:sz w:val="28"/>
          <w:szCs w:val="28"/>
          <w:lang w:val="uk-UA"/>
        </w:rPr>
        <w:t xml:space="preserve"> гриф «Рекомендовано Міністерством освіти і науки України» (протокол № 5 від 05.10.2020 р.) </w:t>
      </w:r>
    </w:p>
    <w:p w14:paraId="5D265EEB" w14:textId="77777777" w:rsidR="0024462C" w:rsidRPr="00995BA6" w:rsidRDefault="0024462C" w:rsidP="00E87505">
      <w:pPr>
        <w:shd w:val="clear" w:color="auto" w:fill="FFFFFF"/>
        <w:spacing w:after="0" w:line="240" w:lineRule="auto"/>
        <w:ind w:left="284"/>
        <w:rPr>
          <w:rFonts w:ascii="Arial" w:eastAsia="Times New Roman" w:hAnsi="Arial" w:cs="Arial"/>
          <w:b/>
          <w:color w:val="000000"/>
          <w:sz w:val="29"/>
          <w:szCs w:val="29"/>
          <w:lang w:val="uk-UA" w:eastAsia="ru-RU"/>
        </w:rPr>
      </w:pPr>
    </w:p>
    <w:p w14:paraId="24144EAA" w14:textId="77777777" w:rsidR="0024462C" w:rsidRDefault="0024462C" w:rsidP="0024462C">
      <w:pPr>
        <w:rPr>
          <w:b/>
          <w:lang w:val="uk-UA"/>
        </w:rPr>
      </w:pPr>
    </w:p>
    <w:p w14:paraId="29D83C0D" w14:textId="77777777" w:rsidR="0024462C" w:rsidRPr="0024462C" w:rsidRDefault="0024462C" w:rsidP="0024462C">
      <w:pPr>
        <w:rPr>
          <w:b/>
          <w:lang w:val="uk-UA"/>
        </w:rPr>
      </w:pPr>
      <w:bookmarkStart w:id="13" w:name="_GoBack"/>
      <w:bookmarkEnd w:id="13"/>
    </w:p>
    <w:sectPr w:rsidR="0024462C" w:rsidRPr="0024462C" w:rsidSect="00846EE2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24105E"/>
    <w:multiLevelType w:val="multilevel"/>
    <w:tmpl w:val="542478B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117A"/>
    <w:rsid w:val="0024462C"/>
    <w:rsid w:val="00251C02"/>
    <w:rsid w:val="002E7BF1"/>
    <w:rsid w:val="00301CBE"/>
    <w:rsid w:val="00303836"/>
    <w:rsid w:val="0038117A"/>
    <w:rsid w:val="003842DA"/>
    <w:rsid w:val="003C3E9B"/>
    <w:rsid w:val="0041622C"/>
    <w:rsid w:val="00432AC5"/>
    <w:rsid w:val="00444DDD"/>
    <w:rsid w:val="00576643"/>
    <w:rsid w:val="007116CF"/>
    <w:rsid w:val="00733B66"/>
    <w:rsid w:val="00846EE2"/>
    <w:rsid w:val="009318CC"/>
    <w:rsid w:val="00982D6F"/>
    <w:rsid w:val="00995BA6"/>
    <w:rsid w:val="009C7A81"/>
    <w:rsid w:val="00B53D9C"/>
    <w:rsid w:val="00D57253"/>
    <w:rsid w:val="00D6223B"/>
    <w:rsid w:val="00DB539C"/>
    <w:rsid w:val="00DF3AEC"/>
    <w:rsid w:val="00E87505"/>
    <w:rsid w:val="00EF09E0"/>
    <w:rsid w:val="00F11E22"/>
    <w:rsid w:val="00FB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E04E9"/>
  <w15:docId w15:val="{1B8E595F-A0F7-453F-B701-2281D43B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3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38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8117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03836"/>
  </w:style>
  <w:style w:type="character" w:styleId="a6">
    <w:name w:val="Emphasis"/>
    <w:basedOn w:val="a0"/>
    <w:uiPriority w:val="20"/>
    <w:qFormat/>
    <w:rsid w:val="00303836"/>
    <w:rPr>
      <w:i/>
      <w:iCs/>
    </w:rPr>
  </w:style>
  <w:style w:type="paragraph" w:styleId="a7">
    <w:name w:val="List Paragraph"/>
    <w:basedOn w:val="a"/>
    <w:uiPriority w:val="34"/>
    <w:qFormat/>
    <w:rsid w:val="009318CC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432AC5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B1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art.com/creat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mon.gov.ua/storage/app/media/zagalna%20serednya/metodichni%20recomendazii/2020/metodichni%20recomendazii-dustanciyna%20osvita-202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LLSeJ33cDboyo0JlC_n0wT0EM0fwPoj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5589</Words>
  <Characters>3186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teacher</cp:lastModifiedBy>
  <cp:revision>23</cp:revision>
  <cp:lastPrinted>2021-02-25T12:39:00Z</cp:lastPrinted>
  <dcterms:created xsi:type="dcterms:W3CDTF">2021-02-03T17:04:00Z</dcterms:created>
  <dcterms:modified xsi:type="dcterms:W3CDTF">2022-12-15T10:06:00Z</dcterms:modified>
</cp:coreProperties>
</file>