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09E" w:rsidRPr="0083709E" w:rsidRDefault="0083709E" w:rsidP="0083709E">
      <w:pPr>
        <w:spacing w:after="0" w:line="240" w:lineRule="auto"/>
        <w:rPr>
          <w:sz w:val="28"/>
          <w:szCs w:val="28"/>
        </w:rPr>
      </w:pPr>
    </w:p>
    <w:p w:rsidR="0083709E" w:rsidRPr="0083709E" w:rsidRDefault="0083709E" w:rsidP="0083709E">
      <w:pPr>
        <w:spacing w:after="0" w:line="240" w:lineRule="auto"/>
        <w:ind w:left="-1276"/>
        <w:rPr>
          <w:sz w:val="28"/>
          <w:szCs w:val="28"/>
        </w:rPr>
      </w:pPr>
    </w:p>
    <w:p w:rsidR="0083709E" w:rsidRPr="0083709E" w:rsidRDefault="0083709E" w:rsidP="0083709E">
      <w:pPr>
        <w:spacing w:after="0" w:line="240" w:lineRule="auto"/>
        <w:ind w:left="-1276"/>
        <w:rPr>
          <w:sz w:val="28"/>
          <w:szCs w:val="28"/>
          <w:lang w:val="uk-UA"/>
        </w:rPr>
      </w:pPr>
      <w:r w:rsidRPr="0083709E">
        <w:rPr>
          <w:sz w:val="28"/>
          <w:szCs w:val="28"/>
        </w:rPr>
        <w:t>ТЕМА ЖІНОЧОЇ ДОЛІ У ТВ</w:t>
      </w:r>
      <w:r>
        <w:rPr>
          <w:sz w:val="28"/>
          <w:szCs w:val="28"/>
        </w:rPr>
        <w:t>ОРЧОСТІ Т. ШЕВЧЕНКА. «КАТЕРИНА», «НАЙМИЧКА»</w:t>
      </w:r>
      <w:r w:rsidR="00CB1F01">
        <w:rPr>
          <w:sz w:val="28"/>
          <w:szCs w:val="28"/>
          <w:lang w:val="uk-UA"/>
        </w:rPr>
        <w:t>, «МАРІЯ», «СОН»(«</w:t>
      </w:r>
      <w:r>
        <w:rPr>
          <w:sz w:val="28"/>
          <w:szCs w:val="28"/>
          <w:lang w:val="uk-UA"/>
        </w:rPr>
        <w:t>НА ПАНЩИНІ ПШЕНИЦЮ ЖАЛА»</w:t>
      </w:r>
      <w:r w:rsidR="00CB1F01">
        <w:rPr>
          <w:sz w:val="28"/>
          <w:szCs w:val="28"/>
          <w:lang w:val="uk-UA"/>
        </w:rPr>
        <w:t>)</w:t>
      </w:r>
      <w:r>
        <w:rPr>
          <w:sz w:val="28"/>
          <w:szCs w:val="28"/>
          <w:lang w:val="uk-UA"/>
        </w:rPr>
        <w:t>.</w:t>
      </w:r>
      <w:r w:rsidR="00D16CBE">
        <w:rPr>
          <w:sz w:val="28"/>
          <w:szCs w:val="28"/>
          <w:lang w:val="uk-UA"/>
        </w:rPr>
        <w:t>( Вчитель української мови та літератури КЗ « Терпіннівська спеціальна загальноосвітня школа – інтернат» ЗОР Ярошенко Ганна Володимирівна)</w:t>
      </w:r>
    </w:p>
    <w:p w:rsidR="0083709E" w:rsidRPr="0083709E" w:rsidRDefault="0083709E" w:rsidP="0083709E">
      <w:pPr>
        <w:spacing w:after="0" w:line="240" w:lineRule="auto"/>
        <w:ind w:left="-1276"/>
        <w:rPr>
          <w:sz w:val="28"/>
          <w:szCs w:val="28"/>
          <w:lang w:val="uk-UA"/>
        </w:rPr>
      </w:pPr>
      <w:r w:rsidRPr="0083709E">
        <w:rPr>
          <w:sz w:val="28"/>
          <w:szCs w:val="28"/>
          <w:lang w:val="uk-UA"/>
        </w:rPr>
        <w:t>Мета: дослідити особливості тематики жіночої долі у творчості Кобзаря в кріпосній Україні; розкрити ідейнохудожній зміст твору «Катерина»,</w:t>
      </w:r>
      <w:r w:rsidR="00CB1F01">
        <w:rPr>
          <w:sz w:val="28"/>
          <w:szCs w:val="28"/>
          <w:lang w:val="uk-UA"/>
        </w:rPr>
        <w:t xml:space="preserve"> «Наймичка», «Марія» та вірша «Сон», охарактеризувати образ головних героїнь </w:t>
      </w:r>
      <w:r w:rsidRPr="0083709E">
        <w:rPr>
          <w:sz w:val="28"/>
          <w:szCs w:val="28"/>
          <w:lang w:val="uk-UA"/>
        </w:rPr>
        <w:t>; розвивати культуру зв’язного мовлення, логічність у мисленні, творчу уяву; вміння виважено і ґрунтовно висловити власні думки, спостереження; виховувати повагу до української жінки, риси чуйності, доброти, людяності, зневажливе ставлення до підступництва, зради.</w:t>
      </w:r>
      <w:r w:rsidR="00CB1F01">
        <w:rPr>
          <w:sz w:val="28"/>
          <w:szCs w:val="28"/>
          <w:lang w:val="uk-UA"/>
        </w:rPr>
        <w:t>(слайд1)</w:t>
      </w:r>
    </w:p>
    <w:p w:rsidR="0083709E" w:rsidRPr="0083709E" w:rsidRDefault="0083709E" w:rsidP="0083709E">
      <w:pPr>
        <w:spacing w:after="0" w:line="240" w:lineRule="auto"/>
        <w:ind w:left="-1276"/>
        <w:rPr>
          <w:sz w:val="28"/>
          <w:szCs w:val="28"/>
          <w:lang w:val="uk-UA"/>
        </w:rPr>
      </w:pPr>
      <w:r>
        <w:rPr>
          <w:sz w:val="28"/>
          <w:szCs w:val="28"/>
        </w:rPr>
        <w:t>Тип уроку: комбінований.</w:t>
      </w:r>
    </w:p>
    <w:p w:rsidR="0083709E" w:rsidRPr="0083709E" w:rsidRDefault="0083709E" w:rsidP="0083709E">
      <w:pPr>
        <w:spacing w:after="0" w:line="240" w:lineRule="auto"/>
        <w:ind w:left="-1276"/>
        <w:rPr>
          <w:sz w:val="28"/>
          <w:szCs w:val="28"/>
        </w:rPr>
      </w:pPr>
      <w:r w:rsidRPr="0083709E">
        <w:rPr>
          <w:sz w:val="28"/>
          <w:szCs w:val="28"/>
        </w:rPr>
        <w:t xml:space="preserve">Обладнання: портрет Т. Шевченка, </w:t>
      </w:r>
      <w:r>
        <w:rPr>
          <w:sz w:val="28"/>
          <w:szCs w:val="28"/>
        </w:rPr>
        <w:t>текст твору,</w:t>
      </w:r>
      <w:r w:rsidR="004A6862">
        <w:rPr>
          <w:sz w:val="28"/>
          <w:szCs w:val="28"/>
          <w:lang w:val="uk-UA"/>
        </w:rPr>
        <w:t>виставка творів Т. Шевченка,</w:t>
      </w:r>
      <w:r>
        <w:rPr>
          <w:sz w:val="28"/>
          <w:szCs w:val="28"/>
        </w:rPr>
        <w:t xml:space="preserve"> </w:t>
      </w:r>
      <w:r>
        <w:rPr>
          <w:sz w:val="28"/>
          <w:szCs w:val="28"/>
          <w:lang w:val="uk-UA"/>
        </w:rPr>
        <w:t>презентація, зроблена ученицями 9 класу,</w:t>
      </w:r>
      <w:r w:rsidRPr="0083709E">
        <w:rPr>
          <w:sz w:val="28"/>
          <w:szCs w:val="28"/>
        </w:rPr>
        <w:t xml:space="preserve"> дидактичний матеріал (тестові завдання, картки).</w:t>
      </w:r>
    </w:p>
    <w:p w:rsidR="0083709E" w:rsidRPr="0083709E" w:rsidRDefault="0083709E" w:rsidP="0083709E">
      <w:pPr>
        <w:spacing w:after="0" w:line="240" w:lineRule="auto"/>
        <w:ind w:left="-1276"/>
        <w:rPr>
          <w:sz w:val="28"/>
          <w:szCs w:val="28"/>
        </w:rPr>
      </w:pPr>
    </w:p>
    <w:p w:rsidR="0083709E" w:rsidRPr="0083709E" w:rsidRDefault="0083709E" w:rsidP="0083709E">
      <w:pPr>
        <w:spacing w:after="0" w:line="240" w:lineRule="auto"/>
        <w:ind w:left="-1276"/>
        <w:rPr>
          <w:sz w:val="28"/>
          <w:szCs w:val="28"/>
        </w:rPr>
      </w:pPr>
      <w:r>
        <w:rPr>
          <w:sz w:val="28"/>
          <w:szCs w:val="28"/>
          <w:lang w:val="uk-UA"/>
        </w:rPr>
        <w:t xml:space="preserve">                                                              </w:t>
      </w:r>
      <w:r w:rsidRPr="0083709E">
        <w:rPr>
          <w:sz w:val="28"/>
          <w:szCs w:val="28"/>
        </w:rPr>
        <w:t>ПЕРЕБІГ УРОКУ</w:t>
      </w:r>
    </w:p>
    <w:p w:rsidR="0083709E" w:rsidRPr="0083709E" w:rsidRDefault="0083709E" w:rsidP="0083709E">
      <w:pPr>
        <w:spacing w:after="0" w:line="240" w:lineRule="auto"/>
        <w:ind w:left="-1276"/>
        <w:rPr>
          <w:sz w:val="28"/>
          <w:szCs w:val="28"/>
        </w:rPr>
      </w:pPr>
    </w:p>
    <w:p w:rsidR="0083709E" w:rsidRDefault="0083709E" w:rsidP="0083709E">
      <w:pPr>
        <w:spacing w:after="0" w:line="240" w:lineRule="auto"/>
        <w:ind w:left="-1276"/>
        <w:rPr>
          <w:sz w:val="28"/>
          <w:szCs w:val="28"/>
          <w:lang w:val="uk-UA"/>
        </w:rPr>
      </w:pPr>
      <w:r>
        <w:rPr>
          <w:sz w:val="28"/>
          <w:szCs w:val="28"/>
          <w:lang w:val="uk-UA"/>
        </w:rPr>
        <w:t>І. Вступна частина</w:t>
      </w:r>
    </w:p>
    <w:p w:rsidR="0083709E" w:rsidRDefault="0083709E" w:rsidP="0083709E">
      <w:pPr>
        <w:spacing w:after="0" w:line="240" w:lineRule="auto"/>
        <w:ind w:left="-1276"/>
        <w:rPr>
          <w:sz w:val="28"/>
          <w:szCs w:val="28"/>
          <w:lang w:val="uk-UA"/>
        </w:rPr>
      </w:pPr>
      <w:r>
        <w:rPr>
          <w:sz w:val="28"/>
          <w:szCs w:val="28"/>
          <w:lang w:val="uk-UA"/>
        </w:rPr>
        <w:t>1. НПП</w:t>
      </w:r>
      <w:r w:rsidR="00CB1F01">
        <w:rPr>
          <w:sz w:val="28"/>
          <w:szCs w:val="28"/>
          <w:lang w:val="uk-UA"/>
        </w:rPr>
        <w:t>(слайд2)</w:t>
      </w:r>
    </w:p>
    <w:p w:rsidR="0083709E" w:rsidRDefault="0083709E" w:rsidP="0083709E">
      <w:pPr>
        <w:spacing w:after="0" w:line="240" w:lineRule="auto"/>
        <w:ind w:left="-1276"/>
        <w:rPr>
          <w:sz w:val="28"/>
          <w:szCs w:val="28"/>
          <w:lang w:val="uk-UA"/>
        </w:rPr>
      </w:pPr>
      <w:r>
        <w:rPr>
          <w:sz w:val="28"/>
          <w:szCs w:val="28"/>
          <w:lang w:val="uk-UA"/>
        </w:rPr>
        <w:t>Щовесни, коли тануть сніги</w:t>
      </w:r>
    </w:p>
    <w:p w:rsidR="0083709E" w:rsidRDefault="0083709E" w:rsidP="0083709E">
      <w:pPr>
        <w:spacing w:after="0" w:line="240" w:lineRule="auto"/>
        <w:ind w:left="-1276"/>
        <w:rPr>
          <w:sz w:val="28"/>
          <w:szCs w:val="28"/>
          <w:lang w:val="uk-UA"/>
        </w:rPr>
      </w:pPr>
      <w:r>
        <w:rPr>
          <w:sz w:val="28"/>
          <w:szCs w:val="28"/>
          <w:lang w:val="uk-UA"/>
        </w:rPr>
        <w:t>І на рясті просяє веселка,</w:t>
      </w:r>
    </w:p>
    <w:p w:rsidR="0083709E" w:rsidRDefault="0083709E" w:rsidP="0083709E">
      <w:pPr>
        <w:spacing w:after="0" w:line="240" w:lineRule="auto"/>
        <w:ind w:left="-1276"/>
        <w:rPr>
          <w:sz w:val="28"/>
          <w:szCs w:val="28"/>
          <w:lang w:val="uk-UA"/>
        </w:rPr>
      </w:pPr>
      <w:r>
        <w:rPr>
          <w:sz w:val="28"/>
          <w:szCs w:val="28"/>
          <w:lang w:val="uk-UA"/>
        </w:rPr>
        <w:t>Повні сил і живої снаги,</w:t>
      </w:r>
    </w:p>
    <w:p w:rsidR="0083709E" w:rsidRDefault="0083709E" w:rsidP="0083709E">
      <w:pPr>
        <w:spacing w:after="0" w:line="240" w:lineRule="auto"/>
        <w:ind w:left="-1276"/>
        <w:rPr>
          <w:sz w:val="28"/>
          <w:szCs w:val="28"/>
          <w:lang w:val="uk-UA"/>
        </w:rPr>
      </w:pPr>
      <w:r>
        <w:rPr>
          <w:sz w:val="28"/>
          <w:szCs w:val="28"/>
          <w:lang w:val="uk-UA"/>
        </w:rPr>
        <w:t>Ми вшановуєм пам’ять Шевченка</w:t>
      </w:r>
    </w:p>
    <w:p w:rsidR="0083709E" w:rsidRDefault="0083709E" w:rsidP="0083709E">
      <w:pPr>
        <w:spacing w:after="0" w:line="240" w:lineRule="auto"/>
        <w:ind w:left="-1276"/>
        <w:rPr>
          <w:sz w:val="28"/>
          <w:szCs w:val="28"/>
          <w:lang w:val="uk-UA"/>
        </w:rPr>
      </w:pPr>
      <w:r>
        <w:rPr>
          <w:sz w:val="28"/>
          <w:szCs w:val="28"/>
          <w:lang w:val="uk-UA"/>
        </w:rPr>
        <w:t>На оновленій</w:t>
      </w:r>
      <w:r w:rsidR="000D5E94">
        <w:rPr>
          <w:sz w:val="28"/>
          <w:szCs w:val="28"/>
          <w:lang w:val="uk-UA"/>
        </w:rPr>
        <w:t xml:space="preserve"> нашій українській землі живе і вічно житиме в народі пам’ять про Великого Кобзаря, геніального сина України.</w:t>
      </w:r>
    </w:p>
    <w:p w:rsidR="009F369C" w:rsidRDefault="000D5E94" w:rsidP="00D16CBE">
      <w:pPr>
        <w:spacing w:after="0" w:line="240" w:lineRule="auto"/>
        <w:ind w:left="-1276"/>
        <w:rPr>
          <w:sz w:val="28"/>
          <w:szCs w:val="28"/>
          <w:lang w:val="uk-UA"/>
        </w:rPr>
      </w:pPr>
      <w:r>
        <w:rPr>
          <w:sz w:val="28"/>
          <w:szCs w:val="28"/>
          <w:lang w:val="uk-UA"/>
        </w:rPr>
        <w:t>«Він був сином мужика і став володарем в царстві духа. Він був кріпаком і став велетнем у царстві людської культури. Він був самоуком і вказав нові, світлі і вільні шляхи професорам і книжним ученим» (І. Франко).</w:t>
      </w:r>
    </w:p>
    <w:p w:rsidR="000D5E94" w:rsidRDefault="000D5E94" w:rsidP="0083709E">
      <w:pPr>
        <w:spacing w:after="0" w:line="240" w:lineRule="auto"/>
        <w:ind w:left="-1276"/>
        <w:rPr>
          <w:sz w:val="28"/>
          <w:szCs w:val="28"/>
          <w:lang w:val="uk-UA"/>
        </w:rPr>
      </w:pPr>
      <w:r>
        <w:rPr>
          <w:sz w:val="28"/>
          <w:szCs w:val="28"/>
          <w:lang w:val="uk-UA"/>
        </w:rPr>
        <w:t>2. Організація класу</w:t>
      </w:r>
    </w:p>
    <w:p w:rsidR="000D5E94" w:rsidRDefault="000D5E94" w:rsidP="0083709E">
      <w:pPr>
        <w:spacing w:after="0" w:line="240" w:lineRule="auto"/>
        <w:ind w:left="-1276"/>
        <w:rPr>
          <w:sz w:val="28"/>
          <w:szCs w:val="28"/>
          <w:lang w:val="uk-UA"/>
        </w:rPr>
      </w:pPr>
      <w:r>
        <w:rPr>
          <w:sz w:val="28"/>
          <w:szCs w:val="28"/>
          <w:lang w:val="uk-UA"/>
        </w:rPr>
        <w:t>На нашому сьогоднішньому уроці присутні гості, тож давайте ми покажемо свої знання, уміння та навики…</w:t>
      </w:r>
    </w:p>
    <w:p w:rsidR="009F369C" w:rsidRDefault="000D5E94" w:rsidP="00D16CBE">
      <w:pPr>
        <w:spacing w:after="0" w:line="240" w:lineRule="auto"/>
        <w:ind w:left="-1276"/>
        <w:rPr>
          <w:sz w:val="28"/>
          <w:szCs w:val="28"/>
          <w:lang w:val="uk-UA"/>
        </w:rPr>
      </w:pPr>
      <w:r>
        <w:rPr>
          <w:sz w:val="28"/>
          <w:szCs w:val="28"/>
          <w:lang w:val="uk-UA"/>
        </w:rPr>
        <w:t>Мотивація навчальної діяльності</w:t>
      </w:r>
      <w:r w:rsidR="00CB1F01">
        <w:rPr>
          <w:sz w:val="28"/>
          <w:szCs w:val="28"/>
          <w:lang w:val="uk-UA"/>
        </w:rPr>
        <w:t>(слайд2)</w:t>
      </w:r>
    </w:p>
    <w:p w:rsidR="000D5E94" w:rsidRPr="000D5E94" w:rsidRDefault="000D5E94" w:rsidP="000D5E94">
      <w:pPr>
        <w:spacing w:after="0" w:line="240" w:lineRule="auto"/>
        <w:ind w:left="-1276"/>
        <w:rPr>
          <w:sz w:val="28"/>
          <w:szCs w:val="28"/>
          <w:lang w:val="uk-UA"/>
        </w:rPr>
      </w:pPr>
      <w:r>
        <w:rPr>
          <w:sz w:val="28"/>
          <w:szCs w:val="28"/>
          <w:lang w:val="uk-UA"/>
        </w:rPr>
        <w:t>Епіграфом до нашого уроку я обрала слова Уільяма Теккерея:</w:t>
      </w:r>
    </w:p>
    <w:p w:rsidR="0083709E" w:rsidRPr="000D5E94" w:rsidRDefault="0083709E" w:rsidP="000D5E94">
      <w:pPr>
        <w:spacing w:after="0" w:line="240" w:lineRule="auto"/>
        <w:ind w:left="-1276"/>
        <w:rPr>
          <w:sz w:val="28"/>
          <w:szCs w:val="28"/>
          <w:lang w:val="uk-UA"/>
        </w:rPr>
      </w:pPr>
      <w:r w:rsidRPr="0083709E">
        <w:rPr>
          <w:sz w:val="28"/>
          <w:szCs w:val="28"/>
        </w:rPr>
        <w:t>Мати — це ім’я Бога на устах і в серцях маленьких дітей.</w:t>
      </w:r>
    </w:p>
    <w:p w:rsidR="009F369C" w:rsidRPr="0083709E" w:rsidRDefault="0083709E" w:rsidP="009F369C">
      <w:pPr>
        <w:spacing w:after="0" w:line="240" w:lineRule="auto"/>
        <w:ind w:left="-1276"/>
        <w:rPr>
          <w:sz w:val="28"/>
          <w:szCs w:val="28"/>
        </w:rPr>
      </w:pPr>
      <w:r w:rsidRPr="0083709E">
        <w:rPr>
          <w:sz w:val="28"/>
          <w:szCs w:val="28"/>
        </w:rPr>
        <w:t>З першої миті життя схиляється над нами обличчя матері. У тривозі й любові, у замилуванні й надії вдивляються матері в своїх дітей, сподіваючись і прагнучи щастя для них. Усім своїм</w:t>
      </w:r>
      <w:r w:rsidR="000D5E94">
        <w:rPr>
          <w:sz w:val="28"/>
          <w:szCs w:val="28"/>
          <w:lang w:val="uk-UA"/>
        </w:rPr>
        <w:t xml:space="preserve"> </w:t>
      </w:r>
      <w:r w:rsidRPr="0083709E">
        <w:rPr>
          <w:sz w:val="28"/>
          <w:szCs w:val="28"/>
        </w:rPr>
        <w:t>життям і працею матінка утверджує у кожного із нас кращі риси людяності й добра.</w:t>
      </w:r>
    </w:p>
    <w:p w:rsidR="0083709E" w:rsidRDefault="000D5E94" w:rsidP="0083709E">
      <w:pPr>
        <w:spacing w:after="0" w:line="240" w:lineRule="auto"/>
        <w:ind w:left="-1276"/>
        <w:rPr>
          <w:sz w:val="28"/>
          <w:szCs w:val="28"/>
          <w:lang w:val="uk-UA"/>
        </w:rPr>
      </w:pPr>
      <w:r>
        <w:rPr>
          <w:sz w:val="28"/>
          <w:szCs w:val="28"/>
          <w:lang w:val="uk-UA"/>
        </w:rPr>
        <w:t>Хто може назвати твори, в яких Шевченко підняв болючу і тяжку в ті часи долю жінки?</w:t>
      </w:r>
    </w:p>
    <w:p w:rsidR="000D5E94" w:rsidRDefault="000D5E94" w:rsidP="000D5E94">
      <w:pPr>
        <w:spacing w:after="0" w:line="240" w:lineRule="auto"/>
        <w:ind w:left="-1276"/>
        <w:rPr>
          <w:sz w:val="28"/>
          <w:szCs w:val="28"/>
          <w:lang w:val="uk-UA"/>
        </w:rPr>
      </w:pPr>
      <w:r>
        <w:rPr>
          <w:sz w:val="28"/>
          <w:szCs w:val="28"/>
          <w:lang w:val="uk-UA"/>
        </w:rPr>
        <w:t xml:space="preserve">ІІ. Основна частина </w:t>
      </w:r>
    </w:p>
    <w:p w:rsidR="000D5E94" w:rsidRDefault="000D5E94" w:rsidP="000D5E94">
      <w:pPr>
        <w:pStyle w:val="a3"/>
        <w:numPr>
          <w:ilvl w:val="0"/>
          <w:numId w:val="1"/>
        </w:numPr>
        <w:spacing w:after="0" w:line="240" w:lineRule="auto"/>
        <w:rPr>
          <w:sz w:val="28"/>
          <w:szCs w:val="28"/>
          <w:lang w:val="uk-UA"/>
        </w:rPr>
      </w:pPr>
      <w:r>
        <w:rPr>
          <w:sz w:val="28"/>
          <w:szCs w:val="28"/>
          <w:lang w:val="uk-UA"/>
        </w:rPr>
        <w:t>Спеціальна пропедевтика</w:t>
      </w:r>
    </w:p>
    <w:p w:rsidR="009F369C" w:rsidRDefault="00CB1F01" w:rsidP="00D16CBE">
      <w:pPr>
        <w:spacing w:after="0" w:line="240" w:lineRule="auto"/>
        <w:ind w:left="-1276"/>
        <w:rPr>
          <w:sz w:val="28"/>
          <w:szCs w:val="28"/>
          <w:lang w:val="uk-UA"/>
        </w:rPr>
      </w:pPr>
      <w:r>
        <w:rPr>
          <w:sz w:val="28"/>
          <w:szCs w:val="28"/>
          <w:lang w:val="uk-UA"/>
        </w:rPr>
        <w:t>Презентація  Волошко Яни.(слайд4)</w:t>
      </w:r>
    </w:p>
    <w:p w:rsidR="000D5E94" w:rsidRPr="000D5E94" w:rsidRDefault="000D5E94" w:rsidP="000D5E94">
      <w:pPr>
        <w:pStyle w:val="a3"/>
        <w:numPr>
          <w:ilvl w:val="0"/>
          <w:numId w:val="1"/>
        </w:numPr>
        <w:spacing w:after="0" w:line="240" w:lineRule="auto"/>
        <w:rPr>
          <w:sz w:val="28"/>
          <w:szCs w:val="28"/>
          <w:lang w:val="uk-UA"/>
        </w:rPr>
      </w:pPr>
      <w:r>
        <w:rPr>
          <w:sz w:val="28"/>
          <w:szCs w:val="28"/>
          <w:lang w:val="uk-UA"/>
        </w:rPr>
        <w:t>Опрацювання поеми «Катерина»</w:t>
      </w:r>
    </w:p>
    <w:p w:rsidR="0083709E" w:rsidRDefault="0083709E" w:rsidP="000D5E94">
      <w:pPr>
        <w:spacing w:after="0" w:line="240" w:lineRule="auto"/>
        <w:ind w:left="-1276"/>
        <w:rPr>
          <w:sz w:val="28"/>
          <w:szCs w:val="28"/>
          <w:lang w:val="uk-UA"/>
        </w:rPr>
      </w:pPr>
      <w:r w:rsidRPr="009F369C">
        <w:rPr>
          <w:sz w:val="28"/>
          <w:szCs w:val="28"/>
          <w:lang w:val="uk-UA"/>
        </w:rPr>
        <w:t>2.1. Історія написання.</w:t>
      </w:r>
      <w:r w:rsidR="00CB1F01">
        <w:rPr>
          <w:sz w:val="28"/>
          <w:szCs w:val="28"/>
          <w:lang w:val="uk-UA"/>
        </w:rPr>
        <w:t>(Слово вчителя)</w:t>
      </w:r>
    </w:p>
    <w:p w:rsidR="009F369C" w:rsidRPr="00CB1F01" w:rsidRDefault="009F369C" w:rsidP="009F369C">
      <w:pPr>
        <w:spacing w:after="0" w:line="240" w:lineRule="auto"/>
        <w:ind w:left="-1276" w:right="-426"/>
        <w:rPr>
          <w:sz w:val="28"/>
          <w:szCs w:val="28"/>
          <w:lang w:val="uk-UA"/>
        </w:rPr>
      </w:pPr>
      <w:r>
        <w:rPr>
          <w:sz w:val="28"/>
          <w:szCs w:val="28"/>
          <w:lang w:val="uk-UA"/>
        </w:rPr>
        <w:lastRenderedPageBreak/>
        <w:t xml:space="preserve">  </w:t>
      </w:r>
    </w:p>
    <w:p w:rsidR="0083709E" w:rsidRPr="000D5E94" w:rsidRDefault="0083709E" w:rsidP="000D5E94">
      <w:pPr>
        <w:spacing w:after="0" w:line="240" w:lineRule="auto"/>
        <w:ind w:left="-1276"/>
        <w:rPr>
          <w:sz w:val="28"/>
          <w:szCs w:val="28"/>
          <w:lang w:val="uk-UA"/>
        </w:rPr>
      </w:pPr>
      <w:r w:rsidRPr="000D5E94">
        <w:rPr>
          <w:sz w:val="28"/>
          <w:szCs w:val="28"/>
          <w:lang w:val="uk-UA"/>
        </w:rPr>
        <w:t>Постійна увага Т. Шевченка до трагічного становища жінки у часи кріпацтва зумовлюється тим, що саме вона була найбільш пригнобленою і скривдженою: поневірялась на панщині,</w:t>
      </w:r>
      <w:r w:rsidR="00105AFB">
        <w:rPr>
          <w:sz w:val="28"/>
          <w:szCs w:val="28"/>
          <w:lang w:val="uk-UA"/>
        </w:rPr>
        <w:t xml:space="preserve"> зносила тяжкі кари, </w:t>
      </w:r>
      <w:r w:rsidRPr="000D5E94">
        <w:rPr>
          <w:sz w:val="28"/>
          <w:szCs w:val="28"/>
          <w:lang w:val="uk-UA"/>
        </w:rPr>
        <w:t xml:space="preserve"> постійно перебувала під гнітом родинним. </w:t>
      </w:r>
      <w:r w:rsidRPr="0083709E">
        <w:rPr>
          <w:sz w:val="28"/>
          <w:szCs w:val="28"/>
        </w:rPr>
        <w:t>Наскільки нестерпним було становище жінки, свідчить хоч би той факт, що в Київській губернії, наприклад, за один тільки</w:t>
      </w:r>
      <w:r w:rsidR="000D5E94">
        <w:rPr>
          <w:sz w:val="28"/>
          <w:szCs w:val="28"/>
          <w:lang w:val="uk-UA"/>
        </w:rPr>
        <w:t xml:space="preserve"> </w:t>
      </w:r>
      <w:r w:rsidRPr="0083709E">
        <w:rPr>
          <w:sz w:val="28"/>
          <w:szCs w:val="28"/>
        </w:rPr>
        <w:t xml:space="preserve">1839 рік, покінчило самогубством 37 дівчат-покриток. Тема знеславленої паном селянської дівчини розроблялася багатьма письменниками. </w:t>
      </w:r>
      <w:r w:rsidR="000D5E94">
        <w:rPr>
          <w:sz w:val="28"/>
          <w:szCs w:val="28"/>
          <w:lang w:val="uk-UA"/>
        </w:rPr>
        <w:t xml:space="preserve"> </w:t>
      </w:r>
      <w:r w:rsidRPr="0083709E">
        <w:rPr>
          <w:sz w:val="28"/>
          <w:szCs w:val="28"/>
        </w:rPr>
        <w:t>Для Шевченка щаслива доля жінки-кріпачки була не тільки</w:t>
      </w:r>
    </w:p>
    <w:p w:rsidR="0083709E" w:rsidRPr="000D5E94" w:rsidRDefault="0083709E" w:rsidP="000D5E94">
      <w:pPr>
        <w:spacing w:after="0" w:line="240" w:lineRule="auto"/>
        <w:ind w:left="-1276"/>
        <w:rPr>
          <w:sz w:val="28"/>
          <w:szCs w:val="28"/>
        </w:rPr>
      </w:pPr>
      <w:r w:rsidRPr="0083709E">
        <w:rPr>
          <w:sz w:val="28"/>
          <w:szCs w:val="28"/>
        </w:rPr>
        <w:t>суспільним, але й особистим, глибоко інтимним горем. Його рідну матір «ще молодую у могилу нужда та праця положила». Подруга його юнацьких літ, Оксана Коваленко, стала жертвою кріпосницького ладу. Рідні сестри поета поневірялись на панщині. Про них завжди</w:t>
      </w:r>
      <w:r w:rsidR="000D5E94">
        <w:rPr>
          <w:sz w:val="28"/>
          <w:szCs w:val="28"/>
          <w:lang w:val="uk-UA"/>
        </w:rPr>
        <w:t xml:space="preserve"> </w:t>
      </w:r>
      <w:r w:rsidRPr="0083709E">
        <w:rPr>
          <w:sz w:val="28"/>
          <w:szCs w:val="28"/>
        </w:rPr>
        <w:t>турбувався поет, допомагав їм чим міг. Добре знав він, що нелегко живеться братам, але сестрам — ще гірше. Серед творів, присвячених показові гіркої жіночої долі, особливе місце посідає «Катерина» Т. Шевченка, присвячена В. А. Жуковському в пам’ять 22 квітня 1838 року, дня викупу поета з кріпацтва.</w:t>
      </w:r>
    </w:p>
    <w:p w:rsidR="009F369C" w:rsidRPr="000D5E94" w:rsidRDefault="000D5E94" w:rsidP="00D16CBE">
      <w:pPr>
        <w:spacing w:after="0" w:line="240" w:lineRule="auto"/>
        <w:ind w:left="-1276"/>
        <w:rPr>
          <w:sz w:val="28"/>
          <w:szCs w:val="28"/>
          <w:lang w:val="uk-UA"/>
        </w:rPr>
      </w:pPr>
      <w:r>
        <w:rPr>
          <w:sz w:val="28"/>
          <w:szCs w:val="28"/>
        </w:rPr>
        <w:t>2.</w:t>
      </w:r>
      <w:r>
        <w:rPr>
          <w:sz w:val="28"/>
          <w:szCs w:val="28"/>
          <w:lang w:val="uk-UA"/>
        </w:rPr>
        <w:t>2</w:t>
      </w:r>
      <w:r>
        <w:rPr>
          <w:sz w:val="28"/>
          <w:szCs w:val="28"/>
        </w:rPr>
        <w:t>. Зміст твору</w:t>
      </w:r>
      <w:r>
        <w:rPr>
          <w:sz w:val="28"/>
          <w:szCs w:val="28"/>
          <w:lang w:val="uk-UA"/>
        </w:rPr>
        <w:t>(з використанням презентації)</w:t>
      </w:r>
      <w:r w:rsidR="00CB1F01">
        <w:rPr>
          <w:sz w:val="28"/>
          <w:szCs w:val="28"/>
          <w:lang w:val="uk-UA"/>
        </w:rPr>
        <w:t>(слайд5)</w:t>
      </w:r>
    </w:p>
    <w:p w:rsidR="0083709E" w:rsidRPr="000D5E94" w:rsidRDefault="0083709E" w:rsidP="000D5E94">
      <w:pPr>
        <w:spacing w:after="0" w:line="240" w:lineRule="auto"/>
        <w:ind w:left="-1276"/>
        <w:rPr>
          <w:sz w:val="28"/>
          <w:szCs w:val="28"/>
          <w:lang w:val="uk-UA"/>
        </w:rPr>
      </w:pPr>
      <w:r w:rsidRPr="0083709E">
        <w:rPr>
          <w:sz w:val="28"/>
          <w:szCs w:val="28"/>
        </w:rPr>
        <w:t>Селянська дівчина Катерина покохала панича-офіцера. Вона ходила в садок на побачення з ним, Поки слава на все село / Недобрая стала. Аж тут затрубили в похід, пішов офіцер із села, а Катерина стала покриткою. Почалося страшне життя не тільки для неї, а й для її батьків. Вона не сміє вдень вийти з хати, тільки ввечері носить сина по садочку, вона вночі ходить по воду, «а жіночки лихо дзвонять». Село ставиться до неї неприязно. Батьки</w:t>
      </w:r>
      <w:r w:rsidR="000D5E94">
        <w:rPr>
          <w:sz w:val="28"/>
          <w:szCs w:val="28"/>
          <w:lang w:val="uk-UA"/>
        </w:rPr>
        <w:t xml:space="preserve"> </w:t>
      </w:r>
      <w:r w:rsidRPr="0083709E">
        <w:rPr>
          <w:sz w:val="28"/>
          <w:szCs w:val="28"/>
        </w:rPr>
        <w:t>Катерини не можуть знести цієї наруги і, перебуваючи в полоні тяжкого старовинного звичаю, виганяють її з дитиною з дому. Пішла Катерина шукати свого коханого, сподіваючись, що він прийме її з сином. Після довгих блукань їй удалось-таки знайти</w:t>
      </w:r>
      <w:r w:rsidR="000D5E94">
        <w:rPr>
          <w:sz w:val="28"/>
          <w:szCs w:val="28"/>
          <w:lang w:val="uk-UA"/>
        </w:rPr>
        <w:t xml:space="preserve"> </w:t>
      </w:r>
      <w:r w:rsidRPr="0083709E">
        <w:rPr>
          <w:sz w:val="28"/>
          <w:szCs w:val="28"/>
        </w:rPr>
        <w:t>свого Івана, але він тепер грубо відштовхнув її. Хотіла хоч дитину віддати йому, але він утік. Покинувши серед шляху дитину  Катерина втопилася. Хлопчика знайшли лісники і забрали. Він підріс і став водити старців. Одного разу його із старим кобзарем на дорозі до Києва зустрів батько-пан, що їхав у кареті шестернею, і пізнав свого сина, одвернувся.</w:t>
      </w:r>
    </w:p>
    <w:p w:rsidR="0083709E" w:rsidRPr="00CB1F01" w:rsidRDefault="000D5E94" w:rsidP="000D5E94">
      <w:pPr>
        <w:spacing w:after="0" w:line="240" w:lineRule="auto"/>
        <w:ind w:left="-1276"/>
        <w:rPr>
          <w:sz w:val="28"/>
          <w:szCs w:val="28"/>
          <w:lang w:val="uk-UA"/>
        </w:rPr>
      </w:pPr>
      <w:r>
        <w:rPr>
          <w:sz w:val="28"/>
          <w:szCs w:val="28"/>
        </w:rPr>
        <w:t>2.</w:t>
      </w:r>
      <w:r>
        <w:rPr>
          <w:sz w:val="28"/>
          <w:szCs w:val="28"/>
          <w:lang w:val="uk-UA"/>
        </w:rPr>
        <w:t>3</w:t>
      </w:r>
      <w:r w:rsidR="0083709E" w:rsidRPr="0083709E">
        <w:rPr>
          <w:sz w:val="28"/>
          <w:szCs w:val="28"/>
        </w:rPr>
        <w:t>. Сюжет і композиція.</w:t>
      </w:r>
      <w:r w:rsidR="00CB1F01">
        <w:rPr>
          <w:sz w:val="28"/>
          <w:szCs w:val="28"/>
          <w:lang w:val="uk-UA"/>
        </w:rPr>
        <w:t>(</w:t>
      </w:r>
      <w:r w:rsidR="00CB1F01" w:rsidRPr="00CB1F01">
        <w:rPr>
          <w:b/>
          <w:i/>
          <w:color w:val="FF0000"/>
          <w:sz w:val="28"/>
          <w:szCs w:val="28"/>
          <w:lang w:val="uk-UA"/>
        </w:rPr>
        <w:t>на магнітній дошці</w:t>
      </w:r>
      <w:r w:rsidR="00CB1F01">
        <w:rPr>
          <w:sz w:val="28"/>
          <w:szCs w:val="28"/>
          <w:lang w:val="uk-UA"/>
        </w:rPr>
        <w:t xml:space="preserve"> роставити композиційну послідовність розділів поеми)</w:t>
      </w:r>
    </w:p>
    <w:p w:rsidR="0083709E" w:rsidRPr="000D5E94" w:rsidRDefault="0083709E" w:rsidP="000D5E94">
      <w:pPr>
        <w:spacing w:after="0" w:line="240" w:lineRule="auto"/>
        <w:ind w:left="-1276"/>
        <w:rPr>
          <w:sz w:val="28"/>
          <w:szCs w:val="28"/>
          <w:lang w:val="uk-UA"/>
        </w:rPr>
      </w:pPr>
      <w:r w:rsidRPr="0083709E">
        <w:rPr>
          <w:sz w:val="28"/>
          <w:szCs w:val="28"/>
        </w:rPr>
        <w:t>Сюжет розгортається навколо трагічної долі заміжної матері-одиначки у тогочасному суспільстві. Тим самим автор переводить особистий побутовий конфлікт на рівень соціальної проблеми. А трагічний кінець її підкреслює гостроту нерозв’язаності цієї проблеми у жорстокому до одинокої жінки-матері суспільства. Композиційна поема складається з 5-ти розділів:</w:t>
      </w:r>
    </w:p>
    <w:p w:rsidR="0083709E" w:rsidRPr="000D5E94" w:rsidRDefault="0083709E" w:rsidP="000D5E94">
      <w:pPr>
        <w:spacing w:after="0" w:line="240" w:lineRule="auto"/>
        <w:ind w:left="-1276"/>
        <w:rPr>
          <w:sz w:val="28"/>
          <w:szCs w:val="28"/>
          <w:lang w:val="uk-UA"/>
        </w:rPr>
      </w:pPr>
      <w:r w:rsidRPr="0083709E">
        <w:rPr>
          <w:sz w:val="28"/>
          <w:szCs w:val="28"/>
        </w:rPr>
        <w:t>- звернення до дівчат-селянок;</w:t>
      </w:r>
    </w:p>
    <w:p w:rsidR="0083709E" w:rsidRPr="000D5E94" w:rsidRDefault="0083709E" w:rsidP="000D5E94">
      <w:pPr>
        <w:spacing w:after="0" w:line="240" w:lineRule="auto"/>
        <w:ind w:left="-1276"/>
        <w:rPr>
          <w:sz w:val="28"/>
          <w:szCs w:val="28"/>
          <w:lang w:val="uk-UA"/>
        </w:rPr>
      </w:pPr>
      <w:r w:rsidRPr="0083709E">
        <w:rPr>
          <w:sz w:val="28"/>
          <w:szCs w:val="28"/>
        </w:rPr>
        <w:t>- народження нешлюбного сина;</w:t>
      </w:r>
    </w:p>
    <w:p w:rsidR="0083709E" w:rsidRPr="000D5E94" w:rsidRDefault="0083709E" w:rsidP="000D5E94">
      <w:pPr>
        <w:spacing w:after="0" w:line="240" w:lineRule="auto"/>
        <w:ind w:left="-1276"/>
        <w:rPr>
          <w:sz w:val="28"/>
          <w:szCs w:val="28"/>
          <w:lang w:val="uk-UA"/>
        </w:rPr>
      </w:pPr>
      <w:r w:rsidRPr="0083709E">
        <w:rPr>
          <w:sz w:val="28"/>
          <w:szCs w:val="28"/>
        </w:rPr>
        <w:t>- прощання з батьками;</w:t>
      </w:r>
    </w:p>
    <w:p w:rsidR="0083709E" w:rsidRPr="000D5E94" w:rsidRDefault="0083709E" w:rsidP="000D5E94">
      <w:pPr>
        <w:spacing w:after="0" w:line="240" w:lineRule="auto"/>
        <w:ind w:left="-1276"/>
        <w:rPr>
          <w:sz w:val="28"/>
          <w:szCs w:val="28"/>
          <w:lang w:val="uk-UA"/>
        </w:rPr>
      </w:pPr>
      <w:r w:rsidRPr="0083709E">
        <w:rPr>
          <w:sz w:val="28"/>
          <w:szCs w:val="28"/>
        </w:rPr>
        <w:t>- поневіряння Катерини на чужині;</w:t>
      </w:r>
    </w:p>
    <w:p w:rsidR="00325BBC" w:rsidRPr="00D16CBE" w:rsidRDefault="0083709E" w:rsidP="00D16CBE">
      <w:pPr>
        <w:spacing w:after="0" w:line="240" w:lineRule="auto"/>
        <w:ind w:left="-1276"/>
        <w:rPr>
          <w:sz w:val="28"/>
          <w:szCs w:val="28"/>
        </w:rPr>
      </w:pPr>
      <w:r w:rsidRPr="0083709E">
        <w:rPr>
          <w:sz w:val="28"/>
          <w:szCs w:val="28"/>
        </w:rPr>
        <w:t>- зустріч із спокусником-офіцером і смерть Катерини.</w:t>
      </w:r>
    </w:p>
    <w:p w:rsidR="0083709E" w:rsidRPr="000D5E94" w:rsidRDefault="0083709E" w:rsidP="000D5E94">
      <w:pPr>
        <w:spacing w:after="0" w:line="240" w:lineRule="auto"/>
        <w:ind w:left="-1276"/>
        <w:rPr>
          <w:sz w:val="28"/>
          <w:szCs w:val="28"/>
          <w:lang w:val="uk-UA"/>
        </w:rPr>
      </w:pPr>
      <w:r w:rsidRPr="0083709E">
        <w:rPr>
          <w:sz w:val="28"/>
          <w:szCs w:val="28"/>
        </w:rPr>
        <w:t>В епілозі подається зустріч батька з сином. Сюжетної колізії так чи інакше пов’язані з героїнею поеми — Катериною.</w:t>
      </w:r>
    </w:p>
    <w:p w:rsidR="0083709E" w:rsidRPr="00CB1F01" w:rsidRDefault="000D5E94" w:rsidP="000D5E94">
      <w:pPr>
        <w:spacing w:after="0" w:line="240" w:lineRule="auto"/>
        <w:ind w:left="-1276"/>
        <w:rPr>
          <w:sz w:val="28"/>
          <w:szCs w:val="28"/>
          <w:lang w:val="uk-UA"/>
        </w:rPr>
      </w:pPr>
      <w:r>
        <w:rPr>
          <w:sz w:val="28"/>
          <w:szCs w:val="28"/>
        </w:rPr>
        <w:t>2.</w:t>
      </w:r>
      <w:r>
        <w:rPr>
          <w:sz w:val="28"/>
          <w:szCs w:val="28"/>
          <w:lang w:val="uk-UA"/>
        </w:rPr>
        <w:t>4</w:t>
      </w:r>
      <w:r w:rsidR="0083709E" w:rsidRPr="0083709E">
        <w:rPr>
          <w:sz w:val="28"/>
          <w:szCs w:val="28"/>
        </w:rPr>
        <w:t>. Проблематика</w:t>
      </w:r>
      <w:r w:rsidR="00CB1F01">
        <w:rPr>
          <w:sz w:val="28"/>
          <w:szCs w:val="28"/>
          <w:lang w:val="uk-UA"/>
        </w:rPr>
        <w:t>:(нехай учні спробують самі відповісти на це питання)(слайд6)</w:t>
      </w:r>
    </w:p>
    <w:p w:rsidR="0083709E" w:rsidRPr="000D5E94" w:rsidRDefault="0083709E" w:rsidP="000D5E94">
      <w:pPr>
        <w:spacing w:after="0" w:line="240" w:lineRule="auto"/>
        <w:ind w:left="-1276"/>
        <w:rPr>
          <w:sz w:val="28"/>
          <w:szCs w:val="28"/>
          <w:lang w:val="uk-UA"/>
        </w:rPr>
      </w:pPr>
      <w:r w:rsidRPr="0083709E">
        <w:rPr>
          <w:sz w:val="28"/>
          <w:szCs w:val="28"/>
        </w:rPr>
        <w:t>- любов і страждання;</w:t>
      </w:r>
    </w:p>
    <w:p w:rsidR="0083709E" w:rsidRPr="000D5E94" w:rsidRDefault="0083709E" w:rsidP="000D5E94">
      <w:pPr>
        <w:spacing w:after="0" w:line="240" w:lineRule="auto"/>
        <w:ind w:left="-1276"/>
        <w:rPr>
          <w:sz w:val="28"/>
          <w:szCs w:val="28"/>
          <w:lang w:val="uk-UA"/>
        </w:rPr>
      </w:pPr>
      <w:r w:rsidRPr="0083709E">
        <w:rPr>
          <w:sz w:val="28"/>
          <w:szCs w:val="28"/>
        </w:rPr>
        <w:t>- батьки і діти;</w:t>
      </w:r>
    </w:p>
    <w:p w:rsidR="0083709E" w:rsidRPr="000D5E94" w:rsidRDefault="0083709E" w:rsidP="000D5E94">
      <w:pPr>
        <w:spacing w:after="0" w:line="240" w:lineRule="auto"/>
        <w:ind w:left="-1276"/>
        <w:rPr>
          <w:sz w:val="28"/>
          <w:szCs w:val="28"/>
          <w:lang w:val="uk-UA"/>
        </w:rPr>
      </w:pPr>
      <w:r w:rsidRPr="0083709E">
        <w:rPr>
          <w:sz w:val="28"/>
          <w:szCs w:val="28"/>
        </w:rPr>
        <w:lastRenderedPageBreak/>
        <w:t>- моральні закони тогочасного суспільства, їх порушення;</w:t>
      </w:r>
    </w:p>
    <w:p w:rsidR="0083709E" w:rsidRPr="000D5E94" w:rsidRDefault="0083709E" w:rsidP="000D5E94">
      <w:pPr>
        <w:spacing w:after="0" w:line="240" w:lineRule="auto"/>
        <w:ind w:left="-1276"/>
        <w:rPr>
          <w:sz w:val="28"/>
          <w:szCs w:val="28"/>
          <w:lang w:val="uk-UA"/>
        </w:rPr>
      </w:pPr>
      <w:r w:rsidRPr="0083709E">
        <w:rPr>
          <w:sz w:val="28"/>
          <w:szCs w:val="28"/>
        </w:rPr>
        <w:t>- честь і безвідповідальність;</w:t>
      </w:r>
    </w:p>
    <w:p w:rsidR="0083709E" w:rsidRPr="000D5E94" w:rsidRDefault="0083709E" w:rsidP="000D5E94">
      <w:pPr>
        <w:spacing w:after="0" w:line="240" w:lineRule="auto"/>
        <w:ind w:left="-1276"/>
        <w:rPr>
          <w:sz w:val="28"/>
          <w:szCs w:val="28"/>
          <w:lang w:val="uk-UA"/>
        </w:rPr>
      </w:pPr>
      <w:r w:rsidRPr="0083709E">
        <w:rPr>
          <w:sz w:val="28"/>
          <w:szCs w:val="28"/>
        </w:rPr>
        <w:t>- крах ілюзій.</w:t>
      </w:r>
    </w:p>
    <w:p w:rsidR="000D5E94" w:rsidRDefault="006E2AE9" w:rsidP="0083709E">
      <w:pPr>
        <w:spacing w:after="0" w:line="240" w:lineRule="auto"/>
        <w:ind w:left="-1276"/>
        <w:rPr>
          <w:sz w:val="28"/>
          <w:szCs w:val="28"/>
          <w:lang w:val="uk-UA"/>
        </w:rPr>
      </w:pPr>
      <w:r>
        <w:rPr>
          <w:sz w:val="28"/>
          <w:szCs w:val="28"/>
          <w:lang w:val="uk-UA"/>
        </w:rPr>
        <w:t xml:space="preserve">2. 5. </w:t>
      </w:r>
      <w:r w:rsidR="000D5E94">
        <w:rPr>
          <w:sz w:val="28"/>
          <w:szCs w:val="28"/>
          <w:lang w:val="uk-UA"/>
        </w:rPr>
        <w:t>Слово вчителя.</w:t>
      </w:r>
    </w:p>
    <w:p w:rsidR="0083709E" w:rsidRPr="00105AFB" w:rsidRDefault="0083709E" w:rsidP="00105AFB">
      <w:pPr>
        <w:spacing w:after="0" w:line="240" w:lineRule="auto"/>
        <w:ind w:left="-1276"/>
        <w:rPr>
          <w:sz w:val="28"/>
          <w:szCs w:val="28"/>
          <w:lang w:val="uk-UA"/>
        </w:rPr>
      </w:pPr>
      <w:r w:rsidRPr="0083709E">
        <w:rPr>
          <w:sz w:val="28"/>
          <w:szCs w:val="28"/>
        </w:rPr>
        <w:t>Елементи народознавства в поемі.</w:t>
      </w:r>
    </w:p>
    <w:p w:rsidR="0083709E" w:rsidRPr="006E2AE9" w:rsidRDefault="0083709E" w:rsidP="006E2AE9">
      <w:pPr>
        <w:spacing w:after="0" w:line="240" w:lineRule="auto"/>
        <w:ind w:left="-1276"/>
        <w:rPr>
          <w:sz w:val="28"/>
          <w:szCs w:val="28"/>
          <w:lang w:val="uk-UA"/>
        </w:rPr>
      </w:pPr>
      <w:r w:rsidRPr="0083709E">
        <w:rPr>
          <w:sz w:val="28"/>
          <w:szCs w:val="28"/>
        </w:rPr>
        <w:t>За неписаними, але загальноприйнятими законами звичаєвого права про сім’ю та шлюб, дівчина, яка стала матір’ю до одруження, підлягала осуду й ганьбі. Оскільки жінки, за тодішніми звичаями, зобов’язані були постійно носити якийсь головний убір,</w:t>
      </w:r>
    </w:p>
    <w:p w:rsidR="0083709E" w:rsidRPr="006E2AE9" w:rsidRDefault="0083709E" w:rsidP="006E2AE9">
      <w:pPr>
        <w:spacing w:after="0" w:line="240" w:lineRule="auto"/>
        <w:ind w:left="-1276"/>
        <w:rPr>
          <w:sz w:val="28"/>
          <w:szCs w:val="28"/>
          <w:lang w:val="uk-UA"/>
        </w:rPr>
      </w:pPr>
      <w:r w:rsidRPr="0083709E">
        <w:rPr>
          <w:sz w:val="28"/>
          <w:szCs w:val="28"/>
        </w:rPr>
        <w:t>виконувався обряд покриття: кілька шановних у селі жінок збиралися і пов’язували («покривали») хусткою голову необачній дівчині. Звід</w:t>
      </w:r>
      <w:r w:rsidR="006E2AE9">
        <w:rPr>
          <w:sz w:val="28"/>
          <w:szCs w:val="28"/>
        </w:rPr>
        <w:t>си й глумлива назва — покритка.</w:t>
      </w:r>
    </w:p>
    <w:p w:rsidR="0083709E" w:rsidRDefault="0083709E" w:rsidP="006E2AE9">
      <w:pPr>
        <w:spacing w:after="0" w:line="240" w:lineRule="auto"/>
        <w:ind w:left="-1276"/>
        <w:rPr>
          <w:sz w:val="28"/>
          <w:szCs w:val="28"/>
          <w:lang w:val="uk-UA"/>
        </w:rPr>
      </w:pPr>
      <w:r w:rsidRPr="0083709E">
        <w:rPr>
          <w:sz w:val="28"/>
          <w:szCs w:val="28"/>
        </w:rPr>
        <w:t>Злий поговір, неслава, які не щадять і старої матері («Мабуть, сама вчила»), призводять до того, що батьки зважуються на жорстокий вчинок. Вони мусили скоритися громадській думці, усталеному закону співжиття. У давнину був звичай: залишаючи назавжди свій край, люди брали жменьку рідної землі, яку мали покласти в їхню труну при похованні в чужій стороні. Цього звичаю дотримується і Катерина, бо цілком свідома того, що більше не повернеться додому.</w:t>
      </w:r>
    </w:p>
    <w:p w:rsidR="006E2AE9" w:rsidRDefault="00CB1F01" w:rsidP="00CB1F01">
      <w:pPr>
        <w:pStyle w:val="a3"/>
        <w:numPr>
          <w:ilvl w:val="1"/>
          <w:numId w:val="1"/>
        </w:numPr>
        <w:spacing w:after="0" w:line="240" w:lineRule="auto"/>
        <w:rPr>
          <w:sz w:val="28"/>
          <w:szCs w:val="28"/>
          <w:lang w:val="uk-UA"/>
        </w:rPr>
      </w:pPr>
      <w:r>
        <w:rPr>
          <w:sz w:val="28"/>
          <w:szCs w:val="28"/>
          <w:lang w:val="uk-UA"/>
        </w:rPr>
        <w:t>Мини – дискусия(слайд7)</w:t>
      </w:r>
    </w:p>
    <w:p w:rsidR="00CB1F01" w:rsidRDefault="00CB1F01" w:rsidP="00CB1F01">
      <w:pPr>
        <w:pStyle w:val="a3"/>
        <w:spacing w:after="0" w:line="240" w:lineRule="auto"/>
        <w:ind w:left="-916"/>
        <w:rPr>
          <w:sz w:val="28"/>
          <w:szCs w:val="28"/>
          <w:lang w:val="uk-UA"/>
        </w:rPr>
      </w:pPr>
      <w:r>
        <w:rPr>
          <w:sz w:val="28"/>
          <w:szCs w:val="28"/>
          <w:lang w:val="uk-UA"/>
        </w:rPr>
        <w:t>1.Чому Катря покінчила життя самогубством?</w:t>
      </w:r>
    </w:p>
    <w:p w:rsidR="00325BBC" w:rsidRPr="00D16CBE" w:rsidRDefault="00CB1F01" w:rsidP="00D16CBE">
      <w:pPr>
        <w:pStyle w:val="a3"/>
        <w:spacing w:after="0" w:line="240" w:lineRule="auto"/>
        <w:ind w:left="-916"/>
        <w:rPr>
          <w:sz w:val="28"/>
          <w:szCs w:val="28"/>
          <w:lang w:val="uk-UA"/>
        </w:rPr>
      </w:pPr>
      <w:r>
        <w:rPr>
          <w:sz w:val="28"/>
          <w:szCs w:val="28"/>
          <w:lang w:val="uk-UA"/>
        </w:rPr>
        <w:t>2.Запропонуйте власне рішення щодо вирішення проблеми героїні.</w:t>
      </w:r>
    </w:p>
    <w:p w:rsidR="006E2AE9" w:rsidRPr="006E2AE9" w:rsidRDefault="006E2AE9" w:rsidP="006E2AE9">
      <w:pPr>
        <w:pStyle w:val="a3"/>
        <w:numPr>
          <w:ilvl w:val="1"/>
          <w:numId w:val="1"/>
        </w:numPr>
        <w:spacing w:after="0" w:line="240" w:lineRule="auto"/>
        <w:rPr>
          <w:sz w:val="28"/>
          <w:szCs w:val="28"/>
          <w:lang w:val="uk-UA"/>
        </w:rPr>
      </w:pPr>
      <w:r>
        <w:rPr>
          <w:sz w:val="28"/>
          <w:szCs w:val="28"/>
          <w:lang w:val="uk-UA"/>
        </w:rPr>
        <w:t>Робота з поемою «Наймичка».</w:t>
      </w:r>
      <w:r w:rsidR="00CB1F01">
        <w:rPr>
          <w:sz w:val="28"/>
          <w:szCs w:val="28"/>
          <w:lang w:val="uk-UA"/>
        </w:rPr>
        <w:t>(слайд8)</w:t>
      </w:r>
    </w:p>
    <w:p w:rsidR="0083709E" w:rsidRDefault="006E2AE9" w:rsidP="0083709E">
      <w:pPr>
        <w:spacing w:after="0" w:line="240" w:lineRule="auto"/>
        <w:ind w:left="-1276"/>
        <w:rPr>
          <w:sz w:val="28"/>
          <w:szCs w:val="28"/>
          <w:lang w:val="uk-UA"/>
        </w:rPr>
      </w:pPr>
      <w:r w:rsidRPr="006E2AE9">
        <w:rPr>
          <w:sz w:val="28"/>
          <w:szCs w:val="28"/>
        </w:rPr>
        <w:t>Написана «Наймичка» у 1860 році. Цей твір присвячений трагічній долі жінки-покритки на Україні. Через кілька років після написання «Катерини» Тарас Григорович знову повертається до цієї теми, але висловлює її вже в іншому емоційному ключі.</w:t>
      </w:r>
    </w:p>
    <w:p w:rsidR="006E2AE9" w:rsidRPr="006E2AE9" w:rsidRDefault="006E2AE9" w:rsidP="0083709E">
      <w:pPr>
        <w:spacing w:after="0" w:line="240" w:lineRule="auto"/>
        <w:ind w:left="-1276"/>
        <w:rPr>
          <w:sz w:val="28"/>
          <w:szCs w:val="28"/>
          <w:lang w:val="uk-UA"/>
        </w:rPr>
      </w:pPr>
      <w:r>
        <w:rPr>
          <w:sz w:val="28"/>
          <w:szCs w:val="28"/>
          <w:lang w:val="uk-UA"/>
        </w:rPr>
        <w:t>Проблемне питання.</w:t>
      </w:r>
    </w:p>
    <w:p w:rsidR="006E2AE9" w:rsidRPr="00D16CBE" w:rsidRDefault="006E2AE9" w:rsidP="00D16CBE">
      <w:pPr>
        <w:spacing w:after="0" w:line="240" w:lineRule="auto"/>
        <w:ind w:left="-1276"/>
        <w:rPr>
          <w:sz w:val="28"/>
          <w:szCs w:val="28"/>
        </w:rPr>
      </w:pPr>
      <w:r w:rsidRPr="006E2AE9">
        <w:rPr>
          <w:sz w:val="28"/>
          <w:szCs w:val="28"/>
        </w:rPr>
        <w:t>Чому «Наймичка», а не «Мати» або «Мати-наймичка»? (Ганна зробилась наймичкою уже після того як стала матір’ю. Шевченко поміняв причину-наслідок і свідомо слово «Мати» не виніс у заголовок свого твору. Тут захована (звісно з волі автора і відповідно до ідейного змісту твору, щоб його не зруйнувати) не від читачів (вже на початку твору з його прологу, ми знаємо про материнство Ганни), а від сина Ганнина таємниця. Отже, в заголовку поеми — також один із секретів високої майстерності Шевченка)</w:t>
      </w:r>
    </w:p>
    <w:p w:rsidR="006E2AE9" w:rsidRPr="006E2AE9" w:rsidRDefault="006E2AE9" w:rsidP="006E2AE9">
      <w:pPr>
        <w:pStyle w:val="a3"/>
        <w:numPr>
          <w:ilvl w:val="1"/>
          <w:numId w:val="1"/>
        </w:numPr>
        <w:spacing w:after="0" w:line="240" w:lineRule="auto"/>
        <w:rPr>
          <w:sz w:val="28"/>
          <w:szCs w:val="28"/>
          <w:lang w:val="uk-UA"/>
        </w:rPr>
      </w:pPr>
      <w:r w:rsidRPr="006E2AE9">
        <w:rPr>
          <w:sz w:val="28"/>
          <w:szCs w:val="28"/>
          <w:lang w:val="uk-UA"/>
        </w:rPr>
        <w:t>Сюжет твору.</w:t>
      </w:r>
      <w:r w:rsidR="00CB1F01">
        <w:rPr>
          <w:sz w:val="28"/>
          <w:szCs w:val="28"/>
          <w:lang w:val="uk-UA"/>
        </w:rPr>
        <w:t>(для вчителя)</w:t>
      </w:r>
    </w:p>
    <w:p w:rsidR="006E2AE9" w:rsidRDefault="006E2AE9" w:rsidP="006E2AE9">
      <w:pPr>
        <w:spacing w:after="0" w:line="240" w:lineRule="auto"/>
        <w:ind w:left="-1276"/>
        <w:rPr>
          <w:sz w:val="28"/>
          <w:szCs w:val="28"/>
          <w:lang w:val="uk-UA"/>
        </w:rPr>
      </w:pPr>
      <w:r w:rsidRPr="006E2AE9">
        <w:rPr>
          <w:sz w:val="28"/>
          <w:szCs w:val="28"/>
          <w:lang w:val="uk-UA"/>
        </w:rPr>
        <w:t xml:space="preserve"> Сюжет цього твору схожий із сюжетами народних пісень і балад. У поемі «Наймичка» розповідається про жінку-покритку, яка народила сина позашлюбного. У пролозі у формі народної пісні йде сповідь розчарованої, ошуканої жінки, яка не знає як далі жити, що станеться з нею і дитиною? Тепер вимушена вона покинути свої рідні місця, щоб сховатися від сорому і знущань. У частинах від 1 до 4 описано життя дитини і матері. Жінка підкидає дитину під воротами двох старих бездітних хуторян Насті і Трохима. Ідилічно змальоване їх подружнє життя: вони зростали разом, побрались, важкою працею заробили собі статок. Але велика печаль спіткала обох — не мали вони дітей. Тому великою радістю для старих став їх прийомний син Марко. Через деякий час у домі з’являється молодиця, яка проситься у найми, бо ж тепер багато клопотів, у домі дитина. Важливим моментом у сюжеті повісті є готовність Ганни служити за будь-яку плату. Але вражає справедливість, чесність, вміння поважати працю Трохима. Він твердо знає, що важка праця коштує хороших грошей. Наймичка несамовито працювала, у рядках поеми описано як день і ніч не відходила молодиця від Марка, робила важко і самовіддано, спокутувала чим могла свій гріх. І тільки вночі дозволяла </w:t>
      </w:r>
      <w:r w:rsidRPr="006E2AE9">
        <w:rPr>
          <w:sz w:val="28"/>
          <w:szCs w:val="28"/>
          <w:lang w:val="uk-UA"/>
        </w:rPr>
        <w:lastRenderedPageBreak/>
        <w:t>собі плакати. З четвертої по восьму частину Марко — дорослий, його мати- наймичка уже стара жінка. Марко чумакує, його прийомну матір поховали, а старий дід ледь пережив таку втрату. Перенести це нещастя йому помагала Ганна, вона весь цей час у родині, помітно, що вже давно вона стала її членом. Наймичку питає Трохим про те, з ким слід одружувати Марка. Мудрою і вистражданою колись була порада наймички. Нехай сам чоловік вибирає собі пару, саме так вчиняють люблячі й розумні батьки. Не шукаючи вигоди, вони дають дитині самій вибирати собі долю. Але відмовляється стати наймичка запрошеною матір’ю. Насправді вважає себе жінка великою грішницею, бо підкинула свою дитину. Суворо вона себе карає, а ще й скромна за характером і бідна, тому думає, що не має ані морального, ані соціального права сидіти запрошеною матір’ю на весіллі серед чесних і багатих людей. Уходить Ганна замість весілля у паломництво до Києва. Дорогою працює, а коли вертається до Марка, завжди гостинці несе всій родині. Тільки собі нічого не купує. Така самовідданість породжує і у невістці Катрі повагу до старої. Вона миє старій ноги, пропонує відпочинок і подальше спокійне життя у родині. Але Ганна продовжує спокутувати, вимолювати свій гріх: до самої смерті ходить молитися у Київ. І тільки перед самою смертю повертається до Марка. Готова вона унести таємницю народження Марка із собою у могилу, але той уже повернувся з чумакування. І зізнання матері стає кульмінацією поеми. Жінка вважає, що все життя «каралася», тобто себе карала за свій гріх, а перед смертю можна сказати, що вона справжня матір Марка. Дуже зрадів Марко, бо любив Ганну все життя як матір. Але своїм останнім покаранням зробила Ганна неможливість відчути синовнє визнання і любов.</w:t>
      </w:r>
    </w:p>
    <w:p w:rsidR="00CB1F01" w:rsidRDefault="00CB1F01" w:rsidP="00CB1F01">
      <w:pPr>
        <w:spacing w:after="0" w:line="240" w:lineRule="auto"/>
        <w:ind w:left="-1276"/>
        <w:rPr>
          <w:sz w:val="28"/>
          <w:szCs w:val="28"/>
          <w:lang w:val="uk-UA"/>
        </w:rPr>
      </w:pPr>
      <w:r>
        <w:rPr>
          <w:sz w:val="28"/>
          <w:szCs w:val="28"/>
          <w:lang w:val="uk-UA"/>
        </w:rPr>
        <w:t>Питання до учнів(слайд9,10)</w:t>
      </w:r>
    </w:p>
    <w:p w:rsidR="006E2AE9" w:rsidRDefault="006E2AE9" w:rsidP="006E2AE9">
      <w:pPr>
        <w:pStyle w:val="a3"/>
        <w:numPr>
          <w:ilvl w:val="1"/>
          <w:numId w:val="1"/>
        </w:numPr>
        <w:spacing w:after="0" w:line="240" w:lineRule="auto"/>
        <w:rPr>
          <w:sz w:val="28"/>
          <w:szCs w:val="28"/>
          <w:lang w:val="uk-UA"/>
        </w:rPr>
      </w:pPr>
      <w:r>
        <w:rPr>
          <w:sz w:val="28"/>
          <w:szCs w:val="28"/>
          <w:lang w:val="uk-UA"/>
        </w:rPr>
        <w:t>Слово вчителя</w:t>
      </w:r>
    </w:p>
    <w:p w:rsidR="006E2AE9" w:rsidRPr="006E2AE9" w:rsidRDefault="006E2AE9" w:rsidP="006E2AE9">
      <w:pPr>
        <w:spacing w:after="0" w:line="240" w:lineRule="auto"/>
        <w:ind w:left="-1276"/>
        <w:rPr>
          <w:sz w:val="28"/>
          <w:szCs w:val="28"/>
          <w:lang w:val="uk-UA"/>
        </w:rPr>
      </w:pPr>
      <w:r w:rsidRPr="006E2AE9">
        <w:rPr>
          <w:sz w:val="28"/>
          <w:szCs w:val="28"/>
          <w:lang w:val="uk-UA"/>
        </w:rPr>
        <w:t>Авторська ідея твору.</w:t>
      </w:r>
    </w:p>
    <w:p w:rsidR="006E2AE9" w:rsidRDefault="006E2AE9" w:rsidP="006E2AE9">
      <w:pPr>
        <w:spacing w:after="0" w:line="240" w:lineRule="auto"/>
        <w:ind w:left="-1276"/>
        <w:rPr>
          <w:sz w:val="28"/>
          <w:szCs w:val="28"/>
          <w:lang w:val="uk-UA"/>
        </w:rPr>
      </w:pPr>
      <w:r w:rsidRPr="006E2AE9">
        <w:rPr>
          <w:sz w:val="28"/>
          <w:szCs w:val="28"/>
          <w:lang w:val="uk-UA"/>
        </w:rPr>
        <w:t xml:space="preserve"> Т. Шевченко виголошує ідею справедливості людського суду. Слід оцінювати людину не за її особисті помилки, а за її справи. Одним з перших підняв поет на висоту соціально-морального конфлікту проблему жінки-матері, її трагічну долю, її незахищеність</w:t>
      </w:r>
      <w:r>
        <w:rPr>
          <w:sz w:val="28"/>
          <w:szCs w:val="28"/>
          <w:lang w:val="uk-UA"/>
        </w:rPr>
        <w:t xml:space="preserve"> </w:t>
      </w:r>
      <w:r w:rsidRPr="006E2AE9">
        <w:rPr>
          <w:sz w:val="28"/>
          <w:szCs w:val="28"/>
          <w:lang w:val="uk-UA"/>
        </w:rPr>
        <w:t>від людського марнославства, від консерватизму й хибних церковних постулатів про гріховність такого материнства.</w:t>
      </w:r>
    </w:p>
    <w:p w:rsidR="00AC71A6" w:rsidRDefault="00AC71A6" w:rsidP="00AC71A6">
      <w:pPr>
        <w:spacing w:after="0" w:line="240" w:lineRule="auto"/>
        <w:ind w:left="-1276"/>
        <w:rPr>
          <w:sz w:val="28"/>
          <w:szCs w:val="28"/>
          <w:lang w:val="uk-UA"/>
        </w:rPr>
      </w:pPr>
      <w:r>
        <w:rPr>
          <w:sz w:val="28"/>
          <w:szCs w:val="28"/>
          <w:lang w:val="uk-UA"/>
        </w:rPr>
        <w:t>2.9. Поема  «Марія»</w:t>
      </w:r>
    </w:p>
    <w:p w:rsidR="00325BBC" w:rsidRPr="00105AFB" w:rsidRDefault="00105AFB" w:rsidP="00D16CBE">
      <w:pPr>
        <w:spacing w:after="0" w:line="240" w:lineRule="auto"/>
        <w:ind w:left="-1276"/>
        <w:rPr>
          <w:b/>
          <w:i/>
          <w:color w:val="0070C0"/>
          <w:sz w:val="28"/>
          <w:szCs w:val="28"/>
          <w:lang w:val="uk-UA"/>
        </w:rPr>
      </w:pPr>
      <w:r w:rsidRPr="00105AFB">
        <w:rPr>
          <w:b/>
          <w:i/>
          <w:color w:val="0070C0"/>
          <w:sz w:val="28"/>
          <w:szCs w:val="28"/>
          <w:lang w:val="uk-UA"/>
        </w:rPr>
        <w:t>Словникова робота</w:t>
      </w:r>
    </w:p>
    <w:p w:rsidR="00105AFB" w:rsidRPr="00105AFB" w:rsidRDefault="00105AFB" w:rsidP="00105AFB">
      <w:pPr>
        <w:spacing w:after="0" w:line="240" w:lineRule="auto"/>
        <w:ind w:left="-1276"/>
        <w:rPr>
          <w:sz w:val="28"/>
          <w:szCs w:val="28"/>
          <w:lang w:val="uk-UA"/>
        </w:rPr>
      </w:pPr>
      <w:r w:rsidRPr="00105AFB">
        <w:rPr>
          <w:b/>
          <w:i/>
          <w:color w:val="0070C0"/>
          <w:sz w:val="28"/>
          <w:szCs w:val="28"/>
          <w:lang w:val="uk-UA"/>
        </w:rPr>
        <w:t xml:space="preserve">Біблеїзми </w:t>
      </w:r>
      <w:r w:rsidRPr="00105AFB">
        <w:rPr>
          <w:sz w:val="28"/>
          <w:szCs w:val="28"/>
          <w:lang w:val="uk-UA"/>
        </w:rPr>
        <w:t>— це окремі слова та фразеологізми (у широкому розумінні терміна, включно з прислів’ями та приказками), які, відірвавшись від біблійного тексту, широко вживаються в мо-вленні, побутовому та літературному. Біблеїзми характерні для мов усіх християнських народів. Чимало їх і в українській мові. Наприклад, у поемі «Марія» біблеїзми є в рядках:</w:t>
      </w:r>
    </w:p>
    <w:p w:rsidR="00105AFB" w:rsidRPr="00105AFB" w:rsidRDefault="00105AFB" w:rsidP="00105AFB">
      <w:pPr>
        <w:spacing w:after="0" w:line="240" w:lineRule="auto"/>
        <w:ind w:left="-1276"/>
        <w:rPr>
          <w:sz w:val="28"/>
          <w:szCs w:val="28"/>
          <w:lang w:val="uk-UA"/>
        </w:rPr>
      </w:pPr>
      <w:r w:rsidRPr="00105AFB">
        <w:rPr>
          <w:sz w:val="28"/>
          <w:szCs w:val="28"/>
          <w:lang w:val="uk-UA"/>
        </w:rPr>
        <w:t>Ти не та,</w:t>
      </w:r>
    </w:p>
    <w:p w:rsidR="00105AFB" w:rsidRPr="00105AFB" w:rsidRDefault="00105AFB" w:rsidP="00105AFB">
      <w:pPr>
        <w:spacing w:after="0" w:line="240" w:lineRule="auto"/>
        <w:ind w:left="-1276"/>
        <w:rPr>
          <w:sz w:val="28"/>
          <w:szCs w:val="28"/>
          <w:lang w:val="uk-UA"/>
        </w:rPr>
      </w:pPr>
      <w:r w:rsidRPr="00105AFB">
        <w:rPr>
          <w:sz w:val="28"/>
          <w:szCs w:val="28"/>
          <w:lang w:val="uk-UA"/>
        </w:rPr>
        <w:t>Не та тепер, Маріє, стала!</w:t>
      </w:r>
    </w:p>
    <w:p w:rsidR="00105AFB" w:rsidRDefault="00105AFB" w:rsidP="00105AFB">
      <w:pPr>
        <w:spacing w:after="0" w:line="240" w:lineRule="auto"/>
        <w:ind w:left="-1276"/>
        <w:rPr>
          <w:sz w:val="28"/>
          <w:szCs w:val="28"/>
          <w:lang w:val="uk-UA"/>
        </w:rPr>
      </w:pPr>
      <w:r w:rsidRPr="00105AFB">
        <w:rPr>
          <w:sz w:val="28"/>
          <w:szCs w:val="28"/>
          <w:lang w:val="uk-UA"/>
        </w:rPr>
        <w:t>Цвіт зельний, наша красота!</w:t>
      </w:r>
    </w:p>
    <w:p w:rsidR="00AC71A6" w:rsidRPr="00AC71A6" w:rsidRDefault="00CB1F01" w:rsidP="00AC71A6">
      <w:pPr>
        <w:spacing w:after="0" w:line="240" w:lineRule="auto"/>
        <w:ind w:left="-1276"/>
        <w:rPr>
          <w:sz w:val="28"/>
          <w:szCs w:val="28"/>
          <w:lang w:val="uk-UA"/>
        </w:rPr>
      </w:pPr>
      <w:r>
        <w:rPr>
          <w:sz w:val="28"/>
          <w:szCs w:val="28"/>
          <w:lang w:val="uk-UA"/>
        </w:rPr>
        <w:t>(Для вчителя)</w:t>
      </w:r>
      <w:r w:rsidR="00AC71A6" w:rsidRPr="00AC71A6">
        <w:rPr>
          <w:sz w:val="28"/>
          <w:szCs w:val="28"/>
          <w:lang w:val="uk-UA"/>
        </w:rPr>
        <w:t>В основі поеми Т. Шевченка — біблійна легенда про Марію, Йосипа та Ісуса.</w:t>
      </w:r>
    </w:p>
    <w:p w:rsidR="00AC71A6" w:rsidRPr="00AC71A6" w:rsidRDefault="00AC71A6" w:rsidP="00AC71A6">
      <w:pPr>
        <w:spacing w:after="0" w:line="240" w:lineRule="auto"/>
        <w:ind w:left="-1276"/>
        <w:rPr>
          <w:sz w:val="28"/>
          <w:szCs w:val="28"/>
          <w:lang w:val="uk-UA"/>
        </w:rPr>
      </w:pPr>
      <w:r w:rsidRPr="00AC71A6">
        <w:rPr>
          <w:sz w:val="28"/>
          <w:szCs w:val="28"/>
          <w:lang w:val="uk-UA"/>
        </w:rPr>
        <w:t xml:space="preserve">Марія у Т. Шевченка — звичайна дівчина, наймичка; вона роботяща, слухняна, покірна. Та все ж красуню хвилює її подальша власна доля. Одного разу до оселі Йосипа, якого Т. Шевченко називає то теслею, то бондарем, прибився «лукавий гость», котрий спокусив </w:t>
      </w:r>
      <w:r w:rsidRPr="00AC71A6">
        <w:rPr>
          <w:sz w:val="28"/>
          <w:szCs w:val="28"/>
          <w:lang w:val="uk-UA"/>
        </w:rPr>
        <w:lastRenderedPageBreak/>
        <w:t>мо-лоду дівчину й покинув її. Щоб уникнути ганебної долі покритки, Марія погоджується на шлюб зі старим своїм господарем Йосипом.</w:t>
      </w:r>
    </w:p>
    <w:p w:rsidR="00AC71A6" w:rsidRPr="00AC71A6" w:rsidRDefault="00AC71A6" w:rsidP="00AC71A6">
      <w:pPr>
        <w:spacing w:after="0" w:line="240" w:lineRule="auto"/>
        <w:ind w:left="-1276"/>
        <w:rPr>
          <w:sz w:val="28"/>
          <w:szCs w:val="28"/>
          <w:lang w:val="uk-UA"/>
        </w:rPr>
      </w:pPr>
      <w:r w:rsidRPr="00AC71A6">
        <w:rPr>
          <w:sz w:val="28"/>
          <w:szCs w:val="28"/>
          <w:lang w:val="uk-UA"/>
        </w:rPr>
        <w:t>Марія народила сина, виховала його борцем за правду, пішла разом із ним, підтримувала його, щоб він «поніс лукавим правди слово», дійшла з ним «аж до Голгофи». А коли сина розі-п’яли, вона зібрала його учнів і надихала їх «своїм святим огненним словом» на подальшу бо-ротьбу. Ця слабка, змучена жінка єдина в найтяжчу хвилину не втратила віру, підхопила добро, не дала його зупинити — уможливила майбутній порятунок людства, яке вбило її дитину. Отак покритка стала Покровою — заступницею та надією стражденного світу. Сама ж Марія вмирає під тином з голоду. Така в несправедливому суспільстві доля матері, яка все своє життя і навіть найдорожче — свого сина — віддала людям для їх визволення.</w:t>
      </w:r>
    </w:p>
    <w:p w:rsidR="00AC71A6" w:rsidRPr="00AC71A6" w:rsidRDefault="00AC71A6" w:rsidP="00AC71A6">
      <w:pPr>
        <w:spacing w:after="0" w:line="240" w:lineRule="auto"/>
        <w:ind w:left="-1276"/>
        <w:rPr>
          <w:sz w:val="28"/>
          <w:szCs w:val="28"/>
          <w:lang w:val="uk-UA"/>
        </w:rPr>
      </w:pPr>
      <w:r w:rsidRPr="00AC71A6">
        <w:rPr>
          <w:sz w:val="28"/>
          <w:szCs w:val="28"/>
          <w:lang w:val="uk-UA"/>
        </w:rPr>
        <w:t>У цьому творі Шевченка мати Марія є втіленням незнищенності людського духу, вічності добра на землі, утвердженням величі й святості материнства. Вона — Мадонна, яка усвідомлює важливість своєї місії народження й продовження життя, її краса — у жертовності материнської любові.</w:t>
      </w:r>
    </w:p>
    <w:p w:rsidR="00AC71A6" w:rsidRDefault="00AC71A6" w:rsidP="00AC71A6">
      <w:pPr>
        <w:spacing w:after="0" w:line="240" w:lineRule="auto"/>
        <w:ind w:left="-1276"/>
        <w:rPr>
          <w:sz w:val="28"/>
          <w:szCs w:val="28"/>
          <w:lang w:val="uk-UA"/>
        </w:rPr>
      </w:pPr>
      <w:r w:rsidRPr="00AC71A6">
        <w:rPr>
          <w:sz w:val="28"/>
          <w:szCs w:val="28"/>
          <w:lang w:val="uk-UA"/>
        </w:rPr>
        <w:t>І. Франко вважав цю поему «вершиною у створенні Шевченком ідеалу жінки-матері».</w:t>
      </w:r>
    </w:p>
    <w:p w:rsidR="00CB1F01" w:rsidRDefault="00CB1F01" w:rsidP="00AC71A6">
      <w:pPr>
        <w:spacing w:after="0" w:line="240" w:lineRule="auto"/>
        <w:ind w:left="-1276"/>
        <w:rPr>
          <w:sz w:val="28"/>
          <w:szCs w:val="28"/>
          <w:lang w:val="uk-UA"/>
        </w:rPr>
      </w:pPr>
      <w:r>
        <w:rPr>
          <w:sz w:val="28"/>
          <w:szCs w:val="28"/>
          <w:lang w:val="uk-UA"/>
        </w:rPr>
        <w:t>Питання слайди для учнів13</w:t>
      </w:r>
    </w:p>
    <w:p w:rsidR="00325BBC" w:rsidRPr="00D16CBE" w:rsidRDefault="00AC71A6" w:rsidP="00D16CBE">
      <w:pPr>
        <w:pStyle w:val="a3"/>
        <w:numPr>
          <w:ilvl w:val="0"/>
          <w:numId w:val="1"/>
        </w:numPr>
        <w:spacing w:after="0" w:line="240" w:lineRule="auto"/>
        <w:rPr>
          <w:sz w:val="28"/>
          <w:szCs w:val="28"/>
          <w:lang w:val="uk-UA"/>
        </w:rPr>
      </w:pPr>
      <w:r w:rsidRPr="00325BBC">
        <w:rPr>
          <w:sz w:val="28"/>
          <w:szCs w:val="28"/>
          <w:lang w:val="uk-UA"/>
        </w:rPr>
        <w:t>Фізкультхвилинка</w:t>
      </w:r>
    </w:p>
    <w:p w:rsidR="00AC71A6" w:rsidRDefault="00AC71A6" w:rsidP="006E2AE9">
      <w:pPr>
        <w:spacing w:after="0" w:line="240" w:lineRule="auto"/>
        <w:ind w:left="-1276"/>
        <w:rPr>
          <w:sz w:val="28"/>
          <w:szCs w:val="28"/>
          <w:lang w:val="uk-UA"/>
        </w:rPr>
      </w:pPr>
      <w:r>
        <w:rPr>
          <w:sz w:val="28"/>
          <w:szCs w:val="28"/>
          <w:lang w:val="uk-UA"/>
        </w:rPr>
        <w:t>4. Багатократне повернення до матеріалу, що вивчається</w:t>
      </w:r>
    </w:p>
    <w:p w:rsidR="00AC71A6" w:rsidRDefault="00AC71A6" w:rsidP="006E2AE9">
      <w:pPr>
        <w:spacing w:after="0" w:line="240" w:lineRule="auto"/>
        <w:ind w:left="-1276"/>
        <w:rPr>
          <w:sz w:val="28"/>
          <w:szCs w:val="28"/>
          <w:lang w:val="uk-UA"/>
        </w:rPr>
      </w:pPr>
      <w:r>
        <w:rPr>
          <w:sz w:val="28"/>
          <w:szCs w:val="28"/>
          <w:lang w:val="uk-UA"/>
        </w:rPr>
        <w:t>4.1. «Відповідність» (вилучити зайве та поєднати назву поеми з головними героями)</w:t>
      </w:r>
      <w:r w:rsidR="00F23DF3">
        <w:rPr>
          <w:sz w:val="28"/>
          <w:szCs w:val="28"/>
          <w:lang w:val="uk-UA"/>
        </w:rPr>
        <w:t>(слайд14)</w:t>
      </w:r>
    </w:p>
    <w:p w:rsidR="00325BBC" w:rsidRDefault="00325BBC" w:rsidP="006E2AE9">
      <w:pPr>
        <w:spacing w:after="0" w:line="240" w:lineRule="auto"/>
        <w:ind w:left="-1276"/>
        <w:rPr>
          <w:sz w:val="28"/>
          <w:szCs w:val="28"/>
          <w:lang w:val="uk-UA"/>
        </w:rPr>
      </w:pPr>
      <w:r>
        <w:rPr>
          <w:sz w:val="28"/>
          <w:szCs w:val="28"/>
          <w:lang w:val="uk-UA"/>
        </w:rPr>
        <w:t xml:space="preserve">  </w:t>
      </w:r>
    </w:p>
    <w:p w:rsidR="00AC71A6" w:rsidRDefault="00AC71A6" w:rsidP="006E2AE9">
      <w:pPr>
        <w:spacing w:after="0" w:line="240" w:lineRule="auto"/>
        <w:ind w:left="-1276"/>
        <w:rPr>
          <w:sz w:val="28"/>
          <w:szCs w:val="28"/>
          <w:lang w:val="uk-UA"/>
        </w:rPr>
      </w:pPr>
      <w:r>
        <w:rPr>
          <w:sz w:val="28"/>
          <w:szCs w:val="28"/>
          <w:lang w:val="uk-UA"/>
        </w:rPr>
        <w:t xml:space="preserve">                                                                   Герої та назва</w:t>
      </w:r>
    </w:p>
    <w:p w:rsidR="00AC71A6" w:rsidRDefault="00AC71A6" w:rsidP="00AC71A6">
      <w:pPr>
        <w:spacing w:after="0" w:line="240" w:lineRule="auto"/>
        <w:ind w:left="-1276"/>
        <w:rPr>
          <w:sz w:val="28"/>
          <w:szCs w:val="28"/>
          <w:lang w:val="uk-UA"/>
        </w:rPr>
      </w:pPr>
      <w:r>
        <w:rPr>
          <w:sz w:val="28"/>
          <w:szCs w:val="28"/>
          <w:lang w:val="uk-UA"/>
        </w:rPr>
        <w:t>«Наймичка»                                            Катерина,Марія, Йосип, Емануїл, Іван</w:t>
      </w:r>
    </w:p>
    <w:p w:rsidR="00AC71A6" w:rsidRDefault="00AC71A6" w:rsidP="00AC71A6">
      <w:pPr>
        <w:spacing w:after="0" w:line="240" w:lineRule="auto"/>
        <w:ind w:left="-1276"/>
        <w:rPr>
          <w:sz w:val="28"/>
          <w:szCs w:val="28"/>
          <w:lang w:val="uk-UA"/>
        </w:rPr>
      </w:pPr>
      <w:r>
        <w:rPr>
          <w:sz w:val="28"/>
          <w:szCs w:val="28"/>
          <w:lang w:val="uk-UA"/>
        </w:rPr>
        <w:t>«Марія»                                                    Ганна, Катерина, Марко, Настя, Трохим, Марія</w:t>
      </w:r>
    </w:p>
    <w:p w:rsidR="00AC71A6" w:rsidRDefault="00AC71A6" w:rsidP="00AC71A6">
      <w:pPr>
        <w:spacing w:after="0" w:line="240" w:lineRule="auto"/>
        <w:ind w:left="-1276"/>
        <w:rPr>
          <w:sz w:val="28"/>
          <w:szCs w:val="28"/>
          <w:lang w:val="uk-UA"/>
        </w:rPr>
      </w:pPr>
      <w:r>
        <w:rPr>
          <w:sz w:val="28"/>
          <w:szCs w:val="28"/>
          <w:lang w:val="uk-UA"/>
        </w:rPr>
        <w:t>«Катерина»                                              Кобзар, Хлопчик, Катерина, Ганна.</w:t>
      </w:r>
    </w:p>
    <w:p w:rsidR="00325BBC" w:rsidRDefault="00325BBC" w:rsidP="00AC71A6">
      <w:pPr>
        <w:spacing w:after="0" w:line="240" w:lineRule="auto"/>
        <w:ind w:left="-1276"/>
        <w:rPr>
          <w:sz w:val="28"/>
          <w:szCs w:val="28"/>
          <w:lang w:val="uk-UA"/>
        </w:rPr>
      </w:pPr>
    </w:p>
    <w:p w:rsidR="003F5BA3" w:rsidRDefault="00AC71A6" w:rsidP="00AC71A6">
      <w:pPr>
        <w:spacing w:after="0" w:line="240" w:lineRule="auto"/>
        <w:ind w:left="-1276"/>
        <w:rPr>
          <w:sz w:val="28"/>
          <w:szCs w:val="28"/>
          <w:lang w:val="uk-UA"/>
        </w:rPr>
      </w:pPr>
      <w:r>
        <w:rPr>
          <w:sz w:val="28"/>
          <w:szCs w:val="28"/>
          <w:lang w:val="uk-UA"/>
        </w:rPr>
        <w:t>4.2. За темою визначити назву поеми.</w:t>
      </w:r>
    </w:p>
    <w:p w:rsidR="00AC71A6" w:rsidRDefault="00AC71A6" w:rsidP="00AC71A6">
      <w:pPr>
        <w:spacing w:after="0" w:line="240" w:lineRule="auto"/>
        <w:ind w:left="-1276"/>
        <w:rPr>
          <w:sz w:val="28"/>
          <w:szCs w:val="28"/>
          <w:lang w:val="uk-UA"/>
        </w:rPr>
      </w:pPr>
      <w:r>
        <w:rPr>
          <w:sz w:val="28"/>
          <w:szCs w:val="28"/>
          <w:lang w:val="uk-UA"/>
        </w:rPr>
        <w:t xml:space="preserve">1. </w:t>
      </w:r>
      <w:r w:rsidRPr="00AC71A6">
        <w:rPr>
          <w:sz w:val="28"/>
          <w:szCs w:val="28"/>
          <w:lang w:val="uk-UA"/>
        </w:rPr>
        <w:t>Зображення трагедії селянки-покритки, зумовлену</w:t>
      </w:r>
      <w:r w:rsidR="00E82048">
        <w:rPr>
          <w:sz w:val="28"/>
          <w:szCs w:val="28"/>
          <w:lang w:val="uk-UA"/>
        </w:rPr>
        <w:t xml:space="preserve">             А «Марія»</w:t>
      </w:r>
    </w:p>
    <w:p w:rsidR="00AC71A6" w:rsidRDefault="00AC71A6" w:rsidP="00AC71A6">
      <w:pPr>
        <w:spacing w:after="0" w:line="240" w:lineRule="auto"/>
        <w:ind w:left="-1276"/>
        <w:rPr>
          <w:sz w:val="28"/>
          <w:szCs w:val="28"/>
          <w:lang w:val="uk-UA"/>
        </w:rPr>
      </w:pPr>
      <w:r w:rsidRPr="00AC71A6">
        <w:rPr>
          <w:sz w:val="28"/>
          <w:szCs w:val="28"/>
          <w:lang w:val="uk-UA"/>
        </w:rPr>
        <w:t xml:space="preserve"> таким суспільним ладом, при якому пани могли</w:t>
      </w:r>
    </w:p>
    <w:p w:rsidR="00AC71A6" w:rsidRDefault="00AC71A6" w:rsidP="00AC71A6">
      <w:pPr>
        <w:spacing w:after="0" w:line="240" w:lineRule="auto"/>
        <w:ind w:left="-1276"/>
        <w:rPr>
          <w:sz w:val="28"/>
          <w:szCs w:val="28"/>
          <w:lang w:val="uk-UA"/>
        </w:rPr>
      </w:pPr>
      <w:r w:rsidRPr="00AC71A6">
        <w:rPr>
          <w:sz w:val="28"/>
          <w:szCs w:val="28"/>
          <w:lang w:val="uk-UA"/>
        </w:rPr>
        <w:t xml:space="preserve"> безкарно знущатися з трудящих.</w:t>
      </w:r>
    </w:p>
    <w:p w:rsidR="00AC71A6" w:rsidRPr="00AC71A6" w:rsidRDefault="00AC71A6" w:rsidP="00AC71A6">
      <w:pPr>
        <w:spacing w:after="0" w:line="240" w:lineRule="auto"/>
        <w:ind w:left="-1276"/>
        <w:rPr>
          <w:sz w:val="28"/>
          <w:szCs w:val="28"/>
          <w:lang w:val="uk-UA"/>
        </w:rPr>
      </w:pPr>
      <w:r>
        <w:rPr>
          <w:sz w:val="28"/>
          <w:szCs w:val="28"/>
          <w:lang w:val="uk-UA"/>
        </w:rPr>
        <w:t>2.</w:t>
      </w:r>
      <w:r w:rsidRPr="00AC71A6">
        <w:rPr>
          <w:sz w:val="28"/>
          <w:szCs w:val="28"/>
          <w:lang w:val="uk-UA"/>
        </w:rPr>
        <w:t xml:space="preserve">Зображення важкої долі жінки-кріпачки, </w:t>
      </w:r>
      <w:r w:rsidR="00E82048">
        <w:rPr>
          <w:sz w:val="28"/>
          <w:szCs w:val="28"/>
          <w:lang w:val="uk-UA"/>
        </w:rPr>
        <w:t xml:space="preserve">                                 Б «Катерина»</w:t>
      </w:r>
    </w:p>
    <w:p w:rsidR="00AC71A6" w:rsidRDefault="00AC71A6" w:rsidP="00AC71A6">
      <w:pPr>
        <w:pStyle w:val="a3"/>
        <w:spacing w:after="0" w:line="240" w:lineRule="auto"/>
        <w:ind w:left="-916"/>
        <w:rPr>
          <w:sz w:val="28"/>
          <w:szCs w:val="28"/>
          <w:lang w:val="uk-UA"/>
        </w:rPr>
      </w:pPr>
      <w:r w:rsidRPr="00AC71A6">
        <w:rPr>
          <w:sz w:val="28"/>
          <w:szCs w:val="28"/>
          <w:lang w:val="uk-UA"/>
        </w:rPr>
        <w:t xml:space="preserve">яка вимушена була все своє життя страждати </w:t>
      </w:r>
    </w:p>
    <w:p w:rsidR="00AC71A6" w:rsidRDefault="00AC71A6" w:rsidP="00AC71A6">
      <w:pPr>
        <w:pStyle w:val="a3"/>
        <w:spacing w:after="0" w:line="240" w:lineRule="auto"/>
        <w:ind w:left="-916"/>
        <w:rPr>
          <w:sz w:val="28"/>
          <w:szCs w:val="28"/>
          <w:lang w:val="uk-UA"/>
        </w:rPr>
      </w:pPr>
      <w:r w:rsidRPr="00AC71A6">
        <w:rPr>
          <w:sz w:val="28"/>
          <w:szCs w:val="28"/>
          <w:lang w:val="uk-UA"/>
        </w:rPr>
        <w:t>і приховувати своє материнство.</w:t>
      </w:r>
    </w:p>
    <w:p w:rsidR="00AC71A6" w:rsidRDefault="00AC71A6" w:rsidP="00AC71A6">
      <w:pPr>
        <w:pStyle w:val="a3"/>
        <w:numPr>
          <w:ilvl w:val="0"/>
          <w:numId w:val="1"/>
        </w:numPr>
        <w:spacing w:after="0" w:line="240" w:lineRule="auto"/>
        <w:rPr>
          <w:sz w:val="28"/>
          <w:szCs w:val="28"/>
          <w:lang w:val="uk-UA"/>
        </w:rPr>
      </w:pPr>
      <w:r w:rsidRPr="00AC71A6">
        <w:rPr>
          <w:sz w:val="28"/>
          <w:szCs w:val="28"/>
          <w:lang w:val="uk-UA"/>
        </w:rPr>
        <w:t>Зображення</w:t>
      </w:r>
      <w:r>
        <w:rPr>
          <w:sz w:val="28"/>
          <w:szCs w:val="28"/>
          <w:lang w:val="uk-UA"/>
        </w:rPr>
        <w:t xml:space="preserve"> </w:t>
      </w:r>
      <w:r w:rsidRPr="00AC71A6">
        <w:rPr>
          <w:sz w:val="28"/>
          <w:szCs w:val="28"/>
          <w:lang w:val="uk-UA"/>
        </w:rPr>
        <w:t>втіленням незнищенності</w:t>
      </w:r>
      <w:r w:rsidR="00E82048">
        <w:rPr>
          <w:sz w:val="28"/>
          <w:szCs w:val="28"/>
          <w:lang w:val="uk-UA"/>
        </w:rPr>
        <w:t xml:space="preserve">                                    В «Наймичка»</w:t>
      </w:r>
    </w:p>
    <w:p w:rsidR="00AC71A6" w:rsidRDefault="00AC71A6" w:rsidP="00AC71A6">
      <w:pPr>
        <w:pStyle w:val="a3"/>
        <w:spacing w:after="0" w:line="240" w:lineRule="auto"/>
        <w:ind w:left="-916"/>
        <w:rPr>
          <w:sz w:val="28"/>
          <w:szCs w:val="28"/>
          <w:lang w:val="uk-UA"/>
        </w:rPr>
      </w:pPr>
      <w:r w:rsidRPr="00AC71A6">
        <w:rPr>
          <w:sz w:val="28"/>
          <w:szCs w:val="28"/>
          <w:lang w:val="uk-UA"/>
        </w:rPr>
        <w:t xml:space="preserve"> людського духу, вічності добра на землі, </w:t>
      </w:r>
    </w:p>
    <w:p w:rsidR="00AC71A6" w:rsidRDefault="00AC71A6" w:rsidP="00AC71A6">
      <w:pPr>
        <w:pStyle w:val="a3"/>
        <w:spacing w:after="0" w:line="240" w:lineRule="auto"/>
        <w:ind w:left="-916"/>
        <w:rPr>
          <w:sz w:val="28"/>
          <w:szCs w:val="28"/>
          <w:lang w:val="uk-UA"/>
        </w:rPr>
      </w:pPr>
      <w:r w:rsidRPr="00AC71A6">
        <w:rPr>
          <w:sz w:val="28"/>
          <w:szCs w:val="28"/>
          <w:lang w:val="uk-UA"/>
        </w:rPr>
        <w:t>утвердженням величі й святості материнства.</w:t>
      </w:r>
    </w:p>
    <w:p w:rsidR="00325BBC" w:rsidRDefault="00325BBC" w:rsidP="00AC71A6">
      <w:pPr>
        <w:pStyle w:val="a3"/>
        <w:spacing w:after="0" w:line="240" w:lineRule="auto"/>
        <w:ind w:left="-916"/>
        <w:rPr>
          <w:sz w:val="28"/>
          <w:szCs w:val="28"/>
          <w:lang w:val="uk-UA"/>
        </w:rPr>
      </w:pPr>
    </w:p>
    <w:p w:rsidR="00E82048" w:rsidRDefault="00E82048" w:rsidP="00E82048">
      <w:pPr>
        <w:pStyle w:val="a3"/>
        <w:spacing w:after="0" w:line="240" w:lineRule="auto"/>
        <w:ind w:left="-1276"/>
        <w:rPr>
          <w:sz w:val="28"/>
          <w:szCs w:val="28"/>
          <w:lang w:val="uk-UA"/>
        </w:rPr>
      </w:pPr>
      <w:r>
        <w:rPr>
          <w:sz w:val="28"/>
          <w:szCs w:val="28"/>
          <w:lang w:val="uk-UA"/>
        </w:rPr>
        <w:t>4.3. Самостійна тестова робота</w:t>
      </w:r>
      <w:r w:rsidR="00F23DF3">
        <w:rPr>
          <w:sz w:val="28"/>
          <w:szCs w:val="28"/>
          <w:lang w:val="uk-UA"/>
        </w:rPr>
        <w:t xml:space="preserve"> (слайд15)</w:t>
      </w:r>
    </w:p>
    <w:p w:rsidR="004A6862" w:rsidRDefault="004A6862" w:rsidP="00E82048">
      <w:pPr>
        <w:pStyle w:val="a3"/>
        <w:spacing w:after="0" w:line="240" w:lineRule="auto"/>
        <w:ind w:left="-1276"/>
        <w:rPr>
          <w:sz w:val="28"/>
          <w:szCs w:val="28"/>
          <w:lang w:val="uk-UA"/>
        </w:rPr>
      </w:pPr>
    </w:p>
    <w:p w:rsidR="00E82048" w:rsidRDefault="00E82048" w:rsidP="00E82048">
      <w:pPr>
        <w:pStyle w:val="a3"/>
        <w:spacing w:after="0" w:line="240" w:lineRule="auto"/>
        <w:ind w:left="-1276"/>
        <w:rPr>
          <w:sz w:val="28"/>
          <w:szCs w:val="28"/>
          <w:lang w:val="uk-UA"/>
        </w:rPr>
      </w:pPr>
      <w:r>
        <w:rPr>
          <w:sz w:val="28"/>
          <w:szCs w:val="28"/>
          <w:lang w:val="uk-UA"/>
        </w:rPr>
        <w:t>1. Хронологічні рамки якої поеми охоплюють більше ніж 30 років?</w:t>
      </w:r>
    </w:p>
    <w:p w:rsidR="00E82048" w:rsidRDefault="00E82048" w:rsidP="00E82048">
      <w:pPr>
        <w:pStyle w:val="a3"/>
        <w:numPr>
          <w:ilvl w:val="0"/>
          <w:numId w:val="2"/>
        </w:numPr>
        <w:spacing w:after="0" w:line="240" w:lineRule="auto"/>
        <w:rPr>
          <w:sz w:val="28"/>
          <w:szCs w:val="28"/>
          <w:lang w:val="uk-UA"/>
        </w:rPr>
      </w:pPr>
      <w:r>
        <w:rPr>
          <w:sz w:val="28"/>
          <w:szCs w:val="28"/>
          <w:lang w:val="uk-UA"/>
        </w:rPr>
        <w:t>а) «Марія»;</w:t>
      </w:r>
    </w:p>
    <w:p w:rsidR="00E82048" w:rsidRDefault="00E82048" w:rsidP="00E82048">
      <w:pPr>
        <w:pStyle w:val="a3"/>
        <w:numPr>
          <w:ilvl w:val="0"/>
          <w:numId w:val="2"/>
        </w:numPr>
        <w:spacing w:after="0" w:line="240" w:lineRule="auto"/>
        <w:rPr>
          <w:sz w:val="28"/>
          <w:szCs w:val="28"/>
          <w:lang w:val="uk-UA"/>
        </w:rPr>
      </w:pPr>
      <w:r>
        <w:rPr>
          <w:sz w:val="28"/>
          <w:szCs w:val="28"/>
          <w:lang w:val="uk-UA"/>
        </w:rPr>
        <w:t>б) «Наймичка»;</w:t>
      </w:r>
    </w:p>
    <w:p w:rsidR="00E82048" w:rsidRDefault="00E82048" w:rsidP="00E82048">
      <w:pPr>
        <w:pStyle w:val="a3"/>
        <w:spacing w:after="0" w:line="240" w:lineRule="auto"/>
        <w:ind w:left="-1276"/>
        <w:rPr>
          <w:sz w:val="28"/>
          <w:szCs w:val="28"/>
          <w:lang w:val="uk-UA"/>
        </w:rPr>
      </w:pPr>
      <w:r>
        <w:rPr>
          <w:sz w:val="28"/>
          <w:szCs w:val="28"/>
          <w:lang w:val="uk-UA"/>
        </w:rPr>
        <w:t>в) «Катерина».</w:t>
      </w:r>
    </w:p>
    <w:p w:rsidR="00E82048" w:rsidRDefault="00E82048" w:rsidP="00E82048">
      <w:pPr>
        <w:pStyle w:val="a3"/>
        <w:spacing w:after="0" w:line="240" w:lineRule="auto"/>
        <w:ind w:left="-1276"/>
        <w:rPr>
          <w:sz w:val="28"/>
          <w:szCs w:val="28"/>
          <w:lang w:val="uk-UA"/>
        </w:rPr>
      </w:pPr>
      <w:r>
        <w:rPr>
          <w:sz w:val="28"/>
          <w:szCs w:val="28"/>
          <w:lang w:val="uk-UA"/>
        </w:rPr>
        <w:t>2. Хто з героїв поем займався чумакуванням?</w:t>
      </w:r>
    </w:p>
    <w:p w:rsidR="00E82048" w:rsidRDefault="00E82048" w:rsidP="00E82048">
      <w:pPr>
        <w:pStyle w:val="a3"/>
        <w:spacing w:after="0" w:line="240" w:lineRule="auto"/>
        <w:ind w:left="-1276"/>
        <w:rPr>
          <w:sz w:val="28"/>
          <w:szCs w:val="28"/>
          <w:lang w:val="uk-UA"/>
        </w:rPr>
      </w:pPr>
      <w:r>
        <w:rPr>
          <w:sz w:val="28"/>
          <w:szCs w:val="28"/>
          <w:lang w:val="uk-UA"/>
        </w:rPr>
        <w:t>а) Трохим;</w:t>
      </w:r>
    </w:p>
    <w:p w:rsidR="00E82048" w:rsidRDefault="00E82048" w:rsidP="00E82048">
      <w:pPr>
        <w:pStyle w:val="a3"/>
        <w:numPr>
          <w:ilvl w:val="0"/>
          <w:numId w:val="3"/>
        </w:numPr>
        <w:spacing w:after="0" w:line="240" w:lineRule="auto"/>
        <w:rPr>
          <w:sz w:val="28"/>
          <w:szCs w:val="28"/>
          <w:lang w:val="uk-UA"/>
        </w:rPr>
      </w:pPr>
      <w:r>
        <w:rPr>
          <w:sz w:val="28"/>
          <w:szCs w:val="28"/>
          <w:lang w:val="uk-UA"/>
        </w:rPr>
        <w:lastRenderedPageBreak/>
        <w:t>б) Марко;</w:t>
      </w:r>
    </w:p>
    <w:p w:rsidR="00E82048" w:rsidRDefault="00E82048" w:rsidP="00E82048">
      <w:pPr>
        <w:pStyle w:val="a3"/>
        <w:spacing w:after="0" w:line="240" w:lineRule="auto"/>
        <w:ind w:left="-1276"/>
        <w:rPr>
          <w:sz w:val="28"/>
          <w:szCs w:val="28"/>
          <w:lang w:val="uk-UA"/>
        </w:rPr>
      </w:pPr>
      <w:r>
        <w:rPr>
          <w:sz w:val="28"/>
          <w:szCs w:val="28"/>
          <w:lang w:val="uk-UA"/>
        </w:rPr>
        <w:t>в) Йосип.</w:t>
      </w:r>
    </w:p>
    <w:p w:rsidR="00E82048" w:rsidRDefault="00E82048" w:rsidP="00E82048">
      <w:pPr>
        <w:pStyle w:val="a3"/>
        <w:spacing w:after="0" w:line="240" w:lineRule="auto"/>
        <w:ind w:left="-1276"/>
        <w:rPr>
          <w:sz w:val="28"/>
          <w:szCs w:val="28"/>
          <w:lang w:val="uk-UA"/>
        </w:rPr>
      </w:pPr>
      <w:r>
        <w:rPr>
          <w:sz w:val="28"/>
          <w:szCs w:val="28"/>
          <w:lang w:val="uk-UA"/>
        </w:rPr>
        <w:t>3. Яка з героїнь – жінок покінчила життя самогубством?</w:t>
      </w:r>
    </w:p>
    <w:p w:rsidR="00E82048" w:rsidRDefault="00E82048" w:rsidP="00E82048">
      <w:pPr>
        <w:pStyle w:val="a3"/>
        <w:spacing w:after="0" w:line="240" w:lineRule="auto"/>
        <w:ind w:left="-1276"/>
        <w:rPr>
          <w:sz w:val="28"/>
          <w:szCs w:val="28"/>
          <w:lang w:val="uk-UA"/>
        </w:rPr>
      </w:pPr>
      <w:r>
        <w:rPr>
          <w:sz w:val="28"/>
          <w:szCs w:val="28"/>
          <w:lang w:val="uk-UA"/>
        </w:rPr>
        <w:t>а) Марія;</w:t>
      </w:r>
    </w:p>
    <w:p w:rsidR="00E82048" w:rsidRDefault="00E82048" w:rsidP="00E82048">
      <w:pPr>
        <w:pStyle w:val="a3"/>
        <w:spacing w:after="0" w:line="240" w:lineRule="auto"/>
        <w:ind w:left="-1276"/>
        <w:rPr>
          <w:sz w:val="28"/>
          <w:szCs w:val="28"/>
          <w:lang w:val="uk-UA"/>
        </w:rPr>
      </w:pPr>
      <w:r>
        <w:rPr>
          <w:sz w:val="28"/>
          <w:szCs w:val="28"/>
          <w:lang w:val="uk-UA"/>
        </w:rPr>
        <w:t>б) Ганна;</w:t>
      </w:r>
    </w:p>
    <w:p w:rsidR="00E82048" w:rsidRDefault="00E82048" w:rsidP="00E82048">
      <w:pPr>
        <w:pStyle w:val="a3"/>
        <w:numPr>
          <w:ilvl w:val="0"/>
          <w:numId w:val="3"/>
        </w:numPr>
        <w:spacing w:after="0" w:line="240" w:lineRule="auto"/>
        <w:rPr>
          <w:sz w:val="28"/>
          <w:szCs w:val="28"/>
          <w:lang w:val="uk-UA"/>
        </w:rPr>
      </w:pPr>
      <w:r>
        <w:rPr>
          <w:sz w:val="28"/>
          <w:szCs w:val="28"/>
          <w:lang w:val="uk-UA"/>
        </w:rPr>
        <w:t>в) Катерина.</w:t>
      </w:r>
    </w:p>
    <w:p w:rsidR="00E82048" w:rsidRDefault="00E82048" w:rsidP="00E82048">
      <w:pPr>
        <w:pStyle w:val="a3"/>
        <w:numPr>
          <w:ilvl w:val="0"/>
          <w:numId w:val="1"/>
        </w:numPr>
        <w:spacing w:after="0" w:line="240" w:lineRule="auto"/>
        <w:rPr>
          <w:sz w:val="28"/>
          <w:szCs w:val="28"/>
          <w:lang w:val="uk-UA"/>
        </w:rPr>
      </w:pPr>
      <w:r>
        <w:rPr>
          <w:sz w:val="28"/>
          <w:szCs w:val="28"/>
          <w:lang w:val="uk-UA"/>
        </w:rPr>
        <w:t>За основу сюжету якої поеми взято біблійну легенду?</w:t>
      </w:r>
    </w:p>
    <w:p w:rsidR="00E82048" w:rsidRDefault="00E82048" w:rsidP="00E82048">
      <w:pPr>
        <w:spacing w:after="0" w:line="240" w:lineRule="auto"/>
        <w:ind w:left="-1276"/>
        <w:rPr>
          <w:sz w:val="28"/>
          <w:szCs w:val="28"/>
          <w:lang w:val="uk-UA"/>
        </w:rPr>
      </w:pPr>
      <w:r>
        <w:rPr>
          <w:sz w:val="28"/>
          <w:szCs w:val="28"/>
          <w:lang w:val="uk-UA"/>
        </w:rPr>
        <w:t>а) «Наймичка»;</w:t>
      </w:r>
    </w:p>
    <w:p w:rsidR="00E82048" w:rsidRPr="00E82048" w:rsidRDefault="00E82048" w:rsidP="00E82048">
      <w:pPr>
        <w:pStyle w:val="a3"/>
        <w:numPr>
          <w:ilvl w:val="0"/>
          <w:numId w:val="3"/>
        </w:numPr>
        <w:spacing w:after="0" w:line="240" w:lineRule="auto"/>
        <w:rPr>
          <w:sz w:val="28"/>
          <w:szCs w:val="28"/>
          <w:lang w:val="uk-UA"/>
        </w:rPr>
      </w:pPr>
      <w:r w:rsidRPr="00E82048">
        <w:rPr>
          <w:sz w:val="28"/>
          <w:szCs w:val="28"/>
          <w:lang w:val="uk-UA"/>
        </w:rPr>
        <w:t>б) «Марія»;</w:t>
      </w:r>
    </w:p>
    <w:p w:rsidR="00E82048" w:rsidRDefault="00E82048" w:rsidP="00E82048">
      <w:pPr>
        <w:spacing w:after="0" w:line="240" w:lineRule="auto"/>
        <w:ind w:left="-1276"/>
        <w:rPr>
          <w:sz w:val="28"/>
          <w:szCs w:val="28"/>
          <w:lang w:val="uk-UA"/>
        </w:rPr>
      </w:pPr>
      <w:r>
        <w:rPr>
          <w:sz w:val="28"/>
          <w:szCs w:val="28"/>
          <w:lang w:val="uk-UA"/>
        </w:rPr>
        <w:t>в) «Катерина».</w:t>
      </w:r>
    </w:p>
    <w:p w:rsidR="00E82048" w:rsidRDefault="00E82048" w:rsidP="00E82048">
      <w:pPr>
        <w:spacing w:after="0" w:line="240" w:lineRule="auto"/>
        <w:ind w:left="-1276"/>
        <w:rPr>
          <w:sz w:val="28"/>
          <w:szCs w:val="28"/>
          <w:lang w:val="uk-UA"/>
        </w:rPr>
      </w:pPr>
      <w:r>
        <w:rPr>
          <w:sz w:val="28"/>
          <w:szCs w:val="28"/>
          <w:lang w:val="uk-UA"/>
        </w:rPr>
        <w:t>5. В якій поемі писано сватання та весілля?</w:t>
      </w:r>
    </w:p>
    <w:p w:rsidR="00E82048" w:rsidRDefault="00E82048" w:rsidP="00E82048">
      <w:pPr>
        <w:spacing w:after="0" w:line="240" w:lineRule="auto"/>
        <w:ind w:left="-1276"/>
        <w:rPr>
          <w:sz w:val="28"/>
          <w:szCs w:val="28"/>
          <w:lang w:val="uk-UA"/>
        </w:rPr>
      </w:pPr>
      <w:r>
        <w:rPr>
          <w:sz w:val="28"/>
          <w:szCs w:val="28"/>
          <w:lang w:val="uk-UA"/>
        </w:rPr>
        <w:t>а) «Марія»;</w:t>
      </w:r>
    </w:p>
    <w:p w:rsidR="00E82048" w:rsidRDefault="00E82048" w:rsidP="00E82048">
      <w:pPr>
        <w:spacing w:after="0" w:line="240" w:lineRule="auto"/>
        <w:ind w:left="-1276"/>
        <w:rPr>
          <w:sz w:val="28"/>
          <w:szCs w:val="28"/>
          <w:lang w:val="uk-UA"/>
        </w:rPr>
      </w:pPr>
      <w:r>
        <w:rPr>
          <w:sz w:val="28"/>
          <w:szCs w:val="28"/>
          <w:lang w:val="uk-UA"/>
        </w:rPr>
        <w:t>б) «Катерина»;</w:t>
      </w:r>
    </w:p>
    <w:p w:rsidR="00E82048" w:rsidRDefault="00E82048" w:rsidP="00E82048">
      <w:pPr>
        <w:pStyle w:val="a3"/>
        <w:numPr>
          <w:ilvl w:val="0"/>
          <w:numId w:val="3"/>
        </w:numPr>
        <w:spacing w:after="0" w:line="240" w:lineRule="auto"/>
        <w:rPr>
          <w:sz w:val="28"/>
          <w:szCs w:val="28"/>
          <w:lang w:val="uk-UA"/>
        </w:rPr>
      </w:pPr>
      <w:r w:rsidRPr="00E82048">
        <w:rPr>
          <w:sz w:val="28"/>
          <w:szCs w:val="28"/>
          <w:lang w:val="uk-UA"/>
        </w:rPr>
        <w:t>в) «Наймичка».</w:t>
      </w:r>
    </w:p>
    <w:p w:rsidR="00E82048" w:rsidRDefault="00E82048" w:rsidP="00E82048">
      <w:pPr>
        <w:pStyle w:val="a3"/>
        <w:spacing w:after="0" w:line="240" w:lineRule="auto"/>
        <w:ind w:left="-1276"/>
        <w:rPr>
          <w:sz w:val="28"/>
          <w:szCs w:val="28"/>
          <w:lang w:val="uk-UA"/>
        </w:rPr>
      </w:pPr>
      <w:r>
        <w:rPr>
          <w:sz w:val="28"/>
          <w:szCs w:val="28"/>
          <w:lang w:val="uk-UA"/>
        </w:rPr>
        <w:t>6.В якій поемі спокусником – залицяльником був москаль?</w:t>
      </w:r>
    </w:p>
    <w:p w:rsidR="00E82048" w:rsidRDefault="00E82048" w:rsidP="00E82048">
      <w:pPr>
        <w:pStyle w:val="a3"/>
        <w:spacing w:after="0" w:line="240" w:lineRule="auto"/>
        <w:ind w:left="-1276"/>
        <w:rPr>
          <w:sz w:val="28"/>
          <w:szCs w:val="28"/>
          <w:lang w:val="uk-UA"/>
        </w:rPr>
      </w:pPr>
      <w:r>
        <w:rPr>
          <w:sz w:val="28"/>
          <w:szCs w:val="28"/>
          <w:lang w:val="uk-UA"/>
        </w:rPr>
        <w:t>а) «Марія»;</w:t>
      </w:r>
    </w:p>
    <w:p w:rsidR="00E82048" w:rsidRDefault="00E82048" w:rsidP="00E82048">
      <w:pPr>
        <w:pStyle w:val="a3"/>
        <w:numPr>
          <w:ilvl w:val="0"/>
          <w:numId w:val="3"/>
        </w:numPr>
        <w:spacing w:after="0" w:line="240" w:lineRule="auto"/>
        <w:rPr>
          <w:sz w:val="28"/>
          <w:szCs w:val="28"/>
          <w:lang w:val="uk-UA"/>
        </w:rPr>
      </w:pPr>
      <w:r>
        <w:rPr>
          <w:sz w:val="28"/>
          <w:szCs w:val="28"/>
          <w:lang w:val="uk-UA"/>
        </w:rPr>
        <w:t>б) «Катерина»;</w:t>
      </w:r>
    </w:p>
    <w:p w:rsidR="00D16CBE" w:rsidRPr="00D16CBE" w:rsidRDefault="00E82048" w:rsidP="00D16CBE">
      <w:pPr>
        <w:pStyle w:val="a3"/>
        <w:spacing w:after="0" w:line="240" w:lineRule="auto"/>
        <w:ind w:left="-1276"/>
        <w:rPr>
          <w:sz w:val="28"/>
          <w:szCs w:val="28"/>
          <w:lang w:val="uk-UA"/>
        </w:rPr>
      </w:pPr>
      <w:r>
        <w:rPr>
          <w:sz w:val="28"/>
          <w:szCs w:val="28"/>
          <w:lang w:val="uk-UA"/>
        </w:rPr>
        <w:t>в) «Наймичка».</w:t>
      </w:r>
    </w:p>
    <w:p w:rsidR="00E82048" w:rsidRDefault="00E82048" w:rsidP="00E82048">
      <w:pPr>
        <w:pStyle w:val="a3"/>
        <w:spacing w:after="0" w:line="240" w:lineRule="auto"/>
        <w:ind w:left="-1276"/>
        <w:rPr>
          <w:sz w:val="28"/>
          <w:szCs w:val="28"/>
          <w:lang w:val="uk-UA"/>
        </w:rPr>
      </w:pPr>
      <w:r>
        <w:rPr>
          <w:sz w:val="28"/>
          <w:szCs w:val="28"/>
          <w:lang w:val="uk-UA"/>
        </w:rPr>
        <w:t>7. Поєднайте ма</w:t>
      </w:r>
      <w:r w:rsidR="00105AFB">
        <w:rPr>
          <w:sz w:val="28"/>
          <w:szCs w:val="28"/>
          <w:lang w:val="uk-UA"/>
        </w:rPr>
        <w:t>люнок із назвою поеми або вірша</w:t>
      </w:r>
      <w:r>
        <w:rPr>
          <w:sz w:val="28"/>
          <w:szCs w:val="28"/>
          <w:lang w:val="uk-UA"/>
        </w:rPr>
        <w:t>.</w:t>
      </w:r>
      <w:r w:rsidR="00F23DF3">
        <w:rPr>
          <w:sz w:val="28"/>
          <w:szCs w:val="28"/>
          <w:lang w:val="uk-UA"/>
        </w:rPr>
        <w:t>(слайд16)</w:t>
      </w:r>
    </w:p>
    <w:p w:rsidR="00E82048" w:rsidRDefault="00E82048" w:rsidP="00E82048">
      <w:pPr>
        <w:pStyle w:val="a3"/>
        <w:spacing w:after="0" w:line="240" w:lineRule="auto"/>
        <w:ind w:left="-1276"/>
        <w:rPr>
          <w:sz w:val="28"/>
          <w:szCs w:val="28"/>
          <w:lang w:val="uk-UA"/>
        </w:rPr>
      </w:pPr>
      <w:r w:rsidRPr="00E82048">
        <w:rPr>
          <w:noProof/>
          <w:sz w:val="28"/>
          <w:szCs w:val="28"/>
          <w:lang w:eastAsia="ru-RU"/>
        </w:rPr>
        <w:drawing>
          <wp:inline distT="0" distB="0" distL="0" distR="0">
            <wp:extent cx="1476000" cy="1856604"/>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476000" cy="1856604"/>
                    </a:xfrm>
                    <a:prstGeom prst="rect">
                      <a:avLst/>
                    </a:prstGeom>
                    <a:noFill/>
                    <a:ln w="9525">
                      <a:noFill/>
                      <a:miter lim="800000"/>
                      <a:headEnd/>
                      <a:tailEnd/>
                    </a:ln>
                  </pic:spPr>
                </pic:pic>
              </a:graphicData>
            </a:graphic>
          </wp:inline>
        </w:drawing>
      </w:r>
      <w:r>
        <w:rPr>
          <w:sz w:val="28"/>
          <w:szCs w:val="28"/>
          <w:lang w:val="uk-UA"/>
        </w:rPr>
        <w:t xml:space="preserve">                                                 </w:t>
      </w:r>
      <w:r w:rsidR="00C1274E" w:rsidRPr="00C1274E">
        <w:rPr>
          <w:sz w:val="28"/>
          <w:szCs w:val="28"/>
          <w:lang w:val="uk-UA"/>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87pt;height:101.25pt" adj="6924" fillcolor="#60c" strokecolor="#c9f">
            <v:fill color2="#c0c" focus="100%" type="gradient"/>
            <v:shadow on="t" color="#99f" opacity="52429f" offset="3pt,3pt"/>
            <v:textpath style="font-family:&quot;Impact&quot;;v-text-kern:t" trim="t" fitpath="t" string="&quot;СОН&quot;"/>
          </v:shape>
        </w:pict>
      </w:r>
    </w:p>
    <w:p w:rsidR="00E82048" w:rsidRDefault="00E82048" w:rsidP="00E82048">
      <w:pPr>
        <w:pStyle w:val="a3"/>
        <w:spacing w:after="0" w:line="240" w:lineRule="auto"/>
        <w:ind w:left="-1276"/>
        <w:rPr>
          <w:sz w:val="28"/>
          <w:szCs w:val="28"/>
          <w:lang w:val="uk-UA"/>
        </w:rPr>
      </w:pPr>
      <w:r w:rsidRPr="00E82048">
        <w:rPr>
          <w:noProof/>
          <w:sz w:val="28"/>
          <w:szCs w:val="28"/>
          <w:lang w:eastAsia="ru-RU"/>
        </w:rPr>
        <w:drawing>
          <wp:inline distT="0" distB="0" distL="0" distR="0">
            <wp:extent cx="1517918" cy="2052000"/>
            <wp:effectExtent l="19050" t="0" r="6082"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1517918" cy="2052000"/>
                    </a:xfrm>
                    <a:prstGeom prst="rect">
                      <a:avLst/>
                    </a:prstGeom>
                    <a:noFill/>
                    <a:ln w="9525">
                      <a:noFill/>
                      <a:miter lim="800000"/>
                      <a:headEnd/>
                      <a:tailEnd/>
                    </a:ln>
                  </pic:spPr>
                </pic:pic>
              </a:graphicData>
            </a:graphic>
          </wp:inline>
        </w:drawing>
      </w:r>
      <w:r>
        <w:rPr>
          <w:sz w:val="28"/>
          <w:szCs w:val="28"/>
          <w:lang w:val="uk-UA"/>
        </w:rPr>
        <w:t xml:space="preserve">                                       </w:t>
      </w:r>
      <w:r w:rsidR="00C1274E" w:rsidRPr="00C1274E">
        <w:rPr>
          <w:sz w:val="28"/>
          <w:szCs w:val="28"/>
          <w:lang w:val="uk-UA"/>
        </w:rPr>
        <w:pict>
          <v:shape id="_x0000_i1026" type="#_x0000_t172" style="width:171.75pt;height:101.25pt" adj="6924" fillcolor="#60c" strokecolor="#c9f">
            <v:fill color2="#c0c" focus="100%" type="gradient"/>
            <v:shadow on="t" color="#99f" opacity="52429f" offset="3pt,3pt"/>
            <v:textpath style="font-family:&quot;Impact&quot;;v-text-kern:t" trim="t" fitpath="t" string="&quot;КАТЕРИНА&quot;"/>
          </v:shape>
        </w:pict>
      </w:r>
    </w:p>
    <w:p w:rsidR="00E82048" w:rsidRDefault="00E82048" w:rsidP="00E82048">
      <w:pPr>
        <w:pStyle w:val="a3"/>
        <w:spacing w:after="0" w:line="240" w:lineRule="auto"/>
        <w:ind w:left="-1276"/>
        <w:rPr>
          <w:sz w:val="28"/>
          <w:szCs w:val="28"/>
          <w:lang w:val="uk-UA"/>
        </w:rPr>
      </w:pPr>
    </w:p>
    <w:p w:rsidR="00E82048" w:rsidRDefault="00E82048" w:rsidP="00E82048">
      <w:pPr>
        <w:pStyle w:val="a3"/>
        <w:spacing w:after="0" w:line="240" w:lineRule="auto"/>
        <w:ind w:left="-1276"/>
        <w:rPr>
          <w:sz w:val="28"/>
          <w:szCs w:val="28"/>
          <w:lang w:val="uk-UA"/>
        </w:rPr>
      </w:pPr>
      <w:r w:rsidRPr="00E82048">
        <w:rPr>
          <w:noProof/>
          <w:sz w:val="28"/>
          <w:szCs w:val="28"/>
          <w:lang w:eastAsia="ru-RU"/>
        </w:rPr>
        <w:drawing>
          <wp:inline distT="0" distB="0" distL="0" distR="0">
            <wp:extent cx="1543119" cy="1656000"/>
            <wp:effectExtent l="1905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 cstate="print"/>
                    <a:srcRect/>
                    <a:stretch>
                      <a:fillRect/>
                    </a:stretch>
                  </pic:blipFill>
                  <pic:spPr bwMode="auto">
                    <a:xfrm>
                      <a:off x="0" y="0"/>
                      <a:ext cx="1543119" cy="1656000"/>
                    </a:xfrm>
                    <a:prstGeom prst="rect">
                      <a:avLst/>
                    </a:prstGeom>
                    <a:noFill/>
                    <a:ln w="9525">
                      <a:noFill/>
                      <a:miter lim="800000"/>
                      <a:headEnd/>
                      <a:tailEnd/>
                    </a:ln>
                  </pic:spPr>
                </pic:pic>
              </a:graphicData>
            </a:graphic>
          </wp:inline>
        </w:drawing>
      </w:r>
      <w:r>
        <w:rPr>
          <w:sz w:val="28"/>
          <w:szCs w:val="28"/>
          <w:lang w:val="uk-UA"/>
        </w:rPr>
        <w:t xml:space="preserve">                               </w:t>
      </w:r>
      <w:r w:rsidR="00C1274E" w:rsidRPr="00C1274E">
        <w:rPr>
          <w:sz w:val="28"/>
          <w:szCs w:val="28"/>
          <w:lang w:val="uk-UA"/>
        </w:rPr>
        <w:pict>
          <v:shape id="_x0000_i1027" type="#_x0000_t172" style="width:187.5pt;height:101.25pt" adj="6924" fillcolor="#60c" strokecolor="#c9f">
            <v:fill color2="#c0c" focus="100%" type="gradient"/>
            <v:shadow on="t" color="#99f" opacity="52429f" offset="3pt,3pt"/>
            <v:textpath style="font-family:&quot;Impact&quot;;v-text-kern:t" trim="t" fitpath="t" string="&quot;НАЙМИЧКА&quot;"/>
          </v:shape>
        </w:pict>
      </w:r>
    </w:p>
    <w:p w:rsidR="00BA46AF" w:rsidRDefault="00BA46AF" w:rsidP="00E82048">
      <w:pPr>
        <w:pStyle w:val="a3"/>
        <w:spacing w:after="0" w:line="240" w:lineRule="auto"/>
        <w:ind w:left="-1276"/>
        <w:rPr>
          <w:sz w:val="28"/>
          <w:szCs w:val="28"/>
          <w:lang w:val="uk-UA"/>
        </w:rPr>
      </w:pPr>
    </w:p>
    <w:p w:rsidR="00BA46AF" w:rsidRDefault="00BA46AF" w:rsidP="00E82048">
      <w:pPr>
        <w:pStyle w:val="a3"/>
        <w:spacing w:after="0" w:line="240" w:lineRule="auto"/>
        <w:ind w:left="-1276"/>
        <w:rPr>
          <w:sz w:val="28"/>
          <w:szCs w:val="28"/>
          <w:lang w:val="uk-UA"/>
        </w:rPr>
      </w:pPr>
    </w:p>
    <w:p w:rsidR="00BA46AF" w:rsidRDefault="00BA46AF" w:rsidP="00E82048">
      <w:pPr>
        <w:pStyle w:val="a3"/>
        <w:spacing w:after="0" w:line="240" w:lineRule="auto"/>
        <w:ind w:left="-1276"/>
        <w:rPr>
          <w:sz w:val="28"/>
          <w:szCs w:val="28"/>
          <w:lang w:val="uk-UA"/>
        </w:rPr>
      </w:pPr>
      <w:r>
        <w:rPr>
          <w:noProof/>
          <w:sz w:val="28"/>
          <w:szCs w:val="28"/>
          <w:lang w:eastAsia="ru-RU"/>
        </w:rPr>
        <w:drawing>
          <wp:inline distT="0" distB="0" distL="0" distR="0">
            <wp:extent cx="1520370" cy="1836000"/>
            <wp:effectExtent l="19050" t="0" r="3630" b="0"/>
            <wp:docPr id="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1520370" cy="1836000"/>
                    </a:xfrm>
                    <a:prstGeom prst="rect">
                      <a:avLst/>
                    </a:prstGeom>
                    <a:noFill/>
                    <a:ln w="9525">
                      <a:noFill/>
                      <a:miter lim="800000"/>
                      <a:headEnd/>
                      <a:tailEnd/>
                    </a:ln>
                  </pic:spPr>
                </pic:pic>
              </a:graphicData>
            </a:graphic>
          </wp:inline>
        </w:drawing>
      </w:r>
      <w:r>
        <w:rPr>
          <w:sz w:val="28"/>
          <w:szCs w:val="28"/>
          <w:lang w:val="uk-UA"/>
        </w:rPr>
        <w:t xml:space="preserve">                                     </w:t>
      </w:r>
      <w:r w:rsidR="00C1274E" w:rsidRPr="00C1274E">
        <w:rPr>
          <w:sz w:val="28"/>
          <w:szCs w:val="28"/>
          <w:lang w:val="uk-UA"/>
        </w:rPr>
        <w:pict>
          <v:shape id="_x0000_i1028" type="#_x0000_t172" style="width:118.5pt;height:101.25pt" adj="6924" fillcolor="#60c" strokecolor="#c9f">
            <v:fill color2="#c0c" focus="100%" type="gradient"/>
            <v:shadow on="t" color="#99f" opacity="52429f" offset="3pt,3pt"/>
            <v:textpath style="font-family:&quot;Impact&quot;;v-text-kern:t" trim="t" fitpath="t" string="&quot;МАРІЯ&quot;"/>
          </v:shape>
        </w:pict>
      </w:r>
    </w:p>
    <w:p w:rsidR="00BA46AF" w:rsidRDefault="00BA46AF" w:rsidP="00E82048">
      <w:pPr>
        <w:pStyle w:val="a3"/>
        <w:spacing w:after="0" w:line="240" w:lineRule="auto"/>
        <w:ind w:left="-1276"/>
        <w:rPr>
          <w:sz w:val="28"/>
          <w:szCs w:val="28"/>
          <w:lang w:val="uk-UA"/>
        </w:rPr>
      </w:pPr>
    </w:p>
    <w:p w:rsidR="00BA46AF" w:rsidRDefault="00BA46AF" w:rsidP="00E82048">
      <w:pPr>
        <w:pStyle w:val="a3"/>
        <w:spacing w:after="0" w:line="240" w:lineRule="auto"/>
        <w:ind w:left="-1276"/>
        <w:rPr>
          <w:sz w:val="28"/>
          <w:szCs w:val="28"/>
          <w:lang w:val="uk-UA"/>
        </w:rPr>
      </w:pPr>
      <w:r>
        <w:rPr>
          <w:sz w:val="28"/>
          <w:szCs w:val="28"/>
          <w:lang w:val="uk-UA"/>
        </w:rPr>
        <w:t xml:space="preserve">      </w:t>
      </w:r>
    </w:p>
    <w:p w:rsidR="00BA46AF" w:rsidRDefault="00BA46AF" w:rsidP="00E82048">
      <w:pPr>
        <w:pStyle w:val="a3"/>
        <w:spacing w:after="0" w:line="240" w:lineRule="auto"/>
        <w:ind w:left="-1276"/>
        <w:rPr>
          <w:sz w:val="28"/>
          <w:szCs w:val="28"/>
          <w:lang w:val="uk-UA"/>
        </w:rPr>
      </w:pPr>
    </w:p>
    <w:p w:rsidR="00BA46AF" w:rsidRDefault="004A6862" w:rsidP="00E82048">
      <w:pPr>
        <w:pStyle w:val="a3"/>
        <w:spacing w:after="0" w:line="240" w:lineRule="auto"/>
        <w:ind w:left="-1276"/>
        <w:rPr>
          <w:sz w:val="28"/>
          <w:szCs w:val="28"/>
          <w:lang w:val="uk-UA"/>
        </w:rPr>
      </w:pPr>
      <w:r>
        <w:rPr>
          <w:sz w:val="28"/>
          <w:szCs w:val="28"/>
          <w:lang w:val="uk-UA"/>
        </w:rPr>
        <w:t xml:space="preserve">  </w:t>
      </w:r>
    </w:p>
    <w:p w:rsidR="00BA46AF" w:rsidRDefault="00105AFB" w:rsidP="00105AFB">
      <w:pPr>
        <w:pStyle w:val="a3"/>
        <w:numPr>
          <w:ilvl w:val="0"/>
          <w:numId w:val="1"/>
        </w:numPr>
        <w:spacing w:after="0" w:line="240" w:lineRule="auto"/>
        <w:rPr>
          <w:sz w:val="28"/>
          <w:szCs w:val="28"/>
          <w:lang w:val="uk-UA"/>
        </w:rPr>
      </w:pPr>
      <w:r>
        <w:rPr>
          <w:sz w:val="28"/>
          <w:szCs w:val="28"/>
          <w:lang w:val="uk-UA"/>
        </w:rPr>
        <w:t>Інтегрування знань</w:t>
      </w:r>
    </w:p>
    <w:p w:rsidR="004A6862" w:rsidRPr="00D16CBE" w:rsidRDefault="00F23DF3" w:rsidP="00D16CBE">
      <w:pPr>
        <w:pStyle w:val="a3"/>
        <w:spacing w:after="0" w:line="240" w:lineRule="auto"/>
        <w:ind w:left="-1276"/>
        <w:rPr>
          <w:sz w:val="28"/>
          <w:szCs w:val="28"/>
          <w:lang w:val="uk-UA"/>
        </w:rPr>
      </w:pPr>
      <w:r>
        <w:rPr>
          <w:sz w:val="28"/>
          <w:szCs w:val="28"/>
          <w:lang w:val="uk-UA"/>
        </w:rPr>
        <w:t>Відновити рядочки з вірша (слайд 17)</w:t>
      </w:r>
    </w:p>
    <w:p w:rsidR="004A6862" w:rsidRPr="00D16CBE" w:rsidRDefault="00F23DF3" w:rsidP="00D16CBE">
      <w:pPr>
        <w:pStyle w:val="a3"/>
        <w:spacing w:after="0" w:line="240" w:lineRule="auto"/>
        <w:ind w:left="-1276"/>
        <w:rPr>
          <w:sz w:val="28"/>
          <w:szCs w:val="28"/>
          <w:lang w:val="uk-UA"/>
        </w:rPr>
      </w:pPr>
      <w:r>
        <w:rPr>
          <w:sz w:val="28"/>
          <w:szCs w:val="28"/>
          <w:lang w:val="uk-UA"/>
        </w:rPr>
        <w:t>Закодоване слово (слайд 18)</w:t>
      </w:r>
      <w:r w:rsidR="004A6862" w:rsidRPr="00D16CBE">
        <w:rPr>
          <w:sz w:val="28"/>
          <w:szCs w:val="28"/>
          <w:lang w:val="uk-UA"/>
        </w:rPr>
        <w:t xml:space="preserve">                     </w:t>
      </w:r>
    </w:p>
    <w:p w:rsidR="00F23DF3" w:rsidRDefault="00D16CBE" w:rsidP="00E82048">
      <w:pPr>
        <w:pStyle w:val="a3"/>
        <w:spacing w:after="0" w:line="240" w:lineRule="auto"/>
        <w:ind w:left="-1276"/>
        <w:rPr>
          <w:sz w:val="28"/>
          <w:szCs w:val="28"/>
          <w:lang w:val="uk-UA"/>
        </w:rPr>
      </w:pPr>
      <w:r>
        <w:rPr>
          <w:sz w:val="28"/>
          <w:szCs w:val="28"/>
          <w:lang w:val="uk-UA"/>
        </w:rPr>
        <w:t>ІІІ. Закл</w:t>
      </w:r>
      <w:r w:rsidR="00F23DF3">
        <w:rPr>
          <w:sz w:val="28"/>
          <w:szCs w:val="28"/>
          <w:lang w:val="uk-UA"/>
        </w:rPr>
        <w:t>ючна частина</w:t>
      </w:r>
    </w:p>
    <w:p w:rsidR="00F23DF3" w:rsidRDefault="00F23DF3" w:rsidP="00F23DF3">
      <w:pPr>
        <w:pStyle w:val="a3"/>
        <w:numPr>
          <w:ilvl w:val="0"/>
          <w:numId w:val="5"/>
        </w:numPr>
        <w:spacing w:after="0" w:line="240" w:lineRule="auto"/>
        <w:rPr>
          <w:sz w:val="28"/>
          <w:szCs w:val="28"/>
          <w:lang w:val="uk-UA"/>
        </w:rPr>
      </w:pPr>
      <w:r>
        <w:rPr>
          <w:sz w:val="28"/>
          <w:szCs w:val="28"/>
          <w:lang w:val="uk-UA"/>
        </w:rPr>
        <w:t>Рефлексія. Оцінювання.</w:t>
      </w:r>
    </w:p>
    <w:p w:rsidR="00F23DF3" w:rsidRDefault="00F23DF3" w:rsidP="00F23DF3">
      <w:pPr>
        <w:pStyle w:val="a3"/>
        <w:numPr>
          <w:ilvl w:val="0"/>
          <w:numId w:val="5"/>
        </w:numPr>
        <w:spacing w:after="0" w:line="240" w:lineRule="auto"/>
        <w:rPr>
          <w:sz w:val="28"/>
          <w:szCs w:val="28"/>
          <w:lang w:val="uk-UA"/>
        </w:rPr>
      </w:pPr>
      <w:r>
        <w:rPr>
          <w:sz w:val="28"/>
          <w:szCs w:val="28"/>
          <w:lang w:val="uk-UA"/>
        </w:rPr>
        <w:t>Д/з</w:t>
      </w:r>
    </w:p>
    <w:p w:rsidR="00F23DF3" w:rsidRDefault="00F23DF3" w:rsidP="00F23DF3">
      <w:pPr>
        <w:pStyle w:val="a3"/>
        <w:spacing w:after="0" w:line="240" w:lineRule="auto"/>
        <w:ind w:left="-916"/>
        <w:rPr>
          <w:sz w:val="28"/>
          <w:szCs w:val="28"/>
          <w:lang w:val="uk-UA"/>
        </w:rPr>
      </w:pPr>
      <w:r>
        <w:rPr>
          <w:sz w:val="28"/>
          <w:szCs w:val="28"/>
          <w:lang w:val="uk-UA"/>
        </w:rPr>
        <w:t xml:space="preserve">Написати твір </w:t>
      </w:r>
      <w:r w:rsidR="004A6862">
        <w:rPr>
          <w:sz w:val="28"/>
          <w:szCs w:val="28"/>
          <w:lang w:val="uk-UA"/>
        </w:rPr>
        <w:t>«Жі</w:t>
      </w:r>
      <w:r w:rsidR="00D16CBE">
        <w:rPr>
          <w:sz w:val="28"/>
          <w:szCs w:val="28"/>
          <w:lang w:val="uk-UA"/>
        </w:rPr>
        <w:t>ноча доля у творах Т. Шевченка»</w:t>
      </w:r>
    </w:p>
    <w:p w:rsidR="00F23DF3" w:rsidRDefault="00F23DF3" w:rsidP="00F23DF3">
      <w:pPr>
        <w:pStyle w:val="a3"/>
        <w:numPr>
          <w:ilvl w:val="0"/>
          <w:numId w:val="5"/>
        </w:numPr>
        <w:spacing w:after="0" w:line="240" w:lineRule="auto"/>
        <w:rPr>
          <w:sz w:val="28"/>
          <w:szCs w:val="28"/>
          <w:lang w:val="uk-UA"/>
        </w:rPr>
      </w:pPr>
      <w:r>
        <w:rPr>
          <w:sz w:val="28"/>
          <w:szCs w:val="28"/>
          <w:lang w:val="uk-UA"/>
        </w:rPr>
        <w:t>ЗНН</w:t>
      </w:r>
    </w:p>
    <w:p w:rsidR="004A6862" w:rsidRDefault="004A6862" w:rsidP="004A6862">
      <w:pPr>
        <w:pStyle w:val="a3"/>
        <w:spacing w:after="0" w:line="240" w:lineRule="auto"/>
        <w:ind w:left="-1276"/>
        <w:rPr>
          <w:sz w:val="28"/>
          <w:szCs w:val="28"/>
          <w:lang w:val="uk-UA"/>
        </w:rPr>
      </w:pPr>
    </w:p>
    <w:p w:rsidR="004A6862" w:rsidRDefault="004A6862" w:rsidP="004A6862">
      <w:pPr>
        <w:pStyle w:val="a3"/>
        <w:spacing w:after="0" w:line="240" w:lineRule="auto"/>
        <w:ind w:left="-1276"/>
        <w:rPr>
          <w:sz w:val="28"/>
          <w:szCs w:val="28"/>
          <w:lang w:val="uk-UA"/>
        </w:rPr>
      </w:pPr>
    </w:p>
    <w:p w:rsidR="004A6862" w:rsidRPr="00AC71A6" w:rsidRDefault="004A6862" w:rsidP="004A6862">
      <w:pPr>
        <w:pStyle w:val="a3"/>
        <w:spacing w:after="0" w:line="240" w:lineRule="auto"/>
        <w:ind w:left="-1276"/>
        <w:rPr>
          <w:sz w:val="28"/>
          <w:szCs w:val="28"/>
          <w:lang w:val="uk-UA"/>
        </w:rPr>
      </w:pPr>
    </w:p>
    <w:sectPr w:rsidR="004A6862" w:rsidRPr="00AC71A6" w:rsidSect="00105AFB">
      <w:headerReference w:type="default" r:id="rId12"/>
      <w:pgSz w:w="11906" w:h="16838"/>
      <w:pgMar w:top="284" w:right="850" w:bottom="0"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4622" w:rsidRDefault="00DF4622" w:rsidP="00105AFB">
      <w:pPr>
        <w:spacing w:after="0" w:line="240" w:lineRule="auto"/>
      </w:pPr>
      <w:r>
        <w:separator/>
      </w:r>
    </w:p>
  </w:endnote>
  <w:endnote w:type="continuationSeparator" w:id="1">
    <w:p w:rsidR="00DF4622" w:rsidRDefault="00DF4622" w:rsidP="00105A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4622" w:rsidRDefault="00DF4622" w:rsidP="00105AFB">
      <w:pPr>
        <w:spacing w:after="0" w:line="240" w:lineRule="auto"/>
      </w:pPr>
      <w:r>
        <w:separator/>
      </w:r>
    </w:p>
  </w:footnote>
  <w:footnote w:type="continuationSeparator" w:id="1">
    <w:p w:rsidR="00DF4622" w:rsidRDefault="00DF4622" w:rsidP="00105AF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20521"/>
      <w:docPartObj>
        <w:docPartGallery w:val="Page Numbers (Margins)"/>
        <w:docPartUnique/>
      </w:docPartObj>
    </w:sdtPr>
    <w:sdtContent>
      <w:p w:rsidR="00105AFB" w:rsidRDefault="00C1274E">
        <w:pPr>
          <w:pStyle w:val="a6"/>
        </w:pPr>
        <w:r>
          <w:rPr>
            <w:noProof/>
            <w:lang w:eastAsia="zh-TW"/>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2049" type="#_x0000_t13" style="position:absolute;margin-left:0;margin-top:0;width:45.75pt;height:32.25pt;rotation:-180;flip:x;z-index:251660288;mso-position-horizontal:center;mso-position-horizontal-relative:left-margin-area;mso-position-vertical:top;mso-position-vertical-relative:margin;mso-height-relative:bottom-margin-area" o:allowincell="f" adj="13609,5370" fillcolor="#c0504d [3205]" stroked="f" strokecolor="#4f81bd [3204]">
              <v:textbox style="mso-next-textbox:#_x0000_s2049" inset=",0,,0">
                <w:txbxContent>
                  <w:p w:rsidR="00105AFB" w:rsidRDefault="00C1274E">
                    <w:pPr>
                      <w:pStyle w:val="a8"/>
                      <w:jc w:val="center"/>
                      <w:rPr>
                        <w:color w:val="FFFFFF" w:themeColor="background1"/>
                      </w:rPr>
                    </w:pPr>
                    <w:fldSimple w:instr=" PAGE   \* MERGEFORMAT ">
                      <w:r w:rsidR="008A56B7" w:rsidRPr="008A56B7">
                        <w:rPr>
                          <w:noProof/>
                          <w:color w:val="FFFFFF" w:themeColor="background1"/>
                        </w:rPr>
                        <w:t>1</w:t>
                      </w:r>
                    </w:fldSimple>
                  </w:p>
                </w:txbxContent>
              </v:textbox>
              <w10:wrap anchorx="margin" anchory="margin"/>
            </v:shape>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17F77"/>
    <w:multiLevelType w:val="hybridMultilevel"/>
    <w:tmpl w:val="150E0048"/>
    <w:lvl w:ilvl="0" w:tplc="0419000D">
      <w:start w:val="1"/>
      <w:numFmt w:val="bullet"/>
      <w:lvlText w:val=""/>
      <w:lvlJc w:val="left"/>
      <w:pPr>
        <w:ind w:left="-556" w:hanging="360"/>
      </w:pPr>
      <w:rPr>
        <w:rFonts w:ascii="Wingdings" w:hAnsi="Wingdings" w:hint="default"/>
      </w:rPr>
    </w:lvl>
    <w:lvl w:ilvl="1" w:tplc="04190003" w:tentative="1">
      <w:start w:val="1"/>
      <w:numFmt w:val="bullet"/>
      <w:lvlText w:val="o"/>
      <w:lvlJc w:val="left"/>
      <w:pPr>
        <w:ind w:left="164" w:hanging="360"/>
      </w:pPr>
      <w:rPr>
        <w:rFonts w:ascii="Courier New" w:hAnsi="Courier New" w:cs="Courier New" w:hint="default"/>
      </w:rPr>
    </w:lvl>
    <w:lvl w:ilvl="2" w:tplc="04190005" w:tentative="1">
      <w:start w:val="1"/>
      <w:numFmt w:val="bullet"/>
      <w:lvlText w:val=""/>
      <w:lvlJc w:val="left"/>
      <w:pPr>
        <w:ind w:left="884" w:hanging="360"/>
      </w:pPr>
      <w:rPr>
        <w:rFonts w:ascii="Wingdings" w:hAnsi="Wingdings" w:hint="default"/>
      </w:rPr>
    </w:lvl>
    <w:lvl w:ilvl="3" w:tplc="04190001" w:tentative="1">
      <w:start w:val="1"/>
      <w:numFmt w:val="bullet"/>
      <w:lvlText w:val=""/>
      <w:lvlJc w:val="left"/>
      <w:pPr>
        <w:ind w:left="1604" w:hanging="360"/>
      </w:pPr>
      <w:rPr>
        <w:rFonts w:ascii="Symbol" w:hAnsi="Symbol" w:hint="default"/>
      </w:rPr>
    </w:lvl>
    <w:lvl w:ilvl="4" w:tplc="04190003" w:tentative="1">
      <w:start w:val="1"/>
      <w:numFmt w:val="bullet"/>
      <w:lvlText w:val="o"/>
      <w:lvlJc w:val="left"/>
      <w:pPr>
        <w:ind w:left="2324" w:hanging="360"/>
      </w:pPr>
      <w:rPr>
        <w:rFonts w:ascii="Courier New" w:hAnsi="Courier New" w:cs="Courier New" w:hint="default"/>
      </w:rPr>
    </w:lvl>
    <w:lvl w:ilvl="5" w:tplc="04190005" w:tentative="1">
      <w:start w:val="1"/>
      <w:numFmt w:val="bullet"/>
      <w:lvlText w:val=""/>
      <w:lvlJc w:val="left"/>
      <w:pPr>
        <w:ind w:left="3044" w:hanging="360"/>
      </w:pPr>
      <w:rPr>
        <w:rFonts w:ascii="Wingdings" w:hAnsi="Wingdings" w:hint="default"/>
      </w:rPr>
    </w:lvl>
    <w:lvl w:ilvl="6" w:tplc="04190001" w:tentative="1">
      <w:start w:val="1"/>
      <w:numFmt w:val="bullet"/>
      <w:lvlText w:val=""/>
      <w:lvlJc w:val="left"/>
      <w:pPr>
        <w:ind w:left="3764" w:hanging="360"/>
      </w:pPr>
      <w:rPr>
        <w:rFonts w:ascii="Symbol" w:hAnsi="Symbol" w:hint="default"/>
      </w:rPr>
    </w:lvl>
    <w:lvl w:ilvl="7" w:tplc="04190003" w:tentative="1">
      <w:start w:val="1"/>
      <w:numFmt w:val="bullet"/>
      <w:lvlText w:val="o"/>
      <w:lvlJc w:val="left"/>
      <w:pPr>
        <w:ind w:left="4484" w:hanging="360"/>
      </w:pPr>
      <w:rPr>
        <w:rFonts w:ascii="Courier New" w:hAnsi="Courier New" w:cs="Courier New" w:hint="default"/>
      </w:rPr>
    </w:lvl>
    <w:lvl w:ilvl="8" w:tplc="04190005" w:tentative="1">
      <w:start w:val="1"/>
      <w:numFmt w:val="bullet"/>
      <w:lvlText w:val=""/>
      <w:lvlJc w:val="left"/>
      <w:pPr>
        <w:ind w:left="5204" w:hanging="360"/>
      </w:pPr>
      <w:rPr>
        <w:rFonts w:ascii="Wingdings" w:hAnsi="Wingdings" w:hint="default"/>
      </w:rPr>
    </w:lvl>
  </w:abstractNum>
  <w:abstractNum w:abstractNumId="1">
    <w:nsid w:val="1EF14DBF"/>
    <w:multiLevelType w:val="hybridMultilevel"/>
    <w:tmpl w:val="FAA071DA"/>
    <w:lvl w:ilvl="0" w:tplc="CBF4ED94">
      <w:start w:val="1"/>
      <w:numFmt w:val="decimal"/>
      <w:lvlText w:val="%1."/>
      <w:lvlJc w:val="left"/>
      <w:pPr>
        <w:ind w:left="-916" w:hanging="360"/>
      </w:pPr>
      <w:rPr>
        <w:rFonts w:hint="default"/>
      </w:rPr>
    </w:lvl>
    <w:lvl w:ilvl="1" w:tplc="04190019" w:tentative="1">
      <w:start w:val="1"/>
      <w:numFmt w:val="lowerLetter"/>
      <w:lvlText w:val="%2."/>
      <w:lvlJc w:val="left"/>
      <w:pPr>
        <w:ind w:left="-196" w:hanging="360"/>
      </w:pPr>
    </w:lvl>
    <w:lvl w:ilvl="2" w:tplc="0419001B" w:tentative="1">
      <w:start w:val="1"/>
      <w:numFmt w:val="lowerRoman"/>
      <w:lvlText w:val="%3."/>
      <w:lvlJc w:val="right"/>
      <w:pPr>
        <w:ind w:left="524" w:hanging="180"/>
      </w:pPr>
    </w:lvl>
    <w:lvl w:ilvl="3" w:tplc="0419000F" w:tentative="1">
      <w:start w:val="1"/>
      <w:numFmt w:val="decimal"/>
      <w:lvlText w:val="%4."/>
      <w:lvlJc w:val="left"/>
      <w:pPr>
        <w:ind w:left="1244" w:hanging="360"/>
      </w:pPr>
    </w:lvl>
    <w:lvl w:ilvl="4" w:tplc="04190019" w:tentative="1">
      <w:start w:val="1"/>
      <w:numFmt w:val="lowerLetter"/>
      <w:lvlText w:val="%5."/>
      <w:lvlJc w:val="left"/>
      <w:pPr>
        <w:ind w:left="1964" w:hanging="360"/>
      </w:pPr>
    </w:lvl>
    <w:lvl w:ilvl="5" w:tplc="0419001B" w:tentative="1">
      <w:start w:val="1"/>
      <w:numFmt w:val="lowerRoman"/>
      <w:lvlText w:val="%6."/>
      <w:lvlJc w:val="right"/>
      <w:pPr>
        <w:ind w:left="2684" w:hanging="180"/>
      </w:pPr>
    </w:lvl>
    <w:lvl w:ilvl="6" w:tplc="0419000F" w:tentative="1">
      <w:start w:val="1"/>
      <w:numFmt w:val="decimal"/>
      <w:lvlText w:val="%7."/>
      <w:lvlJc w:val="left"/>
      <w:pPr>
        <w:ind w:left="3404" w:hanging="360"/>
      </w:pPr>
    </w:lvl>
    <w:lvl w:ilvl="7" w:tplc="04190019" w:tentative="1">
      <w:start w:val="1"/>
      <w:numFmt w:val="lowerLetter"/>
      <w:lvlText w:val="%8."/>
      <w:lvlJc w:val="left"/>
      <w:pPr>
        <w:ind w:left="4124" w:hanging="360"/>
      </w:pPr>
    </w:lvl>
    <w:lvl w:ilvl="8" w:tplc="0419001B" w:tentative="1">
      <w:start w:val="1"/>
      <w:numFmt w:val="lowerRoman"/>
      <w:lvlText w:val="%9."/>
      <w:lvlJc w:val="right"/>
      <w:pPr>
        <w:ind w:left="4844" w:hanging="180"/>
      </w:pPr>
    </w:lvl>
  </w:abstractNum>
  <w:abstractNum w:abstractNumId="2">
    <w:nsid w:val="25B97613"/>
    <w:multiLevelType w:val="hybridMultilevel"/>
    <w:tmpl w:val="4C3ADEC6"/>
    <w:lvl w:ilvl="0" w:tplc="0419000D">
      <w:start w:val="1"/>
      <w:numFmt w:val="bullet"/>
      <w:lvlText w:val=""/>
      <w:lvlJc w:val="left"/>
      <w:pPr>
        <w:ind w:left="-556" w:hanging="360"/>
      </w:pPr>
      <w:rPr>
        <w:rFonts w:ascii="Wingdings" w:hAnsi="Wingdings" w:hint="default"/>
      </w:rPr>
    </w:lvl>
    <w:lvl w:ilvl="1" w:tplc="04190003" w:tentative="1">
      <w:start w:val="1"/>
      <w:numFmt w:val="bullet"/>
      <w:lvlText w:val="o"/>
      <w:lvlJc w:val="left"/>
      <w:pPr>
        <w:ind w:left="164" w:hanging="360"/>
      </w:pPr>
      <w:rPr>
        <w:rFonts w:ascii="Courier New" w:hAnsi="Courier New" w:cs="Courier New" w:hint="default"/>
      </w:rPr>
    </w:lvl>
    <w:lvl w:ilvl="2" w:tplc="04190005" w:tentative="1">
      <w:start w:val="1"/>
      <w:numFmt w:val="bullet"/>
      <w:lvlText w:val=""/>
      <w:lvlJc w:val="left"/>
      <w:pPr>
        <w:ind w:left="884" w:hanging="360"/>
      </w:pPr>
      <w:rPr>
        <w:rFonts w:ascii="Wingdings" w:hAnsi="Wingdings" w:hint="default"/>
      </w:rPr>
    </w:lvl>
    <w:lvl w:ilvl="3" w:tplc="04190001" w:tentative="1">
      <w:start w:val="1"/>
      <w:numFmt w:val="bullet"/>
      <w:lvlText w:val=""/>
      <w:lvlJc w:val="left"/>
      <w:pPr>
        <w:ind w:left="1604" w:hanging="360"/>
      </w:pPr>
      <w:rPr>
        <w:rFonts w:ascii="Symbol" w:hAnsi="Symbol" w:hint="default"/>
      </w:rPr>
    </w:lvl>
    <w:lvl w:ilvl="4" w:tplc="04190003" w:tentative="1">
      <w:start w:val="1"/>
      <w:numFmt w:val="bullet"/>
      <w:lvlText w:val="o"/>
      <w:lvlJc w:val="left"/>
      <w:pPr>
        <w:ind w:left="2324" w:hanging="360"/>
      </w:pPr>
      <w:rPr>
        <w:rFonts w:ascii="Courier New" w:hAnsi="Courier New" w:cs="Courier New" w:hint="default"/>
      </w:rPr>
    </w:lvl>
    <w:lvl w:ilvl="5" w:tplc="04190005" w:tentative="1">
      <w:start w:val="1"/>
      <w:numFmt w:val="bullet"/>
      <w:lvlText w:val=""/>
      <w:lvlJc w:val="left"/>
      <w:pPr>
        <w:ind w:left="3044" w:hanging="360"/>
      </w:pPr>
      <w:rPr>
        <w:rFonts w:ascii="Wingdings" w:hAnsi="Wingdings" w:hint="default"/>
      </w:rPr>
    </w:lvl>
    <w:lvl w:ilvl="6" w:tplc="04190001" w:tentative="1">
      <w:start w:val="1"/>
      <w:numFmt w:val="bullet"/>
      <w:lvlText w:val=""/>
      <w:lvlJc w:val="left"/>
      <w:pPr>
        <w:ind w:left="3764" w:hanging="360"/>
      </w:pPr>
      <w:rPr>
        <w:rFonts w:ascii="Symbol" w:hAnsi="Symbol" w:hint="default"/>
      </w:rPr>
    </w:lvl>
    <w:lvl w:ilvl="7" w:tplc="04190003" w:tentative="1">
      <w:start w:val="1"/>
      <w:numFmt w:val="bullet"/>
      <w:lvlText w:val="o"/>
      <w:lvlJc w:val="left"/>
      <w:pPr>
        <w:ind w:left="4484" w:hanging="360"/>
      </w:pPr>
      <w:rPr>
        <w:rFonts w:ascii="Courier New" w:hAnsi="Courier New" w:cs="Courier New" w:hint="default"/>
      </w:rPr>
    </w:lvl>
    <w:lvl w:ilvl="8" w:tplc="04190005" w:tentative="1">
      <w:start w:val="1"/>
      <w:numFmt w:val="bullet"/>
      <w:lvlText w:val=""/>
      <w:lvlJc w:val="left"/>
      <w:pPr>
        <w:ind w:left="5204" w:hanging="360"/>
      </w:pPr>
      <w:rPr>
        <w:rFonts w:ascii="Wingdings" w:hAnsi="Wingdings" w:hint="default"/>
      </w:rPr>
    </w:lvl>
  </w:abstractNum>
  <w:abstractNum w:abstractNumId="3">
    <w:nsid w:val="326B7B4F"/>
    <w:multiLevelType w:val="multilevel"/>
    <w:tmpl w:val="2FEE2D9C"/>
    <w:lvl w:ilvl="0">
      <w:start w:val="1"/>
      <w:numFmt w:val="decimal"/>
      <w:lvlText w:val="%1."/>
      <w:lvlJc w:val="left"/>
      <w:pPr>
        <w:ind w:left="-916" w:hanging="360"/>
      </w:pPr>
      <w:rPr>
        <w:rFonts w:hint="default"/>
      </w:rPr>
    </w:lvl>
    <w:lvl w:ilvl="1">
      <w:start w:val="6"/>
      <w:numFmt w:val="decimal"/>
      <w:isLgl/>
      <w:lvlText w:val="%1.%2."/>
      <w:lvlJc w:val="left"/>
      <w:pPr>
        <w:ind w:left="-556" w:hanging="720"/>
      </w:pPr>
      <w:rPr>
        <w:rFonts w:hint="default"/>
      </w:rPr>
    </w:lvl>
    <w:lvl w:ilvl="2">
      <w:start w:val="1"/>
      <w:numFmt w:val="decimal"/>
      <w:isLgl/>
      <w:lvlText w:val="%1.%2.%3."/>
      <w:lvlJc w:val="left"/>
      <w:pPr>
        <w:ind w:left="-556" w:hanging="720"/>
      </w:pPr>
      <w:rPr>
        <w:rFonts w:hint="default"/>
      </w:rPr>
    </w:lvl>
    <w:lvl w:ilvl="3">
      <w:start w:val="1"/>
      <w:numFmt w:val="decimal"/>
      <w:isLgl/>
      <w:lvlText w:val="%1.%2.%3.%4."/>
      <w:lvlJc w:val="left"/>
      <w:pPr>
        <w:ind w:left="-196" w:hanging="1080"/>
      </w:pPr>
      <w:rPr>
        <w:rFonts w:hint="default"/>
      </w:rPr>
    </w:lvl>
    <w:lvl w:ilvl="4">
      <w:start w:val="1"/>
      <w:numFmt w:val="decimal"/>
      <w:isLgl/>
      <w:lvlText w:val="%1.%2.%3.%4.%5."/>
      <w:lvlJc w:val="left"/>
      <w:pPr>
        <w:ind w:left="-196" w:hanging="1080"/>
      </w:pPr>
      <w:rPr>
        <w:rFonts w:hint="default"/>
      </w:rPr>
    </w:lvl>
    <w:lvl w:ilvl="5">
      <w:start w:val="1"/>
      <w:numFmt w:val="decimal"/>
      <w:isLgl/>
      <w:lvlText w:val="%1.%2.%3.%4.%5.%6."/>
      <w:lvlJc w:val="left"/>
      <w:pPr>
        <w:ind w:left="164" w:hanging="1440"/>
      </w:pPr>
      <w:rPr>
        <w:rFonts w:hint="default"/>
      </w:rPr>
    </w:lvl>
    <w:lvl w:ilvl="6">
      <w:start w:val="1"/>
      <w:numFmt w:val="decimal"/>
      <w:isLgl/>
      <w:lvlText w:val="%1.%2.%3.%4.%5.%6.%7."/>
      <w:lvlJc w:val="left"/>
      <w:pPr>
        <w:ind w:left="524" w:hanging="1800"/>
      </w:pPr>
      <w:rPr>
        <w:rFonts w:hint="default"/>
      </w:rPr>
    </w:lvl>
    <w:lvl w:ilvl="7">
      <w:start w:val="1"/>
      <w:numFmt w:val="decimal"/>
      <w:isLgl/>
      <w:lvlText w:val="%1.%2.%3.%4.%5.%6.%7.%8."/>
      <w:lvlJc w:val="left"/>
      <w:pPr>
        <w:ind w:left="524" w:hanging="1800"/>
      </w:pPr>
      <w:rPr>
        <w:rFonts w:hint="default"/>
      </w:rPr>
    </w:lvl>
    <w:lvl w:ilvl="8">
      <w:start w:val="1"/>
      <w:numFmt w:val="decimal"/>
      <w:isLgl/>
      <w:lvlText w:val="%1.%2.%3.%4.%5.%6.%7.%8.%9."/>
      <w:lvlJc w:val="left"/>
      <w:pPr>
        <w:ind w:left="884" w:hanging="2160"/>
      </w:pPr>
      <w:rPr>
        <w:rFonts w:hint="default"/>
      </w:rPr>
    </w:lvl>
  </w:abstractNum>
  <w:abstractNum w:abstractNumId="4">
    <w:nsid w:val="5FE4068A"/>
    <w:multiLevelType w:val="hybridMultilevel"/>
    <w:tmpl w:val="DABA923E"/>
    <w:lvl w:ilvl="0" w:tplc="D0029AFA">
      <w:start w:val="1"/>
      <w:numFmt w:val="decimal"/>
      <w:lvlText w:val="%1."/>
      <w:lvlJc w:val="left"/>
      <w:pPr>
        <w:ind w:left="-916" w:hanging="360"/>
      </w:pPr>
      <w:rPr>
        <w:rFonts w:hint="default"/>
      </w:rPr>
    </w:lvl>
    <w:lvl w:ilvl="1" w:tplc="04190019" w:tentative="1">
      <w:start w:val="1"/>
      <w:numFmt w:val="lowerLetter"/>
      <w:lvlText w:val="%2."/>
      <w:lvlJc w:val="left"/>
      <w:pPr>
        <w:ind w:left="-196" w:hanging="360"/>
      </w:pPr>
    </w:lvl>
    <w:lvl w:ilvl="2" w:tplc="0419001B" w:tentative="1">
      <w:start w:val="1"/>
      <w:numFmt w:val="lowerRoman"/>
      <w:lvlText w:val="%3."/>
      <w:lvlJc w:val="right"/>
      <w:pPr>
        <w:ind w:left="524" w:hanging="180"/>
      </w:pPr>
    </w:lvl>
    <w:lvl w:ilvl="3" w:tplc="0419000F" w:tentative="1">
      <w:start w:val="1"/>
      <w:numFmt w:val="decimal"/>
      <w:lvlText w:val="%4."/>
      <w:lvlJc w:val="left"/>
      <w:pPr>
        <w:ind w:left="1244" w:hanging="360"/>
      </w:pPr>
    </w:lvl>
    <w:lvl w:ilvl="4" w:tplc="04190019" w:tentative="1">
      <w:start w:val="1"/>
      <w:numFmt w:val="lowerLetter"/>
      <w:lvlText w:val="%5."/>
      <w:lvlJc w:val="left"/>
      <w:pPr>
        <w:ind w:left="1964" w:hanging="360"/>
      </w:pPr>
    </w:lvl>
    <w:lvl w:ilvl="5" w:tplc="0419001B" w:tentative="1">
      <w:start w:val="1"/>
      <w:numFmt w:val="lowerRoman"/>
      <w:lvlText w:val="%6."/>
      <w:lvlJc w:val="right"/>
      <w:pPr>
        <w:ind w:left="2684" w:hanging="180"/>
      </w:pPr>
    </w:lvl>
    <w:lvl w:ilvl="6" w:tplc="0419000F" w:tentative="1">
      <w:start w:val="1"/>
      <w:numFmt w:val="decimal"/>
      <w:lvlText w:val="%7."/>
      <w:lvlJc w:val="left"/>
      <w:pPr>
        <w:ind w:left="3404" w:hanging="360"/>
      </w:pPr>
    </w:lvl>
    <w:lvl w:ilvl="7" w:tplc="04190019" w:tentative="1">
      <w:start w:val="1"/>
      <w:numFmt w:val="lowerLetter"/>
      <w:lvlText w:val="%8."/>
      <w:lvlJc w:val="left"/>
      <w:pPr>
        <w:ind w:left="4124" w:hanging="360"/>
      </w:pPr>
    </w:lvl>
    <w:lvl w:ilvl="8" w:tplc="0419001B" w:tentative="1">
      <w:start w:val="1"/>
      <w:numFmt w:val="lowerRoman"/>
      <w:lvlText w:val="%9."/>
      <w:lvlJc w:val="right"/>
      <w:pPr>
        <w:ind w:left="4844" w:hanging="18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83709E"/>
    <w:rsid w:val="000D5E94"/>
    <w:rsid w:val="00105AFB"/>
    <w:rsid w:val="001A0663"/>
    <w:rsid w:val="00325BBC"/>
    <w:rsid w:val="003B2A1A"/>
    <w:rsid w:val="003F5BA3"/>
    <w:rsid w:val="004A6862"/>
    <w:rsid w:val="006E2AE9"/>
    <w:rsid w:val="0083709E"/>
    <w:rsid w:val="008A56B7"/>
    <w:rsid w:val="009F369C"/>
    <w:rsid w:val="00AC71A6"/>
    <w:rsid w:val="00BA46AF"/>
    <w:rsid w:val="00C1274E"/>
    <w:rsid w:val="00C4324B"/>
    <w:rsid w:val="00CB1F01"/>
    <w:rsid w:val="00D16CBE"/>
    <w:rsid w:val="00DF4622"/>
    <w:rsid w:val="00E82048"/>
    <w:rsid w:val="00E82383"/>
    <w:rsid w:val="00F23DF3"/>
    <w:rsid w:val="00FB28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5B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5E94"/>
    <w:pPr>
      <w:ind w:left="720"/>
      <w:contextualSpacing/>
    </w:pPr>
  </w:style>
  <w:style w:type="paragraph" w:styleId="a4">
    <w:name w:val="Balloon Text"/>
    <w:basedOn w:val="a"/>
    <w:link w:val="a5"/>
    <w:uiPriority w:val="99"/>
    <w:semiHidden/>
    <w:unhideWhenUsed/>
    <w:rsid w:val="00E8204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2048"/>
    <w:rPr>
      <w:rFonts w:ascii="Tahoma" w:hAnsi="Tahoma" w:cs="Tahoma"/>
      <w:sz w:val="16"/>
      <w:szCs w:val="16"/>
    </w:rPr>
  </w:style>
  <w:style w:type="paragraph" w:styleId="a6">
    <w:name w:val="header"/>
    <w:basedOn w:val="a"/>
    <w:link w:val="a7"/>
    <w:uiPriority w:val="99"/>
    <w:semiHidden/>
    <w:unhideWhenUsed/>
    <w:rsid w:val="00105AFB"/>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105AFB"/>
  </w:style>
  <w:style w:type="paragraph" w:styleId="a8">
    <w:name w:val="footer"/>
    <w:basedOn w:val="a"/>
    <w:link w:val="a9"/>
    <w:uiPriority w:val="99"/>
    <w:unhideWhenUsed/>
    <w:rsid w:val="00105AF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05AF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735137-D879-48F0-BCD0-09D4C84A6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2201</Words>
  <Characters>12549</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Elena</cp:lastModifiedBy>
  <cp:revision>2</cp:revision>
  <cp:lastPrinted>2015-03-29T09:06:00Z</cp:lastPrinted>
  <dcterms:created xsi:type="dcterms:W3CDTF">2017-01-09T14:49:00Z</dcterms:created>
  <dcterms:modified xsi:type="dcterms:W3CDTF">2017-01-09T14:49:00Z</dcterms:modified>
</cp:coreProperties>
</file>