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B2" w:rsidRPr="00C96EBC" w:rsidRDefault="00FD21B2" w:rsidP="00FD21B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уроку. Українська література, 6 клас</w:t>
      </w:r>
      <w:bookmarkStart w:id="0" w:name="_GoBack"/>
      <w:bookmarkEnd w:id="0"/>
    </w:p>
    <w:p w:rsidR="00FD21B2" w:rsidRPr="00FD21B2" w:rsidRDefault="00FD21B2" w:rsidP="00FD21B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3585" w:rsidRDefault="009C24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. Емма Андієвська.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Говорюща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риба». Принципи толерантного ставлення до інших, вірності мріям, прагнення гармонії зі світом.</w:t>
      </w:r>
    </w:p>
    <w:p w:rsidR="009C245E" w:rsidRPr="009C245E" w:rsidRDefault="009C245E" w:rsidP="009C24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245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Тл</w:t>
      </w:r>
      <w:proofErr w:type="spellEnd"/>
      <w:r w:rsidRPr="009C245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9C245E">
        <w:rPr>
          <w:rFonts w:ascii="Times New Roman" w:hAnsi="Times New Roman" w:cs="Times New Roman"/>
          <w:sz w:val="28"/>
          <w:szCs w:val="28"/>
          <w:lang w:val="uk-UA"/>
        </w:rPr>
        <w:t xml:space="preserve"> притча</w:t>
      </w:r>
    </w:p>
    <w:p w:rsidR="009C245E" w:rsidRPr="009C245E" w:rsidRDefault="009C245E" w:rsidP="009C245E">
      <w:pPr>
        <w:rPr>
          <w:rFonts w:ascii="Times New Roman" w:hAnsi="Times New Roman" w:cs="Times New Roman"/>
          <w:sz w:val="28"/>
          <w:szCs w:val="28"/>
        </w:rPr>
      </w:pPr>
      <w:r w:rsidRPr="009C245E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:rsidR="00F04A59" w:rsidRPr="009C245E" w:rsidRDefault="009C245E" w:rsidP="009C245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245E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ознайомитися зі змістом казки, усвідомити її повчальний характер;</w:t>
      </w:r>
    </w:p>
    <w:p w:rsidR="00F04A59" w:rsidRPr="009C245E" w:rsidRDefault="009C245E" w:rsidP="009C245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C245E">
        <w:rPr>
          <w:rFonts w:ascii="Times New Roman" w:hAnsi="Times New Roman" w:cs="Times New Roman"/>
          <w:sz w:val="28"/>
          <w:szCs w:val="28"/>
          <w:lang w:val="uk-UA"/>
        </w:rPr>
        <w:t xml:space="preserve"> навчитися оцінювати вчинки і поведінку дійових осіб; </w:t>
      </w:r>
    </w:p>
    <w:p w:rsidR="00F04A59" w:rsidRPr="009C245E" w:rsidRDefault="009C245E" w:rsidP="009C245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245E">
        <w:rPr>
          <w:rFonts w:ascii="Times New Roman" w:hAnsi="Times New Roman" w:cs="Times New Roman"/>
          <w:sz w:val="28"/>
          <w:szCs w:val="28"/>
          <w:lang w:val="uk-UA"/>
        </w:rPr>
        <w:t>розвивати вміння грамотно висловлювати думк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и, наводити переконливі аргументи</w:t>
      </w:r>
      <w:r w:rsidRPr="009C245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04A59" w:rsidRPr="009C245E" w:rsidRDefault="009C245E" w:rsidP="009C245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245E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доброту, толерантне ставлення до ближнього, прагнути жити у гармонії зі світом. </w:t>
      </w:r>
    </w:p>
    <w:p w:rsidR="009C245E" w:rsidRDefault="009C24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D4579F" w:rsidRPr="00FD21B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4579F">
        <w:rPr>
          <w:rFonts w:ascii="Times New Roman" w:hAnsi="Times New Roman" w:cs="Times New Roman"/>
          <w:sz w:val="28"/>
          <w:szCs w:val="28"/>
          <w:lang w:val="uk-UA"/>
        </w:rPr>
        <w:t xml:space="preserve"> урок вивчення нового матеріалу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579F" w:rsidRDefault="00D457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 письменниці, її твори, підручник, ілюстрації до казок, відеоматеріали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4579F" w:rsidRPr="00D4579F" w:rsidRDefault="00D4579F" w:rsidP="00D4579F">
      <w:pPr>
        <w:jc w:val="right"/>
        <w:rPr>
          <w:rFonts w:ascii="Times New Roman" w:hAnsi="Times New Roman" w:cs="Times New Roman"/>
          <w:sz w:val="28"/>
          <w:szCs w:val="28"/>
        </w:rPr>
      </w:pPr>
      <w:r w:rsidRPr="00D4579F">
        <w:rPr>
          <w:rFonts w:ascii="Times New Roman" w:hAnsi="Times New Roman" w:cs="Times New Roman"/>
          <w:sz w:val="28"/>
          <w:szCs w:val="28"/>
          <w:lang w:val="uk-UA"/>
        </w:rPr>
        <w:t>Якби люди і риби не говорили тоді,</w:t>
      </w:r>
    </w:p>
    <w:p w:rsidR="00D4579F" w:rsidRPr="00D4579F" w:rsidRDefault="00D4579F" w:rsidP="00D4579F">
      <w:pPr>
        <w:jc w:val="right"/>
        <w:rPr>
          <w:rFonts w:ascii="Times New Roman" w:hAnsi="Times New Roman" w:cs="Times New Roman"/>
          <w:sz w:val="28"/>
          <w:szCs w:val="28"/>
        </w:rPr>
      </w:pPr>
      <w:r w:rsidRPr="00D4579F">
        <w:rPr>
          <w:rFonts w:ascii="Times New Roman" w:hAnsi="Times New Roman" w:cs="Times New Roman"/>
          <w:sz w:val="28"/>
          <w:szCs w:val="28"/>
          <w:lang w:val="uk-UA"/>
        </w:rPr>
        <w:t xml:space="preserve"> коли не треба, то лихо обминало б їх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579F" w:rsidRDefault="00D4579F" w:rsidP="00D4579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4579F">
        <w:rPr>
          <w:rFonts w:ascii="Times New Roman" w:hAnsi="Times New Roman" w:cs="Times New Roman"/>
          <w:sz w:val="28"/>
          <w:szCs w:val="28"/>
          <w:lang w:val="uk-UA"/>
        </w:rPr>
        <w:t>Народна мудрість</w:t>
      </w:r>
    </w:p>
    <w:p w:rsidR="00D4579F" w:rsidRDefault="00D4579F" w:rsidP="00D457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4579F" w:rsidRPr="00FD21B2" w:rsidRDefault="00D4579F" w:rsidP="00D4579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D4579F" w:rsidRPr="00FD21B2" w:rsidRDefault="00D4579F" w:rsidP="00D4579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D21B2">
        <w:rPr>
          <w:rFonts w:ascii="Times New Roman" w:hAnsi="Times New Roman" w:cs="Times New Roman"/>
          <w:sz w:val="28"/>
          <w:szCs w:val="28"/>
          <w:u w:val="single"/>
          <w:lang w:val="uk-UA"/>
        </w:rPr>
        <w:t>І. Організаційний момент.</w:t>
      </w:r>
    </w:p>
    <w:p w:rsidR="00D4579F" w:rsidRPr="00FD21B2" w:rsidRDefault="00D4579F" w:rsidP="00D4579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D21B2">
        <w:rPr>
          <w:rFonts w:ascii="Times New Roman" w:hAnsi="Times New Roman" w:cs="Times New Roman"/>
          <w:sz w:val="28"/>
          <w:szCs w:val="28"/>
          <w:u w:val="single"/>
          <w:lang w:val="uk-UA"/>
        </w:rPr>
        <w:t>ІІ. Забезпечення емоційної готовності до уроку.</w:t>
      </w:r>
    </w:p>
    <w:p w:rsidR="00D4579F" w:rsidRPr="00FD21B2" w:rsidRDefault="00D4579F" w:rsidP="00D4579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«Графічний настрій»</w:t>
      </w:r>
    </w:p>
    <w:p w:rsidR="00D4579F" w:rsidRDefault="00D4579F" w:rsidP="00D457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Передайте свій емоційний стан, діти,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579F" w:rsidRPr="00D4579F" w:rsidRDefault="00D4579F" w:rsidP="00D457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4579F">
        <w:rPr>
          <w:rFonts w:ascii="Times New Roman" w:hAnsi="Times New Roman" w:cs="Times New Roman"/>
          <w:sz w:val="28"/>
          <w:szCs w:val="28"/>
          <w:lang w:val="uk-UA"/>
        </w:rPr>
        <w:t>Скажіть, яким ви бачите сьогоднішній урок?</w:t>
      </w:r>
    </w:p>
    <w:p w:rsidR="00D4579F" w:rsidRDefault="00D4579F" w:rsidP="00D457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4579F">
        <w:rPr>
          <w:rFonts w:ascii="Times New Roman" w:hAnsi="Times New Roman" w:cs="Times New Roman"/>
          <w:sz w:val="28"/>
          <w:szCs w:val="28"/>
          <w:lang w:val="uk-UA"/>
        </w:rPr>
        <w:t>Яким ви бачите себе на уроці?</w:t>
      </w:r>
    </w:p>
    <w:p w:rsidR="00D4579F" w:rsidRPr="00FD21B2" w:rsidRDefault="00D4579F" w:rsidP="00D4579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D21B2">
        <w:rPr>
          <w:rFonts w:ascii="Times New Roman" w:hAnsi="Times New Roman" w:cs="Times New Roman"/>
          <w:sz w:val="28"/>
          <w:szCs w:val="28"/>
          <w:u w:val="single"/>
          <w:lang w:val="uk-UA"/>
        </w:rPr>
        <w:t>ІІІ. Актуалізація опорних знань учнів.</w:t>
      </w:r>
    </w:p>
    <w:p w:rsidR="00D4579F" w:rsidRPr="00FD21B2" w:rsidRDefault="00FD21B2" w:rsidP="00D4579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</w:t>
      </w:r>
      <w:r w:rsidR="00D4579F" w:rsidRPr="00FD21B2">
        <w:rPr>
          <w:rFonts w:ascii="Times New Roman" w:hAnsi="Times New Roman" w:cs="Times New Roman"/>
          <w:b/>
          <w:sz w:val="28"/>
          <w:szCs w:val="28"/>
          <w:lang w:val="uk-UA"/>
        </w:rPr>
        <w:t>ра «Літературний пінг-понг»</w:t>
      </w:r>
    </w:p>
    <w:p w:rsidR="00D4579F" w:rsidRDefault="00D4579F" w:rsidP="00D457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(перевірка домашнього завдання)</w:t>
      </w:r>
    </w:p>
    <w:p w:rsidR="00D4579F" w:rsidRDefault="00D4579F" w:rsidP="00D457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Умови гри: двоє учнів ставлять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, відповідають по черзі, передаючи естафету – м</w:t>
      </w:r>
      <w:r w:rsidRPr="00D4579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579F" w:rsidRDefault="00D4579F" w:rsidP="00D457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і де народилася Емма Андієвська, яким було її дитинство? (Е.Андієвська народилася </w:t>
      </w:r>
      <w:r w:rsidR="00154571">
        <w:rPr>
          <w:rFonts w:ascii="Times New Roman" w:hAnsi="Times New Roman" w:cs="Times New Roman"/>
          <w:sz w:val="28"/>
          <w:szCs w:val="28"/>
          <w:lang w:val="uk-UA"/>
        </w:rPr>
        <w:t xml:space="preserve">19 березня 1931 р. у м. </w:t>
      </w:r>
      <w:proofErr w:type="spellStart"/>
      <w:r w:rsidR="00154571">
        <w:rPr>
          <w:rFonts w:ascii="Times New Roman" w:hAnsi="Times New Roman" w:cs="Times New Roman"/>
          <w:sz w:val="28"/>
          <w:szCs w:val="28"/>
          <w:lang w:val="uk-UA"/>
        </w:rPr>
        <w:t>Сталіно</w:t>
      </w:r>
      <w:proofErr w:type="spellEnd"/>
      <w:r w:rsidR="00154571">
        <w:rPr>
          <w:rFonts w:ascii="Times New Roman" w:hAnsi="Times New Roman" w:cs="Times New Roman"/>
          <w:sz w:val="28"/>
          <w:szCs w:val="28"/>
          <w:lang w:val="uk-UA"/>
        </w:rPr>
        <w:t xml:space="preserve"> (Донецьк). У дитинстві часто хворіла, мала феноменальну </w:t>
      </w:r>
      <w:proofErr w:type="spellStart"/>
      <w:r w:rsidR="00154571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154571" w:rsidRPr="00154571">
        <w:rPr>
          <w:rFonts w:ascii="Times New Roman" w:hAnsi="Times New Roman" w:cs="Times New Roman"/>
          <w:sz w:val="28"/>
          <w:szCs w:val="28"/>
        </w:rPr>
        <w:t>’</w:t>
      </w:r>
      <w:r w:rsidR="00154571">
        <w:rPr>
          <w:rFonts w:ascii="Times New Roman" w:hAnsi="Times New Roman" w:cs="Times New Roman"/>
          <w:sz w:val="28"/>
          <w:szCs w:val="28"/>
          <w:lang w:val="uk-UA"/>
        </w:rPr>
        <w:t>ять, більшість складних предметів складала екстерном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154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4571" w:rsidRDefault="00154571" w:rsidP="001545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1937 р. її родина переїхала до Вишгорода, а згодом до Києва. Що найбільше здивувало дівчину на новому місці проживання?</w:t>
      </w:r>
    </w:p>
    <w:p w:rsidR="00154571" w:rsidRDefault="00154571" w:rsidP="0015457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(Здивувало те, що вона вперше побачила жінок у вишиваних сорочках і почула українську мову, якою вони спілкувалися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54571" w:rsidRDefault="00154571" w:rsidP="001545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зараз мешкає письменниця і чим вона займається? </w:t>
      </w:r>
    </w:p>
    <w:p w:rsidR="00154571" w:rsidRDefault="00154571" w:rsidP="0015457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З 1943 року Е.Андієвська мешкає 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в Західній Європі,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 xml:space="preserve"> Німеччині, зокрема в 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Мюнхені. Вона </w:t>
      </w:r>
      <w:r w:rsidR="00EE1B0B">
        <w:rPr>
          <w:rFonts w:ascii="Times New Roman" w:hAnsi="Times New Roman" w:cs="Times New Roman"/>
          <w:sz w:val="28"/>
          <w:szCs w:val="28"/>
          <w:lang w:val="uk-UA"/>
        </w:rPr>
        <w:t>є авторкою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поезій, короткої прози, ро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манів, казок. Емма Іванівна – унікальний художник, творчий доробок якої становить понад 9000 картин.</w:t>
      </w:r>
    </w:p>
    <w:p w:rsidR="00154571" w:rsidRDefault="00154571" w:rsidP="0015457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Незмінні герої її картин – це комахи-бегемоти, незвичайні істоти, які живуть у космосі, у вигаданій художницею країні.)</w:t>
      </w:r>
    </w:p>
    <w:p w:rsidR="00154571" w:rsidRDefault="00154571" w:rsidP="0015457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54571" w:rsidRPr="00FD21B2" w:rsidRDefault="00154571" w:rsidP="0015457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Гра-конкурс «Кращий ілюстратор твору»</w:t>
      </w:r>
    </w:p>
    <w:p w:rsidR="00154571" w:rsidRDefault="00154571" w:rsidP="0015457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саме такий епізод відтворено?</w:t>
      </w:r>
    </w:p>
    <w:p w:rsidR="00154571" w:rsidRDefault="00154571" w:rsidP="0015457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він тебе вразив?</w:t>
      </w:r>
    </w:p>
    <w:p w:rsidR="00154571" w:rsidRDefault="00FD21B2" w:rsidP="0015457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відтінки фарб використано і чому</w:t>
      </w:r>
      <w:r w:rsidR="0015457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154571" w:rsidRDefault="00154571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Уяви, якби до тебе потрапив мішок із самоцвітами, що б ти з ним зробив?</w:t>
      </w:r>
    </w:p>
    <w:p w:rsidR="00154571" w:rsidRDefault="00154571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154571" w:rsidRPr="00FD21B2" w:rsidRDefault="00154571" w:rsidP="00154571">
      <w:pPr>
        <w:ind w:left="72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D21B2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FD21B2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FD21B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D21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Оголошення теми, мети уроку. Епіграф.</w:t>
      </w:r>
    </w:p>
    <w:p w:rsidR="00154571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інтерактивній дошці)</w:t>
      </w:r>
    </w:p>
    <w:p w:rsidR="00EE1B0B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тему в зошит.</w:t>
      </w:r>
    </w:p>
    <w:p w:rsidR="00EE1B0B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Діти! Сьогодні ми продовжуємо знайомитись із творчим доробком Е.Андієвської, зокрема із казкою-притчею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Говорюща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риба». Цей твір входить до збірки казок, де крім зазначеної оповіді є ще 18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 xml:space="preserve"> інших казкових творів. </w:t>
      </w:r>
    </w:p>
    <w:p w:rsidR="00EE1B0B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Перед самими казками, між ними та пісня них відбувається розм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>ова між ось цими двома героями 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акалом та бляшанкою. </w:t>
      </w:r>
    </w:p>
    <w:p w:rsidR="00EE1B0B" w:rsidRDefault="00EE1B0B" w:rsidP="00FD21B2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вони (представляю героїв). Оці двоє й розповідають один одному казки.</w:t>
      </w:r>
      <w:r w:rsidR="00FD21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Шакал розповідає казки із сумним закінченням, бляшанка – із щасливим.</w:t>
      </w:r>
    </w:p>
    <w:p w:rsidR="00EE1B0B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вам переглянути </w:t>
      </w:r>
      <w:proofErr w:type="spellStart"/>
      <w:r w:rsidR="00FD21B2">
        <w:rPr>
          <w:rFonts w:ascii="Times New Roman" w:hAnsi="Times New Roman" w:cs="Times New Roman"/>
          <w:sz w:val="28"/>
          <w:szCs w:val="28"/>
          <w:lang w:val="uk-UA"/>
        </w:rPr>
        <w:t>бук</w:t>
      </w:r>
      <w:r>
        <w:rPr>
          <w:rFonts w:ascii="Times New Roman" w:hAnsi="Times New Roman" w:cs="Times New Roman"/>
          <w:sz w:val="28"/>
          <w:szCs w:val="28"/>
          <w:lang w:val="uk-UA"/>
        </w:rPr>
        <w:t>трейлер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короткий відеоролик 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за мотивами казки і його автора.)</w:t>
      </w:r>
    </w:p>
    <w:p w:rsidR="00EE1B0B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Короткий переказ казки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B0B" w:rsidRPr="00FD21B2" w:rsidRDefault="00EE1B0B" w:rsidP="00EE1B0B">
      <w:pPr>
        <w:ind w:left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1B2">
        <w:rPr>
          <w:rFonts w:ascii="Times New Roman" w:hAnsi="Times New Roman" w:cs="Times New Roman"/>
          <w:b/>
          <w:sz w:val="28"/>
          <w:szCs w:val="28"/>
          <w:lang w:val="uk-UA"/>
        </w:rPr>
        <w:t>План до змісту</w:t>
      </w:r>
    </w:p>
    <w:p w:rsidR="00EE1B0B" w:rsidRDefault="00EE1B0B" w:rsidP="00EE1B0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Тяжке життя риби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B0B" w:rsidRDefault="00C96EBC" w:rsidP="00EE1B0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з</w:t>
      </w:r>
      <w:r w:rsidR="00EE1B0B">
        <w:rPr>
          <w:rFonts w:ascii="Times New Roman" w:hAnsi="Times New Roman" w:cs="Times New Roman"/>
          <w:sz w:val="28"/>
          <w:szCs w:val="28"/>
          <w:lang w:val="uk-UA"/>
        </w:rPr>
        <w:t>найшла співрозмовника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B0B" w:rsidRDefault="00EE1B0B" w:rsidP="00EE1B0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Відвідини рибою оселі рибалки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B0B" w:rsidRDefault="00EE1B0B" w:rsidP="00EE1B0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Смажені риби усі однакові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B0B" w:rsidRDefault="00EE1B0B" w:rsidP="00EE1B0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E1B0B" w:rsidRDefault="00EE1B0B" w:rsidP="00EE1B0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Заповнити таблицю </w:t>
      </w:r>
    </w:p>
    <w:p w:rsidR="00EE1B0B" w:rsidRPr="00EE1B0B" w:rsidRDefault="00EE1B0B" w:rsidP="00EE1B0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(на екрані)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3260"/>
        <w:gridCol w:w="3509"/>
      </w:tblGrid>
      <w:tr w:rsidR="00EE1B0B" w:rsidTr="007E2F3E">
        <w:tc>
          <w:tcPr>
            <w:tcW w:w="2082" w:type="dxa"/>
          </w:tcPr>
          <w:p w:rsidR="00EE1B0B" w:rsidRDefault="00EE1B0B" w:rsidP="00EE1B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твору</w:t>
            </w:r>
          </w:p>
        </w:tc>
        <w:tc>
          <w:tcPr>
            <w:tcW w:w="3260" w:type="dxa"/>
          </w:tcPr>
          <w:p w:rsidR="00EE1B0B" w:rsidRDefault="00EE1B0B" w:rsidP="00EE1B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Реальне</w:t>
            </w:r>
          </w:p>
        </w:tc>
        <w:tc>
          <w:tcPr>
            <w:tcW w:w="3509" w:type="dxa"/>
          </w:tcPr>
          <w:p w:rsidR="00EE1B0B" w:rsidRDefault="00EE1B0B" w:rsidP="00EE1B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Фантастичне</w:t>
            </w:r>
          </w:p>
        </w:tc>
      </w:tr>
      <w:tr w:rsidR="00EE1B0B" w:rsidTr="007E2F3E">
        <w:tc>
          <w:tcPr>
            <w:tcW w:w="2082" w:type="dxa"/>
          </w:tcPr>
          <w:p w:rsidR="00EE1B0B" w:rsidRDefault="00EE1B0B" w:rsidP="00EE1B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Говорюща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риба»</w:t>
            </w:r>
          </w:p>
        </w:tc>
        <w:tc>
          <w:tcPr>
            <w:tcW w:w="3260" w:type="dxa"/>
          </w:tcPr>
          <w:p w:rsidR="00EE1B0B" w:rsidRDefault="007E2F3E" w:rsidP="007E2F3E">
            <w:pPr>
              <w:pStyle w:val="a3"/>
              <w:numPr>
                <w:ilvl w:val="0"/>
                <w:numId w:val="7"/>
              </w:numPr>
              <w:ind w:left="309" w:hanging="2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2F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Риба живе у воді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спокін</w:t>
            </w:r>
            <w:r w:rsidRPr="007E2F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E2F3E" w:rsidRDefault="007E2F3E" w:rsidP="007E2F3E">
            <w:pPr>
              <w:pStyle w:val="a3"/>
              <w:numPr>
                <w:ilvl w:val="0"/>
                <w:numId w:val="7"/>
              </w:numPr>
              <w:ind w:left="309" w:hanging="2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Рибалка ловить рибу, щоб з</w:t>
            </w:r>
            <w:r w:rsidRPr="007E2F3E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їсти.</w:t>
            </w:r>
          </w:p>
          <w:p w:rsidR="007E2F3E" w:rsidRPr="007E2F3E" w:rsidRDefault="007E2F3E" w:rsidP="007E2F3E">
            <w:pPr>
              <w:pStyle w:val="a3"/>
              <w:numPr>
                <w:ilvl w:val="0"/>
                <w:numId w:val="7"/>
              </w:numPr>
              <w:ind w:left="309" w:hanging="2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Непорозуміння у родині.</w:t>
            </w:r>
          </w:p>
        </w:tc>
        <w:tc>
          <w:tcPr>
            <w:tcW w:w="3509" w:type="dxa"/>
          </w:tcPr>
          <w:p w:rsidR="00EE1B0B" w:rsidRDefault="007E2F3E" w:rsidP="007E2F3E">
            <w:pPr>
              <w:pStyle w:val="a3"/>
              <w:numPr>
                <w:ilvl w:val="0"/>
                <w:numId w:val="7"/>
              </w:numPr>
              <w:ind w:left="436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 говорить.</w:t>
            </w:r>
          </w:p>
          <w:p w:rsidR="007E2F3E" w:rsidRDefault="007E2F3E" w:rsidP="007E2F3E">
            <w:pPr>
              <w:pStyle w:val="a3"/>
              <w:numPr>
                <w:ilvl w:val="0"/>
                <w:numId w:val="7"/>
              </w:numPr>
              <w:ind w:left="436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Деякий час живе на суші.</w:t>
            </w:r>
          </w:p>
          <w:p w:rsidR="007E2F3E" w:rsidRDefault="00C96EBC" w:rsidP="007E2F3E">
            <w:pPr>
              <w:pStyle w:val="a3"/>
              <w:numPr>
                <w:ilvl w:val="0"/>
                <w:numId w:val="7"/>
              </w:numPr>
              <w:ind w:left="436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Рибалка г</w:t>
            </w:r>
            <w:r w:rsidR="007E2F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отовий зустріти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незвичайну</w:t>
            </w:r>
            <w:r w:rsidR="007E2F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гостю.</w:t>
            </w:r>
          </w:p>
          <w:p w:rsidR="007E2F3E" w:rsidRPr="007E2F3E" w:rsidRDefault="007E2F3E" w:rsidP="007E2F3E">
            <w:pPr>
              <w:pStyle w:val="a3"/>
              <w:numPr>
                <w:ilvl w:val="0"/>
                <w:numId w:val="7"/>
              </w:numPr>
              <w:ind w:left="436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 ходить, приймає рішення</w:t>
            </w:r>
            <w:r w:rsidR="00C96E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говорить.</w:t>
            </w:r>
          </w:p>
        </w:tc>
      </w:tr>
    </w:tbl>
    <w:p w:rsidR="00EE1B0B" w:rsidRPr="00EE1B0B" w:rsidRDefault="00EE1B0B" w:rsidP="00EE1B0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E1B0B" w:rsidRDefault="007E2F3E" w:rsidP="00EE1B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діти, за жанром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Говорюща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риба» це казка-притча. Доведіть, що це так. </w:t>
      </w:r>
    </w:p>
    <w:p w:rsidR="007E2F3E" w:rsidRDefault="007E2F3E" w:rsidP="00EE1B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екрані теоретичні визначення. </w:t>
      </w:r>
    </w:p>
    <w:p w:rsidR="007E2F3E" w:rsidRDefault="007E2F3E" w:rsidP="00EE1B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b/>
          <w:bCs/>
          <w:sz w:val="28"/>
          <w:szCs w:val="28"/>
          <w:lang w:val="uk-UA"/>
        </w:rPr>
        <w:t>Казка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 xml:space="preserve"> – усне оповідання про вигадані події, що сприймаються як реальні.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7E2F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Притча 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 xml:space="preserve">– повчальне алегоричне оповідання з чітко висвітленою мораллю. </w:t>
      </w:r>
    </w:p>
    <w:p w:rsid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Алегорія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 xml:space="preserve"> – це іносказання, образ, у якому зображення має переносне значення.</w:t>
      </w:r>
    </w:p>
    <w:p w:rsid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Pr="00C96EBC" w:rsidRDefault="007E2F3E" w:rsidP="007E2F3E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</w:t>
      </w:r>
      <w:r w:rsidR="00C96EBC" w:rsidRPr="00C96EBC">
        <w:rPr>
          <w:rFonts w:ascii="Times New Roman" w:hAnsi="Times New Roman" w:cs="Times New Roman"/>
          <w:b/>
          <w:sz w:val="28"/>
          <w:szCs w:val="28"/>
          <w:lang w:val="uk-UA"/>
        </w:rPr>
        <w:t>в групах.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 xml:space="preserve">І група. Риби у природі. 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Риби живуть у воді, не розмовляють. 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Живляться тим, що дає водна стихія.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Збираються у табуни.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Між ними немає підтримки, дружби.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Керуються виключно інстинктами.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ІІ група. Риба у казці.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Народилася балакучою.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Мала добре серце.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Заважала рибам зосередитися.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Порушила риб’ячу гідність.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Думає, як риба.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Прагне до спілкування.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ІІІ група. Спільне між рибами і людьми.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 сприймають інших за поглядами й діями. 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Несправедливо засуджують.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Відмінне: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Люди живуть родинами.</w:t>
      </w: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Потребують спілкування, дружби, найголовніше – порозуміння.</w:t>
      </w:r>
    </w:p>
    <w:p w:rsidR="007E2F3E" w:rsidRPr="00C96EBC" w:rsidRDefault="007E2F3E" w:rsidP="00C96EB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E2F3E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E2F3E">
        <w:rPr>
          <w:rFonts w:ascii="Times New Roman" w:hAnsi="Times New Roman" w:cs="Times New Roman"/>
          <w:sz w:val="28"/>
          <w:szCs w:val="28"/>
          <w:lang w:val="uk-UA"/>
        </w:rPr>
        <w:tab/>
        <w:t>Уміють заздрити, ненавидіти успішніших.</w:t>
      </w:r>
    </w:p>
    <w:p w:rsid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(звіт про роботу групи прикріплюємо до малюнка «Риба»)</w:t>
      </w:r>
    </w:p>
    <w:p w:rsid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Default="00C96EBC" w:rsidP="007E2F3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жила риба післ</w:t>
      </w:r>
      <w:r w:rsidR="007E2F3E">
        <w:rPr>
          <w:rFonts w:ascii="Times New Roman" w:hAnsi="Times New Roman" w:cs="Times New Roman"/>
          <w:sz w:val="28"/>
          <w:szCs w:val="28"/>
          <w:lang w:val="uk-UA"/>
        </w:rPr>
        <w:t>я того, як її видалили з вони?</w:t>
      </w:r>
    </w:p>
    <w:p w:rsidR="007E2F3E" w:rsidRPr="007E2F3E" w:rsidRDefault="007E2F3E" w:rsidP="007E2F3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вона вирішує проблему самотності?</w:t>
      </w:r>
    </w:p>
    <w:p w:rsidR="007E2F3E" w:rsidRDefault="007E2F3E" w:rsidP="007E2F3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за ролями (с.118-119, від слів : «Помагай Біг… до слів …в житті не бачив смаженої риби»)</w:t>
      </w:r>
    </w:p>
    <w:p w:rsidR="007E2F3E" w:rsidRDefault="007E2F3E" w:rsidP="007E2F3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рибалка не впізнав свого приятеля? </w:t>
      </w:r>
    </w:p>
    <w:p w:rsidR="00701F05" w:rsidRPr="00C96EBC" w:rsidRDefault="00701F05" w:rsidP="00701F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Гра-інсценізація</w:t>
      </w:r>
    </w:p>
    <w:p w:rsidR="00701F05" w:rsidRDefault="00C96EBC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701F05">
        <w:rPr>
          <w:rFonts w:ascii="Times New Roman" w:hAnsi="Times New Roman" w:cs="Times New Roman"/>
          <w:sz w:val="28"/>
          <w:szCs w:val="28"/>
          <w:lang w:val="uk-UA"/>
        </w:rPr>
        <w:t>умаю,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настала черга нашим героям шакалу та б</w:t>
      </w:r>
      <w:r w:rsidR="00701F05">
        <w:rPr>
          <w:rFonts w:ascii="Times New Roman" w:hAnsi="Times New Roman" w:cs="Times New Roman"/>
          <w:sz w:val="28"/>
          <w:szCs w:val="28"/>
          <w:lang w:val="uk-UA"/>
        </w:rPr>
        <w:t>ляшанці сказати своє слово.</w:t>
      </w:r>
    </w:p>
    <w:p w:rsidR="00701F05" w:rsidRPr="00C96EBC" w:rsidRDefault="00701F05" w:rsidP="00701F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«Займи позицію»</w:t>
      </w:r>
    </w:p>
    <w:p w:rsidR="00701F05" w:rsidRPr="00701F05" w:rsidRDefault="00701F05" w:rsidP="00701F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згодні ви з думкою, що горе рибалки більше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аніж смерть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говорющої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риби? Обґрунтуйте. 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визначимо тему, ід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ею та основну думку казки-притчі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 життя риби, яка була не такою, як усі.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Ідея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>: трагедія індивідуальності, роль дружби у житті людей.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Основна думка: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 xml:space="preserve"> кожна людина – це особистість і до неї потрібно ставитися толерантно (з розумінням і терпінням).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1F05" w:rsidRPr="00C96EBC" w:rsidRDefault="00701F05" w:rsidP="00701F0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gramStart"/>
      <w:r w:rsidRPr="00C96EBC">
        <w:rPr>
          <w:rFonts w:ascii="Times New Roman" w:hAnsi="Times New Roman" w:cs="Times New Roman"/>
          <w:sz w:val="28"/>
          <w:szCs w:val="28"/>
          <w:u w:val="single"/>
          <w:lang w:val="en-US"/>
        </w:rPr>
        <w:t>V.</w:t>
      </w:r>
      <w:r w:rsidRPr="00C96E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Підсумок вивченого.</w:t>
      </w:r>
      <w:proofErr w:type="gramEnd"/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Підводячи підсумок вивченого, діти, хочу вам запропонувати використати прийом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екрані – визначення. 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>Суть прийому «</w:t>
      </w:r>
      <w:proofErr w:type="spellStart"/>
      <w:r w:rsidRPr="00701F05"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Pr="00701F05">
        <w:rPr>
          <w:rFonts w:ascii="Times New Roman" w:hAnsi="Times New Roman" w:cs="Times New Roman"/>
          <w:sz w:val="28"/>
          <w:szCs w:val="28"/>
          <w:lang w:val="uk-UA"/>
        </w:rPr>
        <w:t>» (риб'яча кісточка) полягає в постановці проблеми, яка вивчається  на уроці, у визначенні її аспектів  і знаходженні аргументів, фактів на підтвердження тієї або іншої точки зору на цю проблему.</w:t>
      </w:r>
    </w:p>
    <w:p w:rsidR="00701F05" w:rsidRPr="00C96EBC" w:rsidRDefault="00701F05" w:rsidP="00701F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EBC">
        <w:rPr>
          <w:rFonts w:ascii="Times New Roman" w:hAnsi="Times New Roman" w:cs="Times New Roman"/>
          <w:b/>
          <w:sz w:val="28"/>
          <w:szCs w:val="28"/>
          <w:lang w:val="uk-UA"/>
        </w:rPr>
        <w:t>Побудова: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>Голова – питання теми (проблема)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>Верхні кісточки –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 xml:space="preserve"> основні поняття теми (причини).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>Нижні кісточки – суть понять (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факти).</w:t>
      </w: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 xml:space="preserve">Хвіст – 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відповідь на питання (висновок).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Записи мають бути короткими, 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>бути ключовими словами або фразами, що відображають суть.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630E1C6" wp14:editId="7C5247A3">
            <wp:simplePos x="0" y="0"/>
            <wp:positionH relativeFrom="column">
              <wp:posOffset>-680720</wp:posOffset>
            </wp:positionH>
            <wp:positionV relativeFrom="paragraph">
              <wp:posOffset>463550</wp:posOffset>
            </wp:positionV>
            <wp:extent cx="6701790" cy="1809750"/>
            <wp:effectExtent l="0" t="0" r="0" b="0"/>
            <wp:wrapSquare wrapText="bothSides"/>
            <wp:docPr id="19458" name="Picture 2" descr="C:\Users\User\Desktop\10 клас\Новый рисунок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C:\Users\User\Desktop\10 клас\Новый рисунок (1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8" t="17242" b="20000"/>
                    <a:stretch/>
                  </pic:blipFill>
                  <pic:spPr bwMode="auto">
                    <a:xfrm>
                      <a:off x="0" y="0"/>
                      <a:ext cx="670179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01F05">
        <w:rPr>
          <w:rFonts w:ascii="Times New Roman" w:hAnsi="Times New Roman" w:cs="Times New Roman"/>
          <w:sz w:val="28"/>
          <w:szCs w:val="28"/>
          <w:lang w:val="uk-UA"/>
        </w:rPr>
        <w:t>Фі</w:t>
      </w:r>
      <w:r>
        <w:rPr>
          <w:rFonts w:ascii="Times New Roman" w:hAnsi="Times New Roman" w:cs="Times New Roman"/>
          <w:sz w:val="28"/>
          <w:szCs w:val="28"/>
          <w:lang w:val="uk-UA"/>
        </w:rPr>
        <w:t>шбоун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 казки-притчі  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>Е. Андієвської “</w:t>
      </w:r>
      <w:proofErr w:type="spellStart"/>
      <w:r w:rsidRPr="00701F05">
        <w:rPr>
          <w:rFonts w:ascii="Times New Roman" w:hAnsi="Times New Roman" w:cs="Times New Roman"/>
          <w:sz w:val="28"/>
          <w:szCs w:val="28"/>
          <w:lang w:val="uk-UA"/>
        </w:rPr>
        <w:t>Говорюща</w:t>
      </w:r>
      <w:proofErr w:type="spellEnd"/>
      <w:r w:rsidRPr="00701F05">
        <w:rPr>
          <w:rFonts w:ascii="Times New Roman" w:hAnsi="Times New Roman" w:cs="Times New Roman"/>
          <w:sz w:val="28"/>
          <w:szCs w:val="28"/>
          <w:lang w:val="uk-UA"/>
        </w:rPr>
        <w:t xml:space="preserve"> риба”</w:t>
      </w:r>
      <w:r w:rsidR="00C96E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«Мікрофон» </w:t>
      </w:r>
    </w:p>
    <w:p w:rsidR="00701F05" w:rsidRDefault="00701F05" w:rsidP="00701F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збулися ваші очікування від уроку?</w:t>
      </w:r>
    </w:p>
    <w:p w:rsidR="00701F05" w:rsidRDefault="00701F05" w:rsidP="00701F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пояснити слова епіграфа? </w:t>
      </w:r>
    </w:p>
    <w:p w:rsidR="00701F05" w:rsidRDefault="00701F05" w:rsidP="00701F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сподобалося найбільше?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1F05" w:rsidRPr="00C96EBC" w:rsidRDefault="00701F05" w:rsidP="00701F0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96EBC">
        <w:rPr>
          <w:rFonts w:ascii="Times New Roman" w:hAnsi="Times New Roman" w:cs="Times New Roman"/>
          <w:sz w:val="28"/>
          <w:szCs w:val="28"/>
          <w:u w:val="single"/>
          <w:lang w:val="en-US"/>
        </w:rPr>
        <w:t>VI</w:t>
      </w:r>
      <w:r w:rsidRPr="00C96EBC">
        <w:rPr>
          <w:rFonts w:ascii="Times New Roman" w:hAnsi="Times New Roman" w:cs="Times New Roman"/>
          <w:sz w:val="28"/>
          <w:szCs w:val="28"/>
          <w:u w:val="single"/>
          <w:lang w:val="uk-UA"/>
        </w:rPr>
        <w:t>. Підсумок уроку.</w:t>
      </w:r>
    </w:p>
    <w:p w:rsidR="00701F05" w:rsidRPr="00C96EBC" w:rsidRDefault="00701F05" w:rsidP="00701F0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96EBC">
        <w:rPr>
          <w:rFonts w:ascii="Times New Roman" w:hAnsi="Times New Roman" w:cs="Times New Roman"/>
          <w:sz w:val="28"/>
          <w:szCs w:val="28"/>
          <w:u w:val="single"/>
          <w:lang w:val="en-US"/>
        </w:rPr>
        <w:t>VII</w:t>
      </w:r>
      <w:r w:rsidRPr="00C96EBC">
        <w:rPr>
          <w:rFonts w:ascii="Times New Roman" w:hAnsi="Times New Roman" w:cs="Times New Roman"/>
          <w:sz w:val="28"/>
          <w:szCs w:val="28"/>
          <w:u w:val="single"/>
          <w:lang w:val="uk-UA"/>
        </w:rPr>
        <w:t>. Домашнє завдання.</w:t>
      </w:r>
    </w:p>
    <w:p w:rsidR="00701F05" w:rsidRPr="00701F05" w:rsidRDefault="00701F05" w:rsidP="00701F0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>Написати міні-твір “Як би прожив своє життя рибалк</w:t>
      </w:r>
      <w:r w:rsidRPr="00701F05">
        <w:rPr>
          <w:rFonts w:ascii="Times New Roman" w:hAnsi="Times New Roman" w:cs="Times New Roman"/>
          <w:sz w:val="28"/>
          <w:szCs w:val="28"/>
          <w:lang w:val="uk-UA"/>
        </w:rPr>
        <w:t>а, коли б не зустрів рибу?”</w:t>
      </w:r>
    </w:p>
    <w:p w:rsidR="00701F05" w:rsidRPr="00701F05" w:rsidRDefault="00701F05" w:rsidP="00701F0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F05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І частину пригодницької повісті В.Нестайка “Тореадори з </w:t>
      </w:r>
      <w:proofErr w:type="spellStart"/>
      <w:r w:rsidRPr="00701F05">
        <w:rPr>
          <w:rFonts w:ascii="Times New Roman" w:hAnsi="Times New Roman" w:cs="Times New Roman"/>
          <w:sz w:val="28"/>
          <w:szCs w:val="28"/>
          <w:lang w:val="uk-UA"/>
        </w:rPr>
        <w:t>Васюківки</w:t>
      </w:r>
      <w:proofErr w:type="spellEnd"/>
      <w:r w:rsidRPr="00701F05">
        <w:rPr>
          <w:rFonts w:ascii="Times New Roman" w:hAnsi="Times New Roman" w:cs="Times New Roman"/>
          <w:sz w:val="28"/>
          <w:szCs w:val="28"/>
          <w:lang w:val="uk-UA"/>
        </w:rPr>
        <w:t>; скласти план до змісту прочитаного”</w:t>
      </w:r>
    </w:p>
    <w:p w:rsid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1F05" w:rsidRPr="00701F05" w:rsidRDefault="00701F05" w:rsidP="00701F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Pr="007E2F3E" w:rsidRDefault="007E2F3E" w:rsidP="007E2F3E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E2F3E" w:rsidRPr="00701F05" w:rsidRDefault="007E2F3E" w:rsidP="00EE1B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E1B0B" w:rsidRPr="00154571" w:rsidRDefault="00EE1B0B" w:rsidP="0015457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D4579F" w:rsidRPr="00D4579F" w:rsidRDefault="00D4579F" w:rsidP="00D457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4579F" w:rsidRPr="00D4579F" w:rsidRDefault="00D4579F" w:rsidP="00D4579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4579F" w:rsidRPr="00D4579F" w:rsidSect="003E3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5696C"/>
    <w:multiLevelType w:val="hybridMultilevel"/>
    <w:tmpl w:val="2C422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7A04D2"/>
    <w:multiLevelType w:val="hybridMultilevel"/>
    <w:tmpl w:val="62667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C6D0C"/>
    <w:multiLevelType w:val="hybridMultilevel"/>
    <w:tmpl w:val="394C79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CAB7E29"/>
    <w:multiLevelType w:val="hybridMultilevel"/>
    <w:tmpl w:val="5C12867E"/>
    <w:lvl w:ilvl="0" w:tplc="DA8E1D2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E169C"/>
    <w:multiLevelType w:val="hybridMultilevel"/>
    <w:tmpl w:val="C242F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D8"/>
    <w:multiLevelType w:val="hybridMultilevel"/>
    <w:tmpl w:val="19EEF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9D6EBA"/>
    <w:multiLevelType w:val="hybridMultilevel"/>
    <w:tmpl w:val="DA9E8C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B4FDB"/>
    <w:multiLevelType w:val="hybridMultilevel"/>
    <w:tmpl w:val="52C02012"/>
    <w:lvl w:ilvl="0" w:tplc="70DE6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3F139D6"/>
    <w:multiLevelType w:val="hybridMultilevel"/>
    <w:tmpl w:val="9CC237CA"/>
    <w:lvl w:ilvl="0" w:tplc="AE1A8B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848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C849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76A2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DC7C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42E8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4C6B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56AC3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9434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B5E0BE9"/>
    <w:multiLevelType w:val="hybridMultilevel"/>
    <w:tmpl w:val="F6641AF6"/>
    <w:lvl w:ilvl="0" w:tplc="DA8E1D2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245E"/>
    <w:rsid w:val="00154571"/>
    <w:rsid w:val="003E3585"/>
    <w:rsid w:val="00701F05"/>
    <w:rsid w:val="007E2F3E"/>
    <w:rsid w:val="009C245E"/>
    <w:rsid w:val="00C96EBC"/>
    <w:rsid w:val="00D4579F"/>
    <w:rsid w:val="00EE1B0B"/>
    <w:rsid w:val="00F04A59"/>
    <w:rsid w:val="00FD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5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79F"/>
    <w:pPr>
      <w:ind w:left="720"/>
      <w:contextualSpacing/>
    </w:pPr>
  </w:style>
  <w:style w:type="table" w:styleId="a4">
    <w:name w:val="Table Grid"/>
    <w:basedOn w:val="a1"/>
    <w:uiPriority w:val="59"/>
    <w:rsid w:val="00EE1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01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1F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384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745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035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458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dcterms:created xsi:type="dcterms:W3CDTF">2017-01-31T10:27:00Z</dcterms:created>
  <dcterms:modified xsi:type="dcterms:W3CDTF">2017-01-31T12:44:00Z</dcterms:modified>
</cp:coreProperties>
</file>