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6674" w:rsidRDefault="00BC6674" w:rsidP="00BC6674">
      <w:pPr>
        <w:spacing w:after="0" w:line="240" w:lineRule="atLeast"/>
        <w:jc w:val="both"/>
        <w:rPr>
          <w:rFonts w:ascii="Times New Roman" w:eastAsia="Times New Roman" w:hAnsi="Times New Roman" w:cs="Times New Roman"/>
          <w:b/>
          <w:sz w:val="36"/>
          <w:szCs w:val="36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36"/>
          <w:szCs w:val="36"/>
          <w:lang w:val="uk-UA" w:eastAsia="ru-RU"/>
        </w:rPr>
        <w:t>Тема. Про складне – просто. Практикум із літературознавства</w:t>
      </w:r>
    </w:p>
    <w:p w:rsidR="002669B9" w:rsidRDefault="002669B9" w:rsidP="002669B9">
      <w:pPr>
        <w:spacing w:after="0" w:line="240" w:lineRule="atLeast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:rsidR="002669B9" w:rsidRPr="002669B9" w:rsidRDefault="002669B9" w:rsidP="002669B9">
      <w:pPr>
        <w:spacing w:after="0" w:line="240" w:lineRule="atLeast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2669B9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Л.Ф. </w:t>
      </w:r>
      <w:proofErr w:type="spellStart"/>
      <w:r w:rsidRPr="002669B9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Аніщенко</w:t>
      </w:r>
      <w:proofErr w:type="spellEnd"/>
      <w:r w:rsidRPr="002669B9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, учитель української мови та літератури 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                     </w:t>
      </w:r>
      <w:r w:rsidRPr="002669B9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Білопільського НВК: ЗОШ І – ІІІ ступенів – ДНЗ №4,                                                                                                    Білопільський район, Сумська область</w:t>
      </w:r>
    </w:p>
    <w:p w:rsidR="00BC6674" w:rsidRDefault="00BC6674" w:rsidP="00BC667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</w:t>
      </w:r>
    </w:p>
    <w:p w:rsidR="00BC6674" w:rsidRDefault="00BC6674" w:rsidP="00BC6674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Мета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: 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розкрити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поняття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літературознавчих термінів: «сюжет», «композиція», « травестія»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,»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імпресіонізм», «сюрреалізм», «сентименталізм»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пояснити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на основі доступного матеріалу значення цих термінів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прокоментувати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зв'язок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літератури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іншими видами мистецтва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</w:t>
      </w:r>
    </w:p>
    <w:p w:rsidR="00BC6674" w:rsidRDefault="00BC6674" w:rsidP="00BC6674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розвивати навички естетичного відчуття і смаку;</w:t>
      </w:r>
    </w:p>
    <w:p w:rsidR="00BC6674" w:rsidRDefault="00BC6674" w:rsidP="00BC6674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виховувати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чуття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художньої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літератури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як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мистецтва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слова.</w:t>
      </w:r>
    </w:p>
    <w:p w:rsidR="00BC6674" w:rsidRDefault="00BC6674" w:rsidP="00BC6674">
      <w:pPr>
        <w:spacing w:after="0" w:line="360" w:lineRule="auto"/>
        <w:ind w:right="20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Тип уроку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 урок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вивчення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нового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матеріалу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BC6674" w:rsidRDefault="00BC6674" w:rsidP="00BC6674">
      <w:pPr>
        <w:spacing w:after="0" w:line="360" w:lineRule="auto"/>
        <w:ind w:right="20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Форма уроку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: урок - практикум</w:t>
      </w:r>
    </w:p>
    <w:p w:rsidR="00BC6674" w:rsidRDefault="00BC6674" w:rsidP="00BC6674">
      <w:pPr>
        <w:spacing w:after="0" w:line="360" w:lineRule="auto"/>
        <w:ind w:right="20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Обладнання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: 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мультимедійна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дошка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відеозапис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існя В. Сосюри «Васильки», уривок із документального фільму про пташеня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, літературознавчі словники, ланцюжок,аплікації, розмальовки.</w:t>
      </w:r>
    </w:p>
    <w:p w:rsidR="00BC6674" w:rsidRDefault="00BC6674" w:rsidP="00BC6674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   Ключові компетентності: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учні аналізують інформацію, визначають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причинно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–наслідкові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зв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’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язки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між явищами; з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’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ясовують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і пояснюють роль літературознавчих термінів, придумують власні асоціації;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використовують                                                                                     комунікативні стратегії для формування власної позиції.</w:t>
      </w:r>
    </w:p>
    <w:p w:rsidR="00BC6674" w:rsidRDefault="00BC6674" w:rsidP="00BC6674">
      <w:pPr>
        <w:spacing w:line="360" w:lineRule="auto"/>
        <w:rPr>
          <w:sz w:val="120"/>
          <w:szCs w:val="120"/>
          <w:lang w:val="uk-U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     Епіграф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 Усе геніальне – просте  (Ейнштейн).</w:t>
      </w:r>
      <w:r>
        <w:rPr>
          <w:sz w:val="120"/>
          <w:szCs w:val="120"/>
          <w:lang w:val="uk-UA"/>
        </w:rPr>
        <w:t xml:space="preserve">                                       </w:t>
      </w:r>
    </w:p>
    <w:p w:rsidR="00BC6674" w:rsidRPr="00BC6674" w:rsidRDefault="00BC6674" w:rsidP="00BC6674">
      <w:pPr>
        <w:spacing w:line="360" w:lineRule="auto"/>
        <w:rPr>
          <w:rStyle w:val="a3"/>
          <w:rFonts w:ascii="Times New Roman" w:hAnsi="Times New Roman" w:cs="Times New Roman"/>
          <w:b w:val="0"/>
          <w:i w:val="0"/>
          <w:color w:val="auto"/>
          <w:sz w:val="28"/>
          <w:szCs w:val="28"/>
        </w:rPr>
      </w:pPr>
      <w:r>
        <w:rPr>
          <w:sz w:val="120"/>
          <w:szCs w:val="120"/>
          <w:lang w:val="uk-UA"/>
        </w:rPr>
        <w:t xml:space="preserve">      </w:t>
      </w:r>
      <w:r w:rsidRPr="00BC6674">
        <w:rPr>
          <w:rStyle w:val="a3"/>
          <w:rFonts w:ascii="Times New Roman" w:hAnsi="Times New Roman" w:cs="Times New Roman"/>
          <w:b w:val="0"/>
          <w:i w:val="0"/>
          <w:color w:val="auto"/>
          <w:sz w:val="28"/>
          <w:szCs w:val="28"/>
        </w:rPr>
        <w:t>З</w:t>
      </w:r>
      <w:r w:rsidRPr="00BC6674">
        <w:rPr>
          <w:rStyle w:val="a3"/>
          <w:rFonts w:ascii="Times New Roman" w:hAnsi="Times New Roman" w:cs="Times New Roman"/>
          <w:b w:val="0"/>
          <w:i w:val="0"/>
          <w:color w:val="auto"/>
          <w:sz w:val="28"/>
          <w:szCs w:val="28"/>
          <w:lang w:val="uk-UA"/>
        </w:rPr>
        <w:t xml:space="preserve">робити просте складним зможе кожний. Зробити складне  простим – це і є творчість. (Чарльз </w:t>
      </w:r>
      <w:proofErr w:type="spellStart"/>
      <w:r w:rsidRPr="00BC6674">
        <w:rPr>
          <w:rStyle w:val="a3"/>
          <w:rFonts w:ascii="Times New Roman" w:hAnsi="Times New Roman" w:cs="Times New Roman"/>
          <w:b w:val="0"/>
          <w:i w:val="0"/>
          <w:color w:val="auto"/>
          <w:sz w:val="28"/>
          <w:szCs w:val="28"/>
          <w:lang w:val="uk-UA"/>
        </w:rPr>
        <w:t>Мінгус</w:t>
      </w:r>
      <w:proofErr w:type="spellEnd"/>
      <w:r w:rsidRPr="00BC6674">
        <w:rPr>
          <w:rStyle w:val="a3"/>
          <w:rFonts w:ascii="Times New Roman" w:hAnsi="Times New Roman" w:cs="Times New Roman"/>
          <w:b w:val="0"/>
          <w:i w:val="0"/>
          <w:color w:val="auto"/>
          <w:sz w:val="28"/>
          <w:szCs w:val="28"/>
          <w:lang w:val="uk-UA"/>
        </w:rPr>
        <w:t>)</w:t>
      </w:r>
    </w:p>
    <w:p w:rsidR="00BC6674" w:rsidRDefault="00BC6674" w:rsidP="00BC6674">
      <w:pPr>
        <w:spacing w:line="360" w:lineRule="auto"/>
        <w:rPr>
          <w:sz w:val="120"/>
          <w:szCs w:val="120"/>
        </w:rPr>
      </w:pPr>
      <w:r>
        <w:rPr>
          <w:rStyle w:val="a3"/>
          <w:rFonts w:ascii="Times New Roman" w:hAnsi="Times New Roman" w:cs="Times New Roman"/>
          <w:b w:val="0"/>
          <w:i w:val="0"/>
          <w:sz w:val="28"/>
          <w:szCs w:val="28"/>
          <w:lang w:val="uk-UA"/>
        </w:rPr>
        <w:t xml:space="preserve">                                        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ХІД УРОКУ</w:t>
      </w:r>
    </w:p>
    <w:p w:rsidR="00BC6674" w:rsidRDefault="00BC6674" w:rsidP="00BC6674">
      <w:pPr>
        <w:spacing w:after="0" w:line="360" w:lineRule="auto"/>
        <w:ind w:firstLine="724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bookmarkStart w:id="0" w:name="bookmark11"/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І. Організаційний момент.</w:t>
      </w:r>
    </w:p>
    <w:p w:rsidR="00BC6674" w:rsidRDefault="00BC6674" w:rsidP="00BC6674">
      <w:pPr>
        <w:spacing w:after="0" w:line="360" w:lineRule="auto"/>
        <w:ind w:firstLine="724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І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І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Мотивація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навчальної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діяльності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учні</w:t>
      </w:r>
      <w:proofErr w:type="gramStart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</w:t>
      </w:r>
      <w:bookmarkEnd w:id="0"/>
      <w:proofErr w:type="spellEnd"/>
      <w:proofErr w:type="gramEnd"/>
    </w:p>
    <w:p w:rsidR="00BC6674" w:rsidRDefault="00BC6674" w:rsidP="00BC6674">
      <w:pPr>
        <w:spacing w:after="0" w:line="360" w:lineRule="auto"/>
        <w:ind w:firstLine="724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ІІІ. Оголошення теми, мети уроку, пояснення епіграфа.</w:t>
      </w:r>
    </w:p>
    <w:p w:rsidR="00BC6674" w:rsidRDefault="00BC6674" w:rsidP="00BC6674">
      <w:pPr>
        <w:spacing w:after="0" w:line="360" w:lineRule="auto"/>
        <w:ind w:firstLine="724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Слово вчителя.                                                                                                        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Великий учений Ейнштейн сказав: «Усе геніальне – просте». Сьогодні на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lastRenderedPageBreak/>
        <w:t>уроці ми попробуємо дати відповідь на запитання: «Чи можна про складне говорити просто?» Ми з вами пригадаємо і вивчимо різні літературознавчі терміни, що вивчаються на уроках української й зарубіжної літератури в 6 – 11 класах. Головним  нашим помічником на уроці буде літературознавчий словник.</w:t>
      </w:r>
    </w:p>
    <w:p w:rsidR="00BC6674" w:rsidRPr="00BC6674" w:rsidRDefault="00BC6674" w:rsidP="00BC6674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  І</w:t>
      </w:r>
      <w:r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V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. Актуалізація опорних знань учнів.                                                                                                                                                </w:t>
      </w:r>
      <w:r w:rsidRPr="00BC66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Перегляд </w:t>
      </w:r>
      <w:r w:rsidRPr="00BC667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proofErr w:type="spellStart"/>
      <w:r w:rsidRPr="00BC6674">
        <w:rPr>
          <w:rFonts w:ascii="Times New Roman" w:eastAsia="Times New Roman" w:hAnsi="Times New Roman" w:cs="Times New Roman"/>
          <w:sz w:val="28"/>
          <w:szCs w:val="28"/>
          <w:lang w:eastAsia="ru-RU"/>
        </w:rPr>
        <w:t>відео</w:t>
      </w:r>
      <w:proofErr w:type="spellEnd"/>
      <w:r w:rsidRPr="00BC667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про </w:t>
      </w:r>
      <w:proofErr w:type="gramStart"/>
      <w:r w:rsidRPr="00BC667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л</w:t>
      </w:r>
      <w:proofErr w:type="gramEnd"/>
      <w:r w:rsidRPr="00BC667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ітературознавчий словник</w:t>
      </w:r>
      <w:r w:rsidRPr="00BC6674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BC6674" w:rsidRDefault="00BC6674" w:rsidP="00BC6674">
      <w:pPr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  </w:t>
      </w:r>
      <w:proofErr w:type="gramStart"/>
      <w:r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V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. Сприйняття і засвоєння учнями нового матеріалу.</w:t>
      </w:r>
      <w:proofErr w:type="gramEnd"/>
    </w:p>
    <w:p w:rsidR="00BC6674" w:rsidRDefault="00BC6674" w:rsidP="00BC6674">
      <w:pPr>
        <w:spacing w:line="36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1. Слово вчителя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.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_ Діти, що я тримаю в руках? (ланцюжок)                                                                                                     - Як майстер його виготовляв, увесь зразу чи по частинах? ( По частинах)                                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-Чи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є щось спільне у виготовленні ланцюжка й написанні твору?                                                            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Першим у нашому списку стоїть термін 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«сюжет»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. Що означає сюжет?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1.1. Робота зі словником</w:t>
      </w:r>
    </w:p>
    <w:p w:rsidR="00BC6674" w:rsidRPr="00BC6674" w:rsidRDefault="00BC6674" w:rsidP="00BC6674">
      <w:pPr>
        <w:spacing w:line="36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proofErr w:type="spellStart"/>
      <w:r>
        <w:rPr>
          <w:rFonts w:ascii="Times New Roman" w:hAnsi="Times New Roman" w:cs="Times New Roman"/>
          <w:i/>
          <w:sz w:val="28"/>
          <w:szCs w:val="28"/>
          <w:u w:val="single"/>
          <w:lang w:val="uk-UA"/>
        </w:rPr>
        <w:t>-Підберіть</w:t>
      </w:r>
      <w:proofErr w:type="spellEnd"/>
      <w:r>
        <w:rPr>
          <w:rFonts w:ascii="Times New Roman" w:hAnsi="Times New Roman" w:cs="Times New Roman"/>
          <w:i/>
          <w:sz w:val="28"/>
          <w:szCs w:val="28"/>
          <w:u w:val="single"/>
          <w:lang w:val="uk-UA"/>
        </w:rPr>
        <w:t xml:space="preserve"> синоніми до слова «сюжет»( ланцюг, </w:t>
      </w:r>
      <w:proofErr w:type="spellStart"/>
      <w:r>
        <w:rPr>
          <w:rFonts w:ascii="Times New Roman" w:hAnsi="Times New Roman" w:cs="Times New Roman"/>
          <w:i/>
          <w:sz w:val="28"/>
          <w:szCs w:val="28"/>
          <w:u w:val="single"/>
          <w:lang w:val="uk-UA"/>
        </w:rPr>
        <w:t>пазл</w:t>
      </w:r>
      <w:proofErr w:type="spellEnd"/>
      <w:r>
        <w:rPr>
          <w:rFonts w:ascii="Times New Roman" w:hAnsi="Times New Roman" w:cs="Times New Roman"/>
          <w:i/>
          <w:sz w:val="28"/>
          <w:szCs w:val="28"/>
          <w:u w:val="single"/>
          <w:lang w:val="uk-UA"/>
        </w:rPr>
        <w:t xml:space="preserve">, подія)                                                                                 </w:t>
      </w:r>
    </w:p>
    <w:p w:rsidR="00BC6674" w:rsidRDefault="00BC6674" w:rsidP="00BC6674">
      <w:p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Так і в літературному творі виділяють 5 елементів сюжету:експозиція, зав</w:t>
      </w:r>
      <w:r>
        <w:rPr>
          <w:rFonts w:ascii="Times New Roman" w:hAnsi="Times New Roman" w:cs="Times New Roman"/>
          <w:sz w:val="28"/>
          <w:szCs w:val="28"/>
          <w:lang w:val="en-US"/>
        </w:rPr>
        <w:t>’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язка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, розвиток дії, кульмінація,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розв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>’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язка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. (Див. додатки)                                                                                           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-Шестикласники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, назвіть кульмінацію в повісті «Федько –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халамидник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»                                                                                                        ( перехід Федька по крижинах через річку; Федько рятує Толю; батьки тяжко карають хлопчика).                                                                                       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-Дівчатка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, у 7 класі ми вивчали повість «Гуси – лебеді летять», твір дуже добрий, а чи є кульмінація в цій повісті? (Михайлика приймають до школи зразу до  2 класу).                                                                              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-Восьмикласники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, а де кульмінація в поемі «Давня казка» Лесі Українки?        ( поема складається з 4 розділів, а кульмінація – це конфлікт поета з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Бертольдо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).                                                                                                                         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-Дев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>’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ятикласники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вивчили поему І. П. Котляревського «Енеїда». Назвіть кульмінацію цього твору(битва Енея з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Турном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, у результаті якої боги також розділилися на два табори)                                                                                                             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-Чи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сподобалося  десятикласникам оповідання «Каторжна»? Яка частина сюжету цього твору є кульмінацією? ( зрада Семена, пожежа)</w:t>
      </w:r>
    </w:p>
    <w:p w:rsidR="00BC6674" w:rsidRDefault="00BC6674" w:rsidP="00BC6674">
      <w:p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-Одинадцятикласники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, а який напружений момент сюжету драми М. Куліша «Мина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Мазайло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»? (публікація в газеті рішення про зміну прізвища)</w:t>
      </w:r>
    </w:p>
    <w:p w:rsidR="00BC6674" w:rsidRDefault="00BC6674" w:rsidP="00BC6674">
      <w:p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2.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Слово вчителя.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Сюжет є фундаментом, базою для композиції. Що таке 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композиція?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                                                                                                                                     </w:t>
      </w:r>
    </w:p>
    <w:p w:rsidR="00BC6674" w:rsidRDefault="00BC6674" w:rsidP="00BC6674">
      <w:pPr>
        <w:spacing w:line="36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2.1.  Робота зі словником</w:t>
      </w:r>
    </w:p>
    <w:p w:rsidR="00BC6674" w:rsidRDefault="00BC6674" w:rsidP="00BC6674">
      <w:pPr>
        <w:spacing w:line="360" w:lineRule="auto"/>
        <w:rPr>
          <w:rFonts w:ascii="Times New Roman" w:hAnsi="Times New Roman" w:cs="Times New Roman"/>
          <w:i/>
          <w:sz w:val="28"/>
          <w:szCs w:val="28"/>
          <w:u w:val="single"/>
          <w:lang w:val="uk-UA"/>
        </w:rPr>
      </w:pPr>
      <w:proofErr w:type="spellStart"/>
      <w:r>
        <w:rPr>
          <w:rFonts w:ascii="Times New Roman" w:hAnsi="Times New Roman" w:cs="Times New Roman"/>
          <w:i/>
          <w:sz w:val="28"/>
          <w:szCs w:val="28"/>
          <w:u w:val="single"/>
          <w:lang w:val="uk-UA"/>
        </w:rPr>
        <w:t>-Підберіть</w:t>
      </w:r>
      <w:proofErr w:type="spellEnd"/>
      <w:r>
        <w:rPr>
          <w:rFonts w:ascii="Times New Roman" w:hAnsi="Times New Roman" w:cs="Times New Roman"/>
          <w:i/>
          <w:sz w:val="28"/>
          <w:szCs w:val="28"/>
          <w:u w:val="single"/>
          <w:lang w:val="uk-UA"/>
        </w:rPr>
        <w:t xml:space="preserve"> синоніми до слова «композиція»: складання. будова, компонування</w:t>
      </w:r>
    </w:p>
    <w:p w:rsidR="00BC6674" w:rsidRDefault="00BC6674" w:rsidP="00BC6674">
      <w:p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2.2. Аплікація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.                                                                                              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-Давайте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повернемося в дитинство. Ви, мабуть, усі любили робити аплікації, зробіть аплікацію отакого будинку.   (Див. додатки)                                                                                                                                                 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–Назвіть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позасюжетні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елементи в повісті «Федько –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халамидник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»( портрет Федька, Толі), а у повісті «Гуси – лебеді летять»(багато описів природи), а в поемі «Давня казка»( діалоги), а в оповіданні «Каторжна» (монологи)</w:t>
      </w:r>
    </w:p>
    <w:p w:rsidR="00BC6674" w:rsidRPr="00BC6674" w:rsidRDefault="00BC6674" w:rsidP="00BC6674">
      <w:pPr>
        <w:spacing w:line="36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3.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Слово вчителя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.                                                                                                                                                Будинок буде холодний, мертвий, коли в ньому не житимуть люди, тому я пропоную поселити в наш будинок ось таких дівчаток(розмальовки). Придумайте їм імена, скажіть скільки їм років, на вашу думку,який у них характер.                                                                                                                                            – Дівчатка дуже люблять прикраси,красивий одяг, тому пропоную вам їх переодягнути.                                                                                                                                                                                -  Чи змінився образ ваших героїнь, дайте їм характеристику.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BC6674" w:rsidRDefault="00BC6674" w:rsidP="00BC6674">
      <w:p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У літературознавчому словнику є такий термін, як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«травестія»,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що він означає, знайдіть у словнику.        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3.1.  Робота зі словником                                                                                                                                    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-</w:t>
      </w:r>
      <w:r>
        <w:rPr>
          <w:rFonts w:ascii="Times New Roman" w:hAnsi="Times New Roman" w:cs="Times New Roman"/>
          <w:i/>
          <w:sz w:val="28"/>
          <w:szCs w:val="28"/>
          <w:u w:val="single"/>
          <w:lang w:val="uk-UA"/>
        </w:rPr>
        <w:t>Підберіть</w:t>
      </w:r>
      <w:proofErr w:type="spellEnd"/>
      <w:r>
        <w:rPr>
          <w:rFonts w:ascii="Times New Roman" w:hAnsi="Times New Roman" w:cs="Times New Roman"/>
          <w:i/>
          <w:sz w:val="28"/>
          <w:szCs w:val="28"/>
          <w:u w:val="single"/>
          <w:lang w:val="uk-UA"/>
        </w:rPr>
        <w:t xml:space="preserve"> синоніми до слова «травестія»:перевдягання, перелицювання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(Див. додатки)                                    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i/>
          <w:sz w:val="28"/>
          <w:szCs w:val="28"/>
          <w:u w:val="single"/>
          <w:lang w:val="uk-UA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-Звертаюся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до старшокласників.  Який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бурлескно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– травестійний твір ви вивчали в 9 класі, як він побудований? ( «Енеїда» І.П. Котляревського: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пись-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менник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відтворив сюжет «Енеїди» Вергілія,але переробив її на український лад: описав українські страви і звичаї,одягнув Енея і троянців в український одяг; твір із серйозним змістом переробив у комічний).</w:t>
      </w:r>
    </w:p>
    <w:p w:rsidR="00BC6674" w:rsidRDefault="00BC6674" w:rsidP="00BC6674">
      <w:p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4.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Слово вчителя.                                                                                                            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Пропоную переглянути відеофільм                                                                  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4.1.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Перегляд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відеофільму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 про пташеня                                                                                                                                             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4.2.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Бесіда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питаннями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:                                                                                                                                                                                                                                                     - які почуття ви пережили на початку фільму, коли таке маленьке, ще і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ір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’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я не виросло, пташеня збирається летіти вниз? (гордість, страх, бажання зупинити);                                                                                                                                                        - а що ви відчули, коли воно почало битися об скелі? (розпач, жаль);                                                                                                                  - а чи змінився ваш настрій у кінці фільму, що відчули? (радість)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BC6674" w:rsidRDefault="00BC6674" w:rsidP="00BC6674">
      <w:p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4.3.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Слово вчителя.                                                                                                   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Усе це ми побачили і пережили для того, щоб зрозуміти, що таке імпресіонізм                                                                                                                                         </w:t>
      </w:r>
    </w:p>
    <w:p w:rsidR="00BC6674" w:rsidRDefault="00BC6674" w:rsidP="00BC6674">
      <w:pPr>
        <w:spacing w:line="36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4.4. Робота зі словником                                                                              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-</w:t>
      </w:r>
      <w:r>
        <w:rPr>
          <w:rFonts w:ascii="Times New Roman" w:hAnsi="Times New Roman" w:cs="Times New Roman"/>
          <w:i/>
          <w:sz w:val="28"/>
          <w:szCs w:val="28"/>
          <w:u w:val="single"/>
          <w:lang w:val="uk-UA"/>
        </w:rPr>
        <w:t>Підберіть</w:t>
      </w:r>
      <w:proofErr w:type="spellEnd"/>
      <w:r>
        <w:rPr>
          <w:rFonts w:ascii="Times New Roman" w:hAnsi="Times New Roman" w:cs="Times New Roman"/>
          <w:i/>
          <w:sz w:val="28"/>
          <w:szCs w:val="28"/>
          <w:u w:val="single"/>
          <w:lang w:val="uk-UA"/>
        </w:rPr>
        <w:t xml:space="preserve"> синоніми до слова  «імпресіонізм»:враження, відчуття, миттєвість.                                                                                                           Правило братів </w:t>
      </w:r>
      <w:proofErr w:type="spellStart"/>
      <w:r>
        <w:rPr>
          <w:rFonts w:ascii="Times New Roman" w:hAnsi="Times New Roman" w:cs="Times New Roman"/>
          <w:i/>
          <w:sz w:val="28"/>
          <w:szCs w:val="28"/>
          <w:u w:val="single"/>
          <w:lang w:val="uk-UA"/>
        </w:rPr>
        <w:t>Гонкуверів</w:t>
      </w:r>
      <w:proofErr w:type="spellEnd"/>
      <w:r>
        <w:rPr>
          <w:rFonts w:ascii="Times New Roman" w:hAnsi="Times New Roman" w:cs="Times New Roman"/>
          <w:i/>
          <w:sz w:val="28"/>
          <w:szCs w:val="28"/>
          <w:u w:val="single"/>
          <w:lang w:val="uk-UA"/>
        </w:rPr>
        <w:t>: бачити, відчувати, виражати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(Див. додатки)                                                                                                                                                                                   </w:t>
      </w:r>
    </w:p>
    <w:p w:rsidR="00BC6674" w:rsidRDefault="00BC6674" w:rsidP="00BC6674">
      <w:p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4.5.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Творче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завдання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                                                                                                                                                      Опишіть побачене за допомогою іменників( І група) (страх,сміливість, падіння,смерть, перемога життя, батьки);   за допомогою прикметників(ІІ група) (сміливе, високі,смертельна, рідні); за допомогою дієслів (ІІІ група)                                                                                                                                                                                                                                                         (летіти, стрибати, падати, битися, померти, оживати, радіти)</w:t>
      </w:r>
    </w:p>
    <w:p w:rsidR="00BC6674" w:rsidRDefault="00BC6674" w:rsidP="00BC6674">
      <w:p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5.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Слово вчителя.                                                                                                                                                       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–Діти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, ви сьогодні добре спали? Вам щось снилося? Ми можемо собі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lastRenderedPageBreak/>
        <w:t xml:space="preserve">замовити сон? Ми можемо контролювати наш сон?                                                                                                                                                        Отже, сон – це щось таємне, надреальне, те, що нам диктує підсвідомість .                                             У літературі це називається сюрреалізмом, цей термін вивчається на уроках зарубіжної літератури.                                                                                                                                              </w:t>
      </w:r>
    </w:p>
    <w:p w:rsidR="00BC6674" w:rsidRDefault="00BC6674" w:rsidP="00BC6674">
      <w:pPr>
        <w:spacing w:line="360" w:lineRule="auto"/>
        <w:rPr>
          <w:rFonts w:ascii="Times New Roman" w:hAnsi="Times New Roman" w:cs="Times New Roman"/>
          <w:i/>
          <w:sz w:val="28"/>
          <w:szCs w:val="28"/>
          <w:u w:val="single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5.1.  Робота зі словником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.                                                                                       </w:t>
      </w:r>
      <w:r>
        <w:rPr>
          <w:rFonts w:ascii="Times New Roman" w:hAnsi="Times New Roman" w:cs="Times New Roman"/>
          <w:i/>
          <w:sz w:val="28"/>
          <w:szCs w:val="28"/>
          <w:u w:val="single"/>
          <w:lang w:val="uk-UA"/>
        </w:rPr>
        <w:t xml:space="preserve">Синоніми:надприродне, надреальне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(Див. додатки)                                                                                                                                                                                   </w:t>
      </w:r>
    </w:p>
    <w:p w:rsidR="00BC6674" w:rsidRPr="00BC6674" w:rsidRDefault="00BC6674" w:rsidP="00BC6674">
      <w:p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5.2.Творча  робота.  </w:t>
      </w:r>
      <w:r w:rsidRPr="00BC6674">
        <w:rPr>
          <w:rFonts w:ascii="Times New Roman" w:hAnsi="Times New Roman" w:cs="Times New Roman"/>
          <w:sz w:val="28"/>
          <w:szCs w:val="28"/>
          <w:lang w:val="uk-UA"/>
        </w:rPr>
        <w:t>Описати свій сон.</w:t>
      </w:r>
    </w:p>
    <w:p w:rsidR="00BC6674" w:rsidRDefault="00BC6674" w:rsidP="00BC6674">
      <w:p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6.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Слово вчителя.                                                                                                                                      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–Діти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, а які почуття ви пережили на уроці?(здивування, захоплення, цікавість, піднесеність)                                                                                                                                                                            -А як називають людину, яка близько все бере до серця? (чуттєва, душевна,                                                        мрійлива, сентиментальна)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-Що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ж таке сентименталізм?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BC6674" w:rsidRDefault="00BC6674" w:rsidP="00BC6674">
      <w:p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6.1. . Робота зі словником                                          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i/>
          <w:sz w:val="28"/>
          <w:szCs w:val="28"/>
          <w:u w:val="single"/>
          <w:lang w:val="uk-UA"/>
        </w:rPr>
        <w:t xml:space="preserve">Синоніми: чуттєвість, мрійливість, душевність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(Див. додатки)                                                                                                                                                                                   </w:t>
      </w:r>
    </w:p>
    <w:p w:rsidR="00BC6674" w:rsidRDefault="00BC6674" w:rsidP="00BC6674">
      <w:pPr>
        <w:spacing w:line="36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6.2.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Перегляд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відеофільму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 та прослухування  </w:t>
      </w:r>
      <w:proofErr w:type="gramStart"/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п</w:t>
      </w:r>
      <w:proofErr w:type="gramEnd"/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існі В.Сосюри «Васильки»</w:t>
      </w:r>
    </w:p>
    <w:p w:rsidR="00BC6674" w:rsidRDefault="00BC6674" w:rsidP="00BC6674">
      <w:p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6.3.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Бесіда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за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питаннями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:                                                                                              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- чи змінився ваш настрій, душевний стан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ісля цієї пісні?                                                                                                                - що ви відчули на душі? ( спокій, задоволення, доброту)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- можна сказати, що ви трохи стали сентиментальними?    </w:t>
      </w:r>
    </w:p>
    <w:p w:rsidR="00BC6674" w:rsidRDefault="00BC6674" w:rsidP="00BC6674">
      <w:p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6.4.Психологічна хвилинка.                                 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>Поверніться один до одного, подивіться в очі один одному, посміхніться.                                                                                                        А тепер передайте свої почуття ще й жестами: доторкніться один до одного, або прихиліться один до одного, або візьміться за руки, або обніміться.</w:t>
      </w:r>
    </w:p>
    <w:p w:rsidR="00BC6674" w:rsidRDefault="00BC6674" w:rsidP="00BC6674">
      <w:p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V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І.</w:t>
      </w:r>
      <w:proofErr w:type="gram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Підсумок уроку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BC6674" w:rsidRDefault="00BC6674" w:rsidP="00BC6674">
      <w:p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Продовжити висловлювання: </w:t>
      </w:r>
    </w:p>
    <w:p w:rsidR="00BC6674" w:rsidRDefault="00BC6674" w:rsidP="00BC6674">
      <w:p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-Сьогодні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на уроці я зрозумів, що…                                                      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-Мені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було цікаво…                                                                                                               -Я дізнався…                                                                                                                                                 Отже, сьогодні на уроці ми вивчили 6 літературознавчих термінів і можемо з упевненістю сказати, що про все складне можна говорити дуже просто.</w:t>
      </w:r>
    </w:p>
    <w:p w:rsidR="00BC6674" w:rsidRDefault="00BC6674" w:rsidP="00BC6674">
      <w:pPr>
        <w:spacing w:line="36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  <w:lang w:val="en-US"/>
        </w:rPr>
        <w:t>V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ІІ.</w:t>
      </w:r>
      <w:proofErr w:type="gram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Оцінювання</w:t>
      </w:r>
    </w:p>
    <w:p w:rsidR="00BC6674" w:rsidRDefault="00BC6674" w:rsidP="00BC6674">
      <w:p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  <w:lang w:val="en-US"/>
        </w:rPr>
        <w:t>V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ІІІ.</w:t>
      </w:r>
      <w:proofErr w:type="gram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Домашнє завдання</w:t>
      </w:r>
      <w:r>
        <w:rPr>
          <w:rFonts w:ascii="Times New Roman" w:hAnsi="Times New Roman" w:cs="Times New Roman"/>
          <w:sz w:val="28"/>
          <w:szCs w:val="28"/>
          <w:lang w:val="uk-UA"/>
        </w:rPr>
        <w:t>. Скласти есе «Усе складне – просте»; спробувати доступно пояснити літературознавчі терміни: «літературні роди» ( на вибір).</w:t>
      </w:r>
    </w:p>
    <w:p w:rsidR="00BC6674" w:rsidRDefault="00BC6674" w:rsidP="00BC6674">
      <w:p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BC6674" w:rsidRDefault="00BC6674" w:rsidP="00BC6674">
      <w:pPr>
        <w:spacing w:line="360" w:lineRule="auto"/>
        <w:rPr>
          <w:rStyle w:val="a3"/>
          <w:sz w:val="120"/>
          <w:szCs w:val="120"/>
          <w:lang w:val="uk-UA"/>
        </w:rPr>
      </w:pPr>
      <w:r>
        <w:rPr>
          <w:rStyle w:val="a3"/>
          <w:sz w:val="120"/>
          <w:szCs w:val="120"/>
          <w:lang w:val="uk-UA"/>
        </w:rPr>
        <w:t xml:space="preserve">     </w:t>
      </w:r>
    </w:p>
    <w:p w:rsidR="00BC6674" w:rsidRPr="00BC6674" w:rsidRDefault="00BC6674" w:rsidP="00BC6674">
      <w:pPr>
        <w:spacing w:line="360" w:lineRule="auto"/>
        <w:rPr>
          <w:rStyle w:val="a3"/>
          <w:color w:val="auto"/>
          <w:sz w:val="120"/>
          <w:szCs w:val="120"/>
        </w:rPr>
      </w:pPr>
      <w:r>
        <w:rPr>
          <w:rStyle w:val="a3"/>
          <w:sz w:val="120"/>
          <w:szCs w:val="120"/>
          <w:lang w:val="uk-UA"/>
        </w:rPr>
        <w:t xml:space="preserve">      </w:t>
      </w:r>
      <w:r w:rsidRPr="00BC6674">
        <w:rPr>
          <w:rStyle w:val="a3"/>
          <w:color w:val="auto"/>
          <w:sz w:val="120"/>
          <w:szCs w:val="120"/>
          <w:lang w:val="uk-UA"/>
        </w:rPr>
        <w:t>Додатки</w:t>
      </w:r>
    </w:p>
    <w:p w:rsidR="00BC6674" w:rsidRDefault="00BC6674" w:rsidP="00BC6674">
      <w:pPr>
        <w:spacing w:line="360" w:lineRule="auto"/>
        <w:rPr>
          <w:rStyle w:val="a3"/>
          <w:sz w:val="120"/>
          <w:szCs w:val="120"/>
          <w:lang w:val="uk-UA"/>
        </w:rPr>
      </w:pPr>
    </w:p>
    <w:p w:rsidR="00AA57A0" w:rsidRDefault="00AA57A0" w:rsidP="00BC6674">
      <w:pPr>
        <w:spacing w:line="360" w:lineRule="auto"/>
      </w:pPr>
    </w:p>
    <w:p w:rsidR="0032696F" w:rsidRDefault="0032696F" w:rsidP="00BC6674">
      <w:pPr>
        <w:spacing w:line="360" w:lineRule="auto"/>
      </w:pPr>
    </w:p>
    <w:p w:rsidR="0032696F" w:rsidRDefault="0032696F" w:rsidP="00BC6674">
      <w:pPr>
        <w:spacing w:line="360" w:lineRule="auto"/>
      </w:pPr>
    </w:p>
    <w:p w:rsidR="0032696F" w:rsidRDefault="0032696F" w:rsidP="00BC6674">
      <w:pPr>
        <w:spacing w:line="360" w:lineRule="auto"/>
      </w:pPr>
    </w:p>
    <w:p w:rsidR="0032696F" w:rsidRDefault="0032696F" w:rsidP="00BC6674">
      <w:pPr>
        <w:spacing w:line="360" w:lineRule="auto"/>
      </w:pPr>
    </w:p>
    <w:p w:rsidR="0032696F" w:rsidRDefault="0032696F" w:rsidP="00BC6674">
      <w:pPr>
        <w:spacing w:line="360" w:lineRule="auto"/>
      </w:pPr>
    </w:p>
    <w:sectPr w:rsidR="0032696F" w:rsidSect="00AA57A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BC6674"/>
    <w:rsid w:val="000E5DF3"/>
    <w:rsid w:val="002669B9"/>
    <w:rsid w:val="0032696F"/>
    <w:rsid w:val="007A60F6"/>
    <w:rsid w:val="00AA57A0"/>
    <w:rsid w:val="00BC66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667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Intense Emphasis"/>
    <w:basedOn w:val="a0"/>
    <w:uiPriority w:val="21"/>
    <w:qFormat/>
    <w:rsid w:val="00BC6674"/>
    <w:rPr>
      <w:b/>
      <w:bCs/>
      <w:i/>
      <w:iCs/>
      <w:color w:val="4F81BD" w:themeColor="accent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7766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5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AFE550C-6321-488D-A841-DC026DFDD0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7</Pages>
  <Words>2693</Words>
  <Characters>15354</Characters>
  <Application>Microsoft Office Word</Application>
  <DocSecurity>0</DocSecurity>
  <Lines>127</Lines>
  <Paragraphs>36</Paragraphs>
  <ScaleCrop>false</ScaleCrop>
  <Company>Reanimator Extreme Edition</Company>
  <LinksUpToDate>false</LinksUpToDate>
  <CharactersWithSpaces>18011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UserXP</dc:creator>
  <cp:keywords/>
  <dc:description/>
  <cp:lastModifiedBy>UserXP</cp:lastModifiedBy>
  <cp:revision>4</cp:revision>
  <dcterms:created xsi:type="dcterms:W3CDTF">2017-11-13T21:50:00Z</dcterms:created>
  <dcterms:modified xsi:type="dcterms:W3CDTF">2017-11-13T22:21:00Z</dcterms:modified>
</cp:coreProperties>
</file>