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96" w:rsidRPr="002D4B1C" w:rsidRDefault="009C67F8">
      <w:pPr>
        <w:rPr>
          <w:rFonts w:ascii="Times New Roman" w:hAnsi="Times New Roman" w:cs="Times New Roman"/>
          <w:sz w:val="32"/>
          <w:szCs w:val="32"/>
        </w:rPr>
      </w:pPr>
      <w:r w:rsidRPr="002D4B1C"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="002D4B1C" w:rsidRPr="002D4B1C">
        <w:rPr>
          <w:rFonts w:ascii="Times New Roman" w:hAnsi="Times New Roman" w:cs="Times New Roman"/>
          <w:sz w:val="32"/>
          <w:szCs w:val="32"/>
          <w:lang w:val="uk-UA"/>
        </w:rPr>
        <w:t xml:space="preserve">  </w:t>
      </w:r>
      <w:r w:rsidR="002D4B1C">
        <w:rPr>
          <w:rFonts w:ascii="Times New Roman" w:hAnsi="Times New Roman" w:cs="Times New Roman"/>
          <w:sz w:val="32"/>
          <w:szCs w:val="32"/>
          <w:lang w:val="uk-UA"/>
        </w:rPr>
        <w:t xml:space="preserve">             </w:t>
      </w:r>
      <w:proofErr w:type="spellStart"/>
      <w:r w:rsidRPr="002D4B1C">
        <w:rPr>
          <w:rFonts w:ascii="Times New Roman" w:hAnsi="Times New Roman" w:cs="Times New Roman"/>
          <w:sz w:val="32"/>
          <w:szCs w:val="32"/>
        </w:rPr>
        <w:t>Пояснювальна</w:t>
      </w:r>
      <w:proofErr w:type="spellEnd"/>
      <w:r w:rsidRPr="002D4B1C">
        <w:rPr>
          <w:rFonts w:ascii="Times New Roman" w:hAnsi="Times New Roman" w:cs="Times New Roman"/>
          <w:sz w:val="32"/>
          <w:szCs w:val="32"/>
        </w:rPr>
        <w:t xml:space="preserve"> записка</w:t>
      </w:r>
    </w:p>
    <w:p w:rsidR="00406476" w:rsidRDefault="00E53621" w:rsidP="002D4B1C">
      <w:pPr>
        <w:pStyle w:val="a3"/>
        <w:spacing w:before="240" w:beforeAutospacing="0" w:after="240" w:afterAutospacing="0" w:line="360" w:lineRule="auto"/>
        <w:jc w:val="both"/>
        <w:textAlignment w:val="baseline"/>
        <w:rPr>
          <w:rFonts w:ascii="Arial" w:hAnsi="Arial" w:cs="Arial"/>
          <w:color w:val="000000"/>
          <w:sz w:val="27"/>
          <w:szCs w:val="27"/>
          <w:lang w:val="uk-UA"/>
        </w:rPr>
      </w:pPr>
      <w:r>
        <w:rPr>
          <w:rFonts w:ascii="Arial" w:hAnsi="Arial" w:cs="Arial"/>
          <w:color w:val="000000"/>
          <w:sz w:val="27"/>
          <w:szCs w:val="27"/>
        </w:rPr>
        <w:t xml:space="preserve">     Учитель 21 стол</w:t>
      </w:r>
      <w:r>
        <w:rPr>
          <w:rFonts w:ascii="Arial" w:hAnsi="Arial" w:cs="Arial"/>
          <w:color w:val="000000"/>
          <w:sz w:val="27"/>
          <w:szCs w:val="27"/>
          <w:lang w:val="uk-UA"/>
        </w:rPr>
        <w:t>і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ття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  <w:lang w:val="uk-UA"/>
        </w:rPr>
        <w:t xml:space="preserve">повинен 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відійти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від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старих</w:t>
      </w:r>
      <w:proofErr w:type="spellEnd"/>
      <w:r>
        <w:rPr>
          <w:rFonts w:ascii="Arial" w:hAnsi="Arial" w:cs="Arial"/>
          <w:color w:val="000000"/>
          <w:sz w:val="27"/>
          <w:szCs w:val="27"/>
        </w:rPr>
        <w:t xml:space="preserve"> парадигм. </w:t>
      </w:r>
      <w:r>
        <w:rPr>
          <w:rFonts w:ascii="Arial" w:hAnsi="Arial" w:cs="Arial"/>
          <w:color w:val="000000"/>
          <w:sz w:val="27"/>
          <w:szCs w:val="27"/>
          <w:lang w:val="uk-UA"/>
        </w:rPr>
        <w:t xml:space="preserve">Він має створити таку атмосферу співробітництва з учнем, яка сприятиме  творчій самореалізації всіх учасників освітнього процесу. </w:t>
      </w:r>
      <w:r w:rsidR="00406476">
        <w:rPr>
          <w:rFonts w:ascii="Arial" w:hAnsi="Arial" w:cs="Arial"/>
          <w:color w:val="000000"/>
          <w:sz w:val="27"/>
          <w:szCs w:val="27"/>
          <w:lang w:val="uk-UA"/>
        </w:rPr>
        <w:t xml:space="preserve"> Відходить у минуле час, коли школярі пасивно сприймали матеріал, дивилися на дошку, переписували…і позіхали. Сьогодні вони повинні стати творцями, навчитися працювати в групах…</w:t>
      </w:r>
    </w:p>
    <w:p w:rsidR="00850EDC" w:rsidRDefault="00850EDC" w:rsidP="002D4B1C">
      <w:pPr>
        <w:pStyle w:val="a3"/>
        <w:spacing w:before="240" w:beforeAutospacing="0" w:after="240" w:afterAutospacing="0" w:line="360" w:lineRule="auto"/>
        <w:jc w:val="both"/>
        <w:textAlignment w:val="baseline"/>
        <w:rPr>
          <w:rFonts w:ascii="Arial" w:hAnsi="Arial" w:cs="Arial"/>
          <w:color w:val="000000"/>
          <w:sz w:val="27"/>
          <w:szCs w:val="27"/>
          <w:lang w:val="uk-UA"/>
        </w:rPr>
      </w:pPr>
      <w:r>
        <w:rPr>
          <w:rFonts w:ascii="Arial" w:hAnsi="Arial" w:cs="Arial"/>
          <w:color w:val="000000"/>
          <w:sz w:val="27"/>
          <w:szCs w:val="27"/>
          <w:lang w:val="uk-UA"/>
        </w:rPr>
        <w:t xml:space="preserve">     Однією з форм активного навчання, що допомагає </w:t>
      </w:r>
      <w:proofErr w:type="spellStart"/>
      <w:r>
        <w:rPr>
          <w:rFonts w:ascii="Arial" w:hAnsi="Arial" w:cs="Arial"/>
          <w:color w:val="000000"/>
          <w:sz w:val="27"/>
          <w:szCs w:val="27"/>
          <w:lang w:val="uk-UA"/>
        </w:rPr>
        <w:t>переформатувати</w:t>
      </w:r>
      <w:proofErr w:type="spellEnd"/>
      <w:r>
        <w:rPr>
          <w:rFonts w:ascii="Arial" w:hAnsi="Arial" w:cs="Arial"/>
          <w:color w:val="000000"/>
          <w:sz w:val="27"/>
          <w:szCs w:val="27"/>
          <w:lang w:val="uk-UA"/>
        </w:rPr>
        <w:t xml:space="preserve"> звичний навчальний процес, є освітня технологія «перевернене навчання». </w:t>
      </w:r>
      <w:r w:rsidR="0035658A">
        <w:rPr>
          <w:rFonts w:ascii="Arial" w:hAnsi="Arial" w:cs="Arial"/>
          <w:color w:val="000000"/>
          <w:sz w:val="27"/>
          <w:szCs w:val="27"/>
          <w:lang w:val="uk-UA"/>
        </w:rPr>
        <w:t xml:space="preserve">Застосування її в учительській практиці дозволяє по-новому розставити акценти. Тепер основне засвоєння учнями нового матеріалу відбувається вдома. Вивільняючи урок від рутинної роботи, учитель </w:t>
      </w:r>
      <w:r w:rsidR="002864CC">
        <w:rPr>
          <w:rFonts w:ascii="Arial" w:hAnsi="Arial" w:cs="Arial"/>
          <w:color w:val="000000"/>
          <w:sz w:val="27"/>
          <w:szCs w:val="27"/>
          <w:lang w:val="uk-UA"/>
        </w:rPr>
        <w:t>дає можливість учням відчути «смак» творчості.</w:t>
      </w:r>
    </w:p>
    <w:p w:rsidR="002864CC" w:rsidRDefault="002864CC" w:rsidP="002D4B1C">
      <w:pPr>
        <w:pStyle w:val="a3"/>
        <w:spacing w:before="240" w:beforeAutospacing="0" w:after="240" w:afterAutospacing="0" w:line="360" w:lineRule="auto"/>
        <w:jc w:val="both"/>
        <w:textAlignment w:val="baseline"/>
        <w:rPr>
          <w:rFonts w:ascii="Arial" w:hAnsi="Arial" w:cs="Arial"/>
          <w:color w:val="000000"/>
          <w:sz w:val="27"/>
          <w:szCs w:val="27"/>
          <w:lang w:val="uk-UA"/>
        </w:rPr>
      </w:pPr>
      <w:r>
        <w:rPr>
          <w:rFonts w:ascii="Arial" w:hAnsi="Arial" w:cs="Arial"/>
          <w:color w:val="000000"/>
          <w:sz w:val="27"/>
          <w:szCs w:val="27"/>
          <w:lang w:val="uk-UA"/>
        </w:rPr>
        <w:t xml:space="preserve">     Запропоноване дидактичне забезпечення до теми «Вивчення творчості Леоніда Глібова в 6 класі» стане в нагоді вчителям, які працюють у режимі «</w:t>
      </w:r>
      <w:r>
        <w:rPr>
          <w:rFonts w:ascii="Arial" w:hAnsi="Arial" w:cs="Arial"/>
          <w:color w:val="000000"/>
          <w:sz w:val="27"/>
          <w:szCs w:val="27"/>
          <w:lang w:val="en-US"/>
        </w:rPr>
        <w:t>Classroom</w:t>
      </w:r>
      <w:r>
        <w:rPr>
          <w:rFonts w:ascii="Arial" w:hAnsi="Arial" w:cs="Arial"/>
          <w:color w:val="000000"/>
          <w:sz w:val="27"/>
          <w:szCs w:val="27"/>
          <w:lang w:val="uk-UA"/>
        </w:rPr>
        <w:t>».</w:t>
      </w:r>
    </w:p>
    <w:p w:rsidR="002864CC" w:rsidRDefault="002864CC" w:rsidP="002D4B1C">
      <w:pPr>
        <w:pStyle w:val="a3"/>
        <w:spacing w:before="240" w:beforeAutospacing="0" w:after="240" w:afterAutospacing="0" w:line="360" w:lineRule="auto"/>
        <w:jc w:val="both"/>
        <w:textAlignment w:val="baseline"/>
        <w:rPr>
          <w:rFonts w:ascii="Arial" w:hAnsi="Arial" w:cs="Arial"/>
          <w:color w:val="000000"/>
          <w:sz w:val="27"/>
          <w:szCs w:val="27"/>
          <w:lang w:val="uk-UA"/>
        </w:rPr>
      </w:pPr>
      <w:r>
        <w:rPr>
          <w:rFonts w:ascii="Arial" w:hAnsi="Arial" w:cs="Arial"/>
          <w:color w:val="000000"/>
          <w:sz w:val="27"/>
          <w:szCs w:val="27"/>
          <w:lang w:val="uk-UA"/>
        </w:rPr>
        <w:t xml:space="preserve">     Учні отримують</w:t>
      </w:r>
      <w:r w:rsidR="00D349CB">
        <w:rPr>
          <w:rFonts w:ascii="Arial" w:hAnsi="Arial" w:cs="Arial"/>
          <w:color w:val="000000"/>
          <w:sz w:val="27"/>
          <w:szCs w:val="27"/>
          <w:lang w:val="uk-UA"/>
        </w:rPr>
        <w:t xml:space="preserve"> домашнє завдання переглянути презентацію «Життя</w:t>
      </w:r>
      <w:r>
        <w:rPr>
          <w:rFonts w:ascii="Arial" w:hAnsi="Arial" w:cs="Arial"/>
          <w:color w:val="000000"/>
          <w:sz w:val="27"/>
          <w:szCs w:val="27"/>
          <w:lang w:val="uk-UA"/>
        </w:rPr>
        <w:t xml:space="preserve"> </w:t>
      </w:r>
      <w:r w:rsidR="00D349CB">
        <w:rPr>
          <w:rFonts w:ascii="Arial" w:hAnsi="Arial" w:cs="Arial"/>
          <w:color w:val="000000"/>
          <w:sz w:val="27"/>
          <w:szCs w:val="27"/>
          <w:lang w:val="uk-UA"/>
        </w:rPr>
        <w:t xml:space="preserve"> й творчість Леоніда Глібова» та скласти глосарій до творчості Л.Глібова.</w:t>
      </w:r>
    </w:p>
    <w:p w:rsidR="00D349CB" w:rsidRDefault="00D349CB" w:rsidP="002D4B1C">
      <w:pPr>
        <w:pStyle w:val="a3"/>
        <w:spacing w:before="240" w:beforeAutospacing="0" w:after="240" w:afterAutospacing="0" w:line="360" w:lineRule="auto"/>
        <w:jc w:val="both"/>
        <w:textAlignment w:val="baseline"/>
        <w:rPr>
          <w:rFonts w:ascii="Arial" w:hAnsi="Arial" w:cs="Arial"/>
          <w:color w:val="000000"/>
          <w:sz w:val="27"/>
          <w:szCs w:val="27"/>
          <w:lang w:val="uk-UA"/>
        </w:rPr>
      </w:pPr>
      <w:r>
        <w:rPr>
          <w:rFonts w:ascii="Arial" w:hAnsi="Arial" w:cs="Arial"/>
          <w:color w:val="000000"/>
          <w:sz w:val="27"/>
          <w:szCs w:val="27"/>
          <w:lang w:val="uk-UA"/>
        </w:rPr>
        <w:t xml:space="preserve">    Перший урок із теми починається з поділу на 3 групи. 1 група виконує завдання «Так – ні», друга пише </w:t>
      </w:r>
      <w:proofErr w:type="spellStart"/>
      <w:r>
        <w:rPr>
          <w:rFonts w:ascii="Arial" w:hAnsi="Arial" w:cs="Arial"/>
          <w:color w:val="000000"/>
          <w:sz w:val="27"/>
          <w:szCs w:val="27"/>
          <w:lang w:val="uk-UA"/>
        </w:rPr>
        <w:t>акродиктант</w:t>
      </w:r>
      <w:proofErr w:type="spellEnd"/>
      <w:r>
        <w:rPr>
          <w:rFonts w:ascii="Arial" w:hAnsi="Arial" w:cs="Arial"/>
          <w:color w:val="000000"/>
          <w:sz w:val="27"/>
          <w:szCs w:val="27"/>
          <w:lang w:val="uk-UA"/>
        </w:rPr>
        <w:t>, а третя створює зв’язну розповідь за малюнками про життєвий шлях Л.Глібова.</w:t>
      </w:r>
      <w:r w:rsidR="00653EF0">
        <w:rPr>
          <w:rFonts w:ascii="Arial" w:hAnsi="Arial" w:cs="Arial"/>
          <w:color w:val="000000"/>
          <w:sz w:val="27"/>
          <w:szCs w:val="27"/>
          <w:lang w:val="uk-UA"/>
        </w:rPr>
        <w:t xml:space="preserve"> Друга частина уроку присвячена практичному опрацюванню байок.</w:t>
      </w:r>
    </w:p>
    <w:p w:rsidR="00653EF0" w:rsidRDefault="00653EF0" w:rsidP="002D4B1C">
      <w:pPr>
        <w:pStyle w:val="a3"/>
        <w:spacing w:before="240" w:beforeAutospacing="0" w:after="240" w:afterAutospacing="0" w:line="360" w:lineRule="auto"/>
        <w:jc w:val="both"/>
        <w:textAlignment w:val="baseline"/>
        <w:rPr>
          <w:rFonts w:ascii="Arial" w:hAnsi="Arial" w:cs="Arial"/>
          <w:color w:val="000000"/>
          <w:sz w:val="27"/>
          <w:szCs w:val="27"/>
          <w:lang w:val="uk-UA"/>
        </w:rPr>
      </w:pPr>
      <w:r>
        <w:rPr>
          <w:rFonts w:ascii="Arial" w:hAnsi="Arial" w:cs="Arial"/>
          <w:color w:val="000000"/>
          <w:sz w:val="27"/>
          <w:szCs w:val="27"/>
          <w:lang w:val="uk-UA"/>
        </w:rPr>
        <w:t xml:space="preserve">     Удома учні в режимі «</w:t>
      </w:r>
      <w:r>
        <w:rPr>
          <w:rFonts w:ascii="Arial" w:hAnsi="Arial" w:cs="Arial"/>
          <w:color w:val="000000"/>
          <w:sz w:val="27"/>
          <w:szCs w:val="27"/>
          <w:lang w:val="en-US"/>
        </w:rPr>
        <w:t>Classroom</w:t>
      </w:r>
      <w:r>
        <w:rPr>
          <w:rFonts w:ascii="Arial" w:hAnsi="Arial" w:cs="Arial"/>
          <w:color w:val="000000"/>
          <w:sz w:val="27"/>
          <w:szCs w:val="27"/>
          <w:lang w:val="uk-UA"/>
        </w:rPr>
        <w:t>» пишуть літературний диктант «Життя й творчість Леоніда Глібова». Вони повинні одночасно зайти на шкільну платформу «Школа успіху», виконати завдання за певний час і надіслати вчителю, який після перевірки повертає назад з оцінкою.</w:t>
      </w:r>
      <w:r w:rsidR="00954C0A">
        <w:rPr>
          <w:rFonts w:ascii="Arial" w:hAnsi="Arial" w:cs="Arial"/>
          <w:color w:val="000000"/>
          <w:sz w:val="27"/>
          <w:szCs w:val="27"/>
          <w:lang w:val="uk-UA"/>
        </w:rPr>
        <w:t xml:space="preserve"> Перевагою  такого оцінювання є й те, що батьки теж контролюють підготовку учня.</w:t>
      </w:r>
    </w:p>
    <w:p w:rsidR="00954C0A" w:rsidRDefault="00954C0A" w:rsidP="002D4B1C">
      <w:pPr>
        <w:pStyle w:val="a3"/>
        <w:spacing w:before="240" w:beforeAutospacing="0" w:after="240" w:afterAutospacing="0" w:line="360" w:lineRule="auto"/>
        <w:jc w:val="both"/>
        <w:textAlignment w:val="baseline"/>
        <w:rPr>
          <w:rFonts w:ascii="Arial" w:hAnsi="Arial" w:cs="Arial"/>
          <w:color w:val="000000"/>
          <w:sz w:val="27"/>
          <w:szCs w:val="27"/>
          <w:lang w:val="uk-UA"/>
        </w:rPr>
      </w:pPr>
      <w:r>
        <w:rPr>
          <w:rFonts w:ascii="Arial" w:hAnsi="Arial" w:cs="Arial"/>
          <w:color w:val="000000"/>
          <w:sz w:val="27"/>
          <w:szCs w:val="27"/>
          <w:lang w:val="uk-UA"/>
        </w:rPr>
        <w:lastRenderedPageBreak/>
        <w:t xml:space="preserve">     Другий урок розпочинається з виконання 2-х завдань: 1. Відтворіть за малюнками назви байок і акровіршів Л.Глібова; 2. </w:t>
      </w:r>
      <w:proofErr w:type="spellStart"/>
      <w:r>
        <w:rPr>
          <w:rFonts w:ascii="Arial" w:hAnsi="Arial" w:cs="Arial"/>
          <w:color w:val="000000"/>
          <w:sz w:val="27"/>
          <w:szCs w:val="27"/>
          <w:lang w:val="uk-UA"/>
        </w:rPr>
        <w:t>Кроссенс</w:t>
      </w:r>
      <w:proofErr w:type="spellEnd"/>
      <w:r>
        <w:rPr>
          <w:rFonts w:ascii="Arial" w:hAnsi="Arial" w:cs="Arial"/>
          <w:color w:val="000000"/>
          <w:sz w:val="27"/>
          <w:szCs w:val="27"/>
          <w:lang w:val="uk-UA"/>
        </w:rPr>
        <w:t xml:space="preserve"> «Байка Л.Глібова». Потім учні працюють у групах. </w:t>
      </w:r>
    </w:p>
    <w:p w:rsidR="00954C0A" w:rsidRDefault="00954C0A" w:rsidP="002D4B1C">
      <w:pPr>
        <w:pStyle w:val="a3"/>
        <w:spacing w:before="240" w:beforeAutospacing="0" w:after="240" w:afterAutospacing="0" w:line="360" w:lineRule="auto"/>
        <w:jc w:val="both"/>
        <w:textAlignment w:val="baseline"/>
        <w:rPr>
          <w:rFonts w:ascii="Arial" w:hAnsi="Arial" w:cs="Arial"/>
          <w:color w:val="000000"/>
          <w:sz w:val="27"/>
          <w:szCs w:val="27"/>
          <w:lang w:val="uk-UA"/>
        </w:rPr>
      </w:pPr>
      <w:r>
        <w:rPr>
          <w:rFonts w:ascii="Arial" w:hAnsi="Arial" w:cs="Arial"/>
          <w:color w:val="000000"/>
          <w:sz w:val="27"/>
          <w:szCs w:val="27"/>
          <w:lang w:val="uk-UA"/>
        </w:rPr>
        <w:t>1 група «Акторське тріо».</w:t>
      </w:r>
      <w:r w:rsidRPr="00954C0A">
        <w:rPr>
          <w:rFonts w:ascii="Arial" w:hAnsi="Arial" w:cs="Arial"/>
          <w:color w:val="000000"/>
          <w:sz w:val="27"/>
          <w:szCs w:val="27"/>
          <w:lang w:val="uk-UA"/>
        </w:rPr>
        <w:t xml:space="preserve"> </w:t>
      </w:r>
      <w:r>
        <w:rPr>
          <w:rFonts w:ascii="Arial" w:hAnsi="Arial" w:cs="Arial"/>
          <w:color w:val="000000"/>
          <w:sz w:val="27"/>
          <w:szCs w:val="27"/>
          <w:lang w:val="uk-UA"/>
        </w:rPr>
        <w:t>Обираються три групи, кожна з них складається з трьох учнів. Відбувається жеребкування. Команда представляє свою байку, самостійно вибираючи форму (виразне читання, інсценізація, пантоміма, ляльковий театр тощо).</w:t>
      </w:r>
    </w:p>
    <w:p w:rsidR="00954C0A" w:rsidRDefault="002D4B1C" w:rsidP="002D4B1C">
      <w:pPr>
        <w:pStyle w:val="a3"/>
        <w:spacing w:before="240" w:beforeAutospacing="0" w:after="240" w:afterAutospacing="0" w:line="360" w:lineRule="auto"/>
        <w:jc w:val="both"/>
        <w:textAlignment w:val="baseline"/>
        <w:rPr>
          <w:rFonts w:ascii="Arial" w:hAnsi="Arial" w:cs="Arial"/>
          <w:color w:val="000000"/>
          <w:sz w:val="27"/>
          <w:szCs w:val="27"/>
          <w:lang w:val="uk-UA"/>
        </w:rPr>
      </w:pPr>
      <w:r>
        <w:rPr>
          <w:rFonts w:ascii="Arial" w:hAnsi="Arial" w:cs="Arial"/>
          <w:color w:val="000000"/>
          <w:sz w:val="27"/>
          <w:szCs w:val="27"/>
          <w:lang w:val="uk-UA"/>
        </w:rPr>
        <w:t>2 група «Глядачі». Поки учасники готуються, учні з паперу роблять сердечка. Після перегляду кожен глядач напише назву байки, яка була представлена, на його думку, найкраще. Потім покладе в кошик, обов’язково озвучивши свій вибір.</w:t>
      </w:r>
      <w:r w:rsidR="00954C0A">
        <w:rPr>
          <w:rFonts w:ascii="Arial" w:hAnsi="Arial" w:cs="Arial"/>
          <w:color w:val="000000"/>
          <w:sz w:val="27"/>
          <w:szCs w:val="27"/>
          <w:lang w:val="uk-UA"/>
        </w:rPr>
        <w:t xml:space="preserve"> </w:t>
      </w:r>
    </w:p>
    <w:p w:rsidR="002D4B1C" w:rsidRDefault="002D4B1C" w:rsidP="002D4B1C">
      <w:pPr>
        <w:pStyle w:val="a3"/>
        <w:spacing w:before="240" w:beforeAutospacing="0" w:after="240" w:afterAutospacing="0" w:line="360" w:lineRule="auto"/>
        <w:jc w:val="both"/>
        <w:textAlignment w:val="baseline"/>
        <w:rPr>
          <w:rFonts w:ascii="Arial" w:hAnsi="Arial" w:cs="Arial"/>
          <w:color w:val="000000"/>
          <w:sz w:val="27"/>
          <w:szCs w:val="27"/>
          <w:lang w:val="uk-UA"/>
        </w:rPr>
      </w:pPr>
      <w:r>
        <w:rPr>
          <w:rFonts w:ascii="Arial" w:hAnsi="Arial" w:cs="Arial"/>
          <w:color w:val="000000"/>
          <w:sz w:val="27"/>
          <w:szCs w:val="27"/>
          <w:lang w:val="uk-UA"/>
        </w:rPr>
        <w:t>3 група «Журналісти». Група складається із трьох учнів. Вони отримують ватман, фломастери, кольоровий папір, ножиці. Школярі мають право брати інтерв’ю в членів команд, що вже виступили. Єдина вимога – це не заважати іншим виконавцям. Наприкінці роботи журналісти видають стіннівку.</w:t>
      </w:r>
    </w:p>
    <w:p w:rsidR="00451B5D" w:rsidRDefault="00451B5D" w:rsidP="002D4B1C">
      <w:pPr>
        <w:pStyle w:val="a3"/>
        <w:spacing w:before="240" w:beforeAutospacing="0" w:after="240" w:afterAutospacing="0" w:line="360" w:lineRule="auto"/>
        <w:jc w:val="both"/>
        <w:textAlignment w:val="baseline"/>
        <w:rPr>
          <w:rFonts w:ascii="Arial" w:hAnsi="Arial" w:cs="Arial"/>
          <w:color w:val="000000"/>
          <w:sz w:val="27"/>
          <w:szCs w:val="27"/>
          <w:lang w:val="uk-UA"/>
        </w:rPr>
      </w:pPr>
      <w:r>
        <w:rPr>
          <w:rFonts w:ascii="Arial" w:hAnsi="Arial" w:cs="Arial"/>
          <w:color w:val="000000"/>
          <w:sz w:val="27"/>
          <w:szCs w:val="27"/>
          <w:lang w:val="uk-UA"/>
        </w:rPr>
        <w:t xml:space="preserve">     Технологія «перевернений клас» дозволяє вчителю плідно створювати </w:t>
      </w:r>
      <w:r w:rsidR="007301CF">
        <w:rPr>
          <w:rFonts w:ascii="Arial" w:hAnsi="Arial" w:cs="Arial"/>
          <w:color w:val="000000"/>
          <w:sz w:val="27"/>
          <w:szCs w:val="27"/>
          <w:lang w:val="uk-UA"/>
        </w:rPr>
        <w:t>ситуацію успіху для кожного учня.</w:t>
      </w:r>
      <w:r>
        <w:rPr>
          <w:rFonts w:ascii="Arial" w:hAnsi="Arial" w:cs="Arial"/>
          <w:color w:val="000000"/>
          <w:sz w:val="27"/>
          <w:szCs w:val="27"/>
          <w:lang w:val="uk-UA"/>
        </w:rPr>
        <w:t xml:space="preserve"> </w:t>
      </w:r>
    </w:p>
    <w:p w:rsidR="00954C0A" w:rsidRPr="00653EF0" w:rsidRDefault="00954C0A" w:rsidP="002D4B1C">
      <w:pPr>
        <w:pStyle w:val="a3"/>
        <w:spacing w:before="240" w:beforeAutospacing="0" w:after="240" w:afterAutospacing="0" w:line="360" w:lineRule="auto"/>
        <w:jc w:val="both"/>
        <w:textAlignment w:val="baseline"/>
        <w:rPr>
          <w:rFonts w:ascii="Arial" w:hAnsi="Arial" w:cs="Arial"/>
          <w:color w:val="000000"/>
          <w:sz w:val="27"/>
          <w:szCs w:val="27"/>
          <w:lang w:val="uk-UA"/>
        </w:rPr>
      </w:pPr>
    </w:p>
    <w:sectPr w:rsidR="00954C0A" w:rsidRPr="00653EF0" w:rsidSect="004A3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67F8"/>
    <w:rsid w:val="002864CC"/>
    <w:rsid w:val="002D4B1C"/>
    <w:rsid w:val="0035658A"/>
    <w:rsid w:val="00406476"/>
    <w:rsid w:val="00451B5D"/>
    <w:rsid w:val="0045320E"/>
    <w:rsid w:val="004A3C96"/>
    <w:rsid w:val="006243B4"/>
    <w:rsid w:val="00653EF0"/>
    <w:rsid w:val="007301CF"/>
    <w:rsid w:val="00850EDC"/>
    <w:rsid w:val="00954C0A"/>
    <w:rsid w:val="009C67F8"/>
    <w:rsid w:val="00D349CB"/>
    <w:rsid w:val="00E53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3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362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53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36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2017-11-17T17:11:00Z</dcterms:created>
  <dcterms:modified xsi:type="dcterms:W3CDTF">2017-11-17T18:55:00Z</dcterms:modified>
</cp:coreProperties>
</file>