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61" w:rsidRPr="00F22FB2" w:rsidRDefault="00801461" w:rsidP="00801461">
      <w:pPr>
        <w:jc w:val="center"/>
        <w:rPr>
          <w:b/>
          <w:i/>
          <w:sz w:val="28"/>
          <w:szCs w:val="28"/>
          <w:lang w:val="uk-UA"/>
        </w:rPr>
      </w:pPr>
      <w:r>
        <w:rPr>
          <w:b/>
          <w:i/>
          <w:sz w:val="28"/>
          <w:szCs w:val="28"/>
          <w:lang w:val="uk-UA"/>
        </w:rPr>
        <w:t>Читання – шлях формування літературної компетентності</w:t>
      </w:r>
      <w:r w:rsidRPr="00F22FB2">
        <w:rPr>
          <w:b/>
          <w:sz w:val="28"/>
          <w:szCs w:val="28"/>
          <w:lang w:val="uk-UA"/>
        </w:rPr>
        <w:t>.</w:t>
      </w:r>
    </w:p>
    <w:p w:rsidR="00801461" w:rsidRDefault="00801461" w:rsidP="00801461">
      <w:pPr>
        <w:spacing w:line="360" w:lineRule="auto"/>
        <w:jc w:val="both"/>
        <w:rPr>
          <w:b/>
          <w:i/>
          <w:sz w:val="28"/>
          <w:szCs w:val="28"/>
          <w:lang w:val="uk-UA"/>
        </w:rPr>
      </w:pPr>
    </w:p>
    <w:p w:rsidR="00801461" w:rsidRPr="00F22FB2" w:rsidRDefault="00801461" w:rsidP="00801461">
      <w:pPr>
        <w:jc w:val="both"/>
        <w:rPr>
          <w:i/>
          <w:lang w:val="uk-UA"/>
        </w:rPr>
      </w:pPr>
      <w:proofErr w:type="spellStart"/>
      <w:r>
        <w:rPr>
          <w:b/>
          <w:i/>
          <w:lang w:val="uk-UA"/>
        </w:rPr>
        <w:t>Михайліченко</w:t>
      </w:r>
      <w:proofErr w:type="spellEnd"/>
      <w:r>
        <w:rPr>
          <w:b/>
          <w:i/>
          <w:lang w:val="uk-UA"/>
        </w:rPr>
        <w:t xml:space="preserve"> Н.Б.</w:t>
      </w:r>
      <w:r w:rsidRPr="00F22FB2">
        <w:rPr>
          <w:b/>
          <w:i/>
          <w:lang w:val="uk-UA"/>
        </w:rPr>
        <w:t xml:space="preserve"> - </w:t>
      </w:r>
      <w:r w:rsidRPr="00F22FB2">
        <w:rPr>
          <w:i/>
          <w:lang w:val="uk-UA"/>
        </w:rPr>
        <w:t xml:space="preserve">викладач </w:t>
      </w:r>
      <w:r w:rsidRPr="00801461">
        <w:rPr>
          <w:i/>
          <w:lang w:val="uk-UA"/>
        </w:rPr>
        <w:t>російської мови, методики викладання російської мови, каліграфії</w:t>
      </w:r>
      <w:r w:rsidR="00DB2D6C">
        <w:rPr>
          <w:i/>
          <w:lang w:val="uk-UA"/>
        </w:rPr>
        <w:t xml:space="preserve">, української мови </w:t>
      </w:r>
      <w:proofErr w:type="spellStart"/>
      <w:r w:rsidRPr="00F22FB2">
        <w:rPr>
          <w:i/>
          <w:lang w:val="uk-UA"/>
        </w:rPr>
        <w:t>КЗ</w:t>
      </w:r>
      <w:proofErr w:type="spellEnd"/>
      <w:r w:rsidRPr="00F22FB2">
        <w:rPr>
          <w:i/>
          <w:lang w:val="uk-UA"/>
        </w:rPr>
        <w:t xml:space="preserve"> «Білгород-Дністровськ</w:t>
      </w:r>
      <w:r>
        <w:rPr>
          <w:i/>
          <w:lang w:val="uk-UA"/>
        </w:rPr>
        <w:t>ий</w:t>
      </w:r>
      <w:r w:rsidRPr="00F22FB2">
        <w:rPr>
          <w:i/>
          <w:lang w:val="uk-UA"/>
        </w:rPr>
        <w:t xml:space="preserve"> педагогічн</w:t>
      </w:r>
      <w:r>
        <w:rPr>
          <w:i/>
          <w:lang w:val="uk-UA"/>
        </w:rPr>
        <w:t>ий фаховий коледж»</w:t>
      </w:r>
      <w:r w:rsidRPr="00F22FB2">
        <w:rPr>
          <w:i/>
          <w:lang w:val="uk-UA"/>
        </w:rPr>
        <w:t>, спеціаліст вищої кваліфікаційної категорії,  «викладач-методист».</w:t>
      </w:r>
    </w:p>
    <w:p w:rsidR="00801461" w:rsidRPr="00C36F17" w:rsidRDefault="00801461" w:rsidP="00801461">
      <w:pPr>
        <w:spacing w:line="360" w:lineRule="auto"/>
        <w:jc w:val="both"/>
        <w:rPr>
          <w:b/>
          <w:i/>
          <w:sz w:val="28"/>
          <w:szCs w:val="28"/>
          <w:lang w:val="uk-UA"/>
        </w:rPr>
      </w:pPr>
    </w:p>
    <w:p w:rsidR="00E17645" w:rsidRDefault="00801461" w:rsidP="00801461">
      <w:pPr>
        <w:pStyle w:val="2"/>
        <w:tabs>
          <w:tab w:val="left" w:pos="0"/>
        </w:tabs>
        <w:spacing w:after="0" w:line="360" w:lineRule="auto"/>
        <w:jc w:val="both"/>
        <w:rPr>
          <w:sz w:val="24"/>
          <w:szCs w:val="24"/>
          <w:lang w:val="uk-UA"/>
        </w:rPr>
      </w:pPr>
      <w:r w:rsidRPr="00052088">
        <w:rPr>
          <w:sz w:val="28"/>
          <w:szCs w:val="28"/>
          <w:lang w:val="uk-UA"/>
        </w:rPr>
        <w:t xml:space="preserve">         </w:t>
      </w:r>
      <w:r w:rsidR="00E17645">
        <w:rPr>
          <w:sz w:val="24"/>
          <w:szCs w:val="24"/>
          <w:lang w:val="uk-UA"/>
        </w:rPr>
        <w:t xml:space="preserve">На сучасному етапі процес модернізації початкової освіти спрямований на особистий розвиток молодших школярів та формування в них основних компетентностей. Центральне місце в переліку основних компетентностей посідає літературна компетентність. Вона визначається не лише обсягом літературних знань, що зберігаються в пам’яті, початкових читацьких умінь і навичок з їх відтворенням, а й здатністю школяра використовувати їх з метою пізнання навколишньої дійсності, задоволення естетичних, самоосвітніх, пізнавальних потреб. </w:t>
      </w:r>
    </w:p>
    <w:p w:rsidR="00801461" w:rsidRDefault="00E17645" w:rsidP="00801461">
      <w:pPr>
        <w:pStyle w:val="2"/>
        <w:tabs>
          <w:tab w:val="left" w:pos="0"/>
        </w:tabs>
        <w:spacing w:after="0" w:line="360" w:lineRule="auto"/>
        <w:jc w:val="both"/>
        <w:rPr>
          <w:sz w:val="24"/>
          <w:szCs w:val="24"/>
          <w:lang w:val="uk-UA"/>
        </w:rPr>
      </w:pPr>
      <w:r>
        <w:rPr>
          <w:sz w:val="24"/>
          <w:szCs w:val="24"/>
          <w:lang w:val="uk-UA"/>
        </w:rPr>
        <w:tab/>
        <w:t xml:space="preserve">Передумовами літературної компетентності молодших школярів є достатня техніка читання, спеціальні здібності та інтерес до </w:t>
      </w:r>
      <w:r w:rsidR="00801461">
        <w:rPr>
          <w:sz w:val="24"/>
          <w:szCs w:val="24"/>
          <w:lang w:val="uk-UA"/>
        </w:rPr>
        <w:t xml:space="preserve"> </w:t>
      </w:r>
      <w:r>
        <w:rPr>
          <w:sz w:val="24"/>
          <w:szCs w:val="24"/>
          <w:lang w:val="uk-UA"/>
        </w:rPr>
        <w:t xml:space="preserve">читання літературних творів. </w:t>
      </w:r>
    </w:p>
    <w:p w:rsidR="00E17645" w:rsidRDefault="00E17645" w:rsidP="00801461">
      <w:pPr>
        <w:pStyle w:val="2"/>
        <w:tabs>
          <w:tab w:val="left" w:pos="0"/>
        </w:tabs>
        <w:spacing w:after="0" w:line="360" w:lineRule="auto"/>
        <w:jc w:val="both"/>
        <w:rPr>
          <w:sz w:val="24"/>
          <w:szCs w:val="24"/>
          <w:lang w:val="uk-UA"/>
        </w:rPr>
      </w:pPr>
      <w:r>
        <w:rPr>
          <w:sz w:val="24"/>
          <w:szCs w:val="24"/>
          <w:lang w:val="uk-UA"/>
        </w:rPr>
        <w:tab/>
        <w:t xml:space="preserve">Літературна компетентність молодшого школяра – це володіння комплексом літературних знань, умінь і навичок, які надають можливості свідомо вибирати книги, читати за правилами культури читання; адекватно </w:t>
      </w:r>
      <w:r w:rsidR="00B769A4">
        <w:rPr>
          <w:sz w:val="24"/>
          <w:szCs w:val="24"/>
          <w:lang w:val="uk-UA"/>
        </w:rPr>
        <w:t xml:space="preserve">зрозумівши, здійснювати різноманітні форми </w:t>
      </w:r>
      <w:proofErr w:type="spellStart"/>
      <w:r w:rsidR="00B769A4">
        <w:rPr>
          <w:sz w:val="24"/>
          <w:szCs w:val="24"/>
          <w:lang w:val="uk-UA"/>
        </w:rPr>
        <w:t>мисленнєвої</w:t>
      </w:r>
      <w:proofErr w:type="spellEnd"/>
      <w:r w:rsidR="00B769A4">
        <w:rPr>
          <w:sz w:val="24"/>
          <w:szCs w:val="24"/>
          <w:lang w:val="uk-UA"/>
        </w:rPr>
        <w:t xml:space="preserve"> і творчої діяльності на основі сформованого способу і якостей читання.</w:t>
      </w:r>
    </w:p>
    <w:p w:rsidR="00B769A4" w:rsidRDefault="00B769A4" w:rsidP="00801461">
      <w:pPr>
        <w:pStyle w:val="2"/>
        <w:tabs>
          <w:tab w:val="left" w:pos="0"/>
        </w:tabs>
        <w:spacing w:after="0" w:line="360" w:lineRule="auto"/>
        <w:jc w:val="both"/>
        <w:rPr>
          <w:sz w:val="24"/>
          <w:szCs w:val="24"/>
          <w:lang w:val="uk-UA"/>
        </w:rPr>
      </w:pPr>
      <w:r>
        <w:rPr>
          <w:sz w:val="24"/>
          <w:szCs w:val="24"/>
          <w:lang w:val="uk-UA"/>
        </w:rPr>
        <w:tab/>
        <w:t xml:space="preserve">Тому під час навчання в початковій школі потрібно формувати навичку читання, уміння працювати з посильним текстом, здатність вибирати і читати корисні книжки, усвідомивши, що книжка є засобом духовного спілкування. </w:t>
      </w:r>
    </w:p>
    <w:p w:rsidR="00B769A4" w:rsidRDefault="00B769A4" w:rsidP="00801461">
      <w:pPr>
        <w:pStyle w:val="2"/>
        <w:tabs>
          <w:tab w:val="left" w:pos="0"/>
        </w:tabs>
        <w:spacing w:after="0" w:line="360" w:lineRule="auto"/>
        <w:jc w:val="both"/>
        <w:rPr>
          <w:sz w:val="24"/>
          <w:szCs w:val="24"/>
          <w:lang w:val="uk-UA"/>
        </w:rPr>
      </w:pPr>
      <w:r>
        <w:rPr>
          <w:sz w:val="24"/>
          <w:szCs w:val="24"/>
          <w:lang w:val="uk-UA"/>
        </w:rPr>
        <w:tab/>
        <w:t>Читання як важливий засіб засвоєння життєво важливої інформації є запорукою успішної інтеграції особистості у світову культуру, у систему суспільних цінностей, норм, традицій.</w:t>
      </w:r>
    </w:p>
    <w:p w:rsidR="00B769A4" w:rsidRDefault="00B769A4" w:rsidP="00801461">
      <w:pPr>
        <w:pStyle w:val="2"/>
        <w:tabs>
          <w:tab w:val="left" w:pos="0"/>
        </w:tabs>
        <w:spacing w:after="0" w:line="360" w:lineRule="auto"/>
        <w:jc w:val="both"/>
        <w:rPr>
          <w:sz w:val="24"/>
          <w:szCs w:val="24"/>
          <w:lang w:val="uk-UA"/>
        </w:rPr>
      </w:pPr>
      <w:r>
        <w:rPr>
          <w:sz w:val="24"/>
          <w:szCs w:val="24"/>
          <w:lang w:val="uk-UA"/>
        </w:rPr>
        <w:tab/>
        <w:t>Одним із найважливіших чинників, що впливає на успішність учнів, є вміння правильно, свідомо, виразно та швидко читати. У дитини, яка не вміє усвідомлено читати, виникають певні труднощі під час виконання домашніх завдань, їй нецікаво на уроках, вона приречена на розумову обмеженість та зубріння. Такий учень не буде активним читачем бібліотеки, не відчуватиме потреби спілкування з книжкою, оскільки читання не приносить йому задоволення.</w:t>
      </w:r>
    </w:p>
    <w:p w:rsidR="00B769A4" w:rsidRDefault="00B769A4" w:rsidP="00801461">
      <w:pPr>
        <w:pStyle w:val="2"/>
        <w:tabs>
          <w:tab w:val="left" w:pos="0"/>
        </w:tabs>
        <w:spacing w:after="0" w:line="360" w:lineRule="auto"/>
        <w:jc w:val="both"/>
        <w:rPr>
          <w:sz w:val="24"/>
          <w:szCs w:val="24"/>
          <w:lang w:val="uk-UA"/>
        </w:rPr>
      </w:pPr>
      <w:r>
        <w:rPr>
          <w:sz w:val="24"/>
          <w:szCs w:val="24"/>
          <w:lang w:val="uk-UA"/>
        </w:rPr>
        <w:tab/>
        <w:t xml:space="preserve">Роль художньої літератури у формуванні світогляду та рис характеру особистості надзвичайно велика. Особливо яскраво це виявляється в дитячому віці, коли становлення характеру ще пластичне. Книжки відкривають перед дитиною привабливий навколишній світ, ознайомлюють із життям суспільства, розкривають зв’язки з минулим, служать </w:t>
      </w:r>
      <w:r>
        <w:rPr>
          <w:sz w:val="24"/>
          <w:szCs w:val="24"/>
          <w:lang w:val="uk-UA"/>
        </w:rPr>
        <w:lastRenderedPageBreak/>
        <w:t>дороговказом у майбутнє. Дитяча книжка виховує маленького читача у різних аспектах, вона є важлив</w:t>
      </w:r>
      <w:r w:rsidR="00E34EE7">
        <w:rPr>
          <w:sz w:val="24"/>
          <w:szCs w:val="24"/>
          <w:lang w:val="uk-UA"/>
        </w:rPr>
        <w:t>им засобом розвитку і виховання учнів у процесі навчання.</w:t>
      </w:r>
    </w:p>
    <w:p w:rsidR="00E34EE7" w:rsidRDefault="00E34EE7" w:rsidP="00801461">
      <w:pPr>
        <w:pStyle w:val="2"/>
        <w:tabs>
          <w:tab w:val="left" w:pos="0"/>
        </w:tabs>
        <w:spacing w:after="0" w:line="360" w:lineRule="auto"/>
        <w:jc w:val="both"/>
        <w:rPr>
          <w:sz w:val="24"/>
          <w:szCs w:val="24"/>
          <w:lang w:val="uk-UA"/>
        </w:rPr>
      </w:pPr>
      <w:r>
        <w:rPr>
          <w:sz w:val="24"/>
          <w:szCs w:val="24"/>
          <w:lang w:val="uk-UA"/>
        </w:rPr>
        <w:tab/>
        <w:t xml:space="preserve">Робота з дитячою книжкою – це заняття з навчання дітей бути читачами. Читацької майстерності треба вчити наполегливо, постійно, цілеспрямовано. Якщо доросла людина зацікавлена в тому, щоб дитина вбачала радість читання не тільки в самому процесі складання букв у слова, а захоплювалась змістом прочитаного, співпереживала героям, відчувала естетичне задоволення від прочитаного, то потрібно методично правильно керувати становленням читацької самостійності учнів. </w:t>
      </w:r>
    </w:p>
    <w:p w:rsidR="00E34EE7" w:rsidRDefault="00E34EE7" w:rsidP="00801461">
      <w:pPr>
        <w:pStyle w:val="2"/>
        <w:tabs>
          <w:tab w:val="left" w:pos="0"/>
        </w:tabs>
        <w:spacing w:after="0" w:line="360" w:lineRule="auto"/>
        <w:jc w:val="both"/>
        <w:rPr>
          <w:sz w:val="24"/>
          <w:szCs w:val="24"/>
          <w:lang w:val="uk-UA"/>
        </w:rPr>
      </w:pPr>
      <w:r>
        <w:rPr>
          <w:sz w:val="24"/>
          <w:szCs w:val="24"/>
          <w:lang w:val="uk-UA"/>
        </w:rPr>
        <w:tab/>
        <w:t xml:space="preserve">В умовах Нової української школи перед учителем початкової школи постало завданням розвинути ключові компетентності здобувачів освіти, структурувати їхні знання, погляди, ціннісні орієнтири, щоб кожен у майбутньому мав можливість успішно </w:t>
      </w:r>
      <w:proofErr w:type="spellStart"/>
      <w:r>
        <w:rPr>
          <w:sz w:val="24"/>
          <w:szCs w:val="24"/>
          <w:lang w:val="uk-UA"/>
        </w:rPr>
        <w:t>самореалізуватися</w:t>
      </w:r>
      <w:proofErr w:type="spellEnd"/>
      <w:r>
        <w:rPr>
          <w:sz w:val="24"/>
          <w:szCs w:val="24"/>
          <w:lang w:val="uk-UA"/>
        </w:rPr>
        <w:t>.</w:t>
      </w:r>
    </w:p>
    <w:p w:rsidR="00E34EE7" w:rsidRDefault="00E34EE7" w:rsidP="00801461">
      <w:pPr>
        <w:pStyle w:val="2"/>
        <w:tabs>
          <w:tab w:val="left" w:pos="0"/>
        </w:tabs>
        <w:spacing w:after="0" w:line="360" w:lineRule="auto"/>
        <w:jc w:val="both"/>
        <w:rPr>
          <w:sz w:val="24"/>
          <w:szCs w:val="24"/>
          <w:lang w:val="uk-UA"/>
        </w:rPr>
      </w:pPr>
      <w:r>
        <w:rPr>
          <w:sz w:val="24"/>
          <w:szCs w:val="24"/>
          <w:lang w:val="uk-UA"/>
        </w:rPr>
        <w:tab/>
        <w:t xml:space="preserve">Саме початкова ланка є основою для формування особистості, яка творчо та критично мислитиме, самостійно розв’язуватиме проблеми, буде здатною до життя в суспільстві, прагнутиме до самовдосконалення і вчитиметься протягом життя. </w:t>
      </w:r>
    </w:p>
    <w:p w:rsidR="000F5651" w:rsidRDefault="00E34EE7" w:rsidP="00801461">
      <w:pPr>
        <w:pStyle w:val="2"/>
        <w:tabs>
          <w:tab w:val="left" w:pos="0"/>
        </w:tabs>
        <w:spacing w:after="0" w:line="360" w:lineRule="auto"/>
        <w:jc w:val="both"/>
        <w:rPr>
          <w:sz w:val="24"/>
          <w:szCs w:val="24"/>
          <w:lang w:val="uk-UA"/>
        </w:rPr>
      </w:pPr>
      <w:r>
        <w:rPr>
          <w:sz w:val="24"/>
          <w:szCs w:val="24"/>
          <w:lang w:val="uk-UA"/>
        </w:rPr>
        <w:tab/>
        <w:t>Потрібно пам’ятати настанови видатного педагога В.О. Сухомлинського про те, що «читання як джерело духовного збагачення не зводиться до вміння читати; з цього вміння воно тільки починається. Читання – це віконце; через яке діти бачать і пізнають світ і самих себе». Потрібно добиватися не читання заради читання, а читання як самостійної діяльності дитини у світі книжок, з якої починається її освіта, самовиховання, формування високих художніх смаків, розвиток духовних сил.</w:t>
      </w:r>
    </w:p>
    <w:p w:rsidR="000F5651" w:rsidRDefault="000F5651" w:rsidP="00801461">
      <w:pPr>
        <w:pStyle w:val="2"/>
        <w:tabs>
          <w:tab w:val="left" w:pos="0"/>
        </w:tabs>
        <w:spacing w:after="0" w:line="360" w:lineRule="auto"/>
        <w:jc w:val="both"/>
        <w:rPr>
          <w:sz w:val="24"/>
          <w:szCs w:val="24"/>
          <w:lang w:val="uk-UA"/>
        </w:rPr>
      </w:pPr>
      <w:r>
        <w:rPr>
          <w:sz w:val="24"/>
          <w:szCs w:val="24"/>
          <w:lang w:val="uk-UA"/>
        </w:rPr>
        <w:tab/>
        <w:t>Потрібно концентрувати увагу на кожній книжці як на творі мистецтва. Чим частіше дитина звертається до художньої книжки з бажанням задовольнити свій інтерес, тим швидше вона розвивається розумово, тим успішніше опановує грамоту, техніку читання.</w:t>
      </w:r>
    </w:p>
    <w:p w:rsidR="000F5651" w:rsidRDefault="000F5651" w:rsidP="00801461">
      <w:pPr>
        <w:pStyle w:val="2"/>
        <w:tabs>
          <w:tab w:val="left" w:pos="0"/>
        </w:tabs>
        <w:spacing w:after="0" w:line="360" w:lineRule="auto"/>
        <w:jc w:val="both"/>
        <w:rPr>
          <w:sz w:val="24"/>
          <w:szCs w:val="24"/>
          <w:lang w:val="uk-UA"/>
        </w:rPr>
      </w:pPr>
      <w:r>
        <w:rPr>
          <w:sz w:val="24"/>
          <w:szCs w:val="24"/>
          <w:lang w:val="uk-UA"/>
        </w:rPr>
        <w:tab/>
        <w:t>Щоб повести дітей у чудову країну книжок, показувати багатство і виразність мови творів, допомогти зрозуміти події, вчити любити хороше і ненавидіти зло, вчитель має демонструвати зразок ставлення до книжки, до читання, впевнено передавати свої читацькі звички учням. Він повинен радити дітям постійно звертатися до книжок як до найкращих друзів, щоб знову зустрічатися з ними. Усе це сприяє становленню основ читацької самостійності. Чим раніше дитина візьме в руки «свою» книжку, тим швидше процес читання стане осмисленим.</w:t>
      </w:r>
    </w:p>
    <w:p w:rsidR="000F5651" w:rsidRDefault="000F5651" w:rsidP="00801461">
      <w:pPr>
        <w:pStyle w:val="2"/>
        <w:tabs>
          <w:tab w:val="left" w:pos="0"/>
        </w:tabs>
        <w:spacing w:after="0" w:line="360" w:lineRule="auto"/>
        <w:jc w:val="both"/>
        <w:rPr>
          <w:sz w:val="24"/>
          <w:szCs w:val="24"/>
          <w:lang w:val="uk-UA"/>
        </w:rPr>
      </w:pPr>
      <w:r>
        <w:rPr>
          <w:sz w:val="24"/>
          <w:szCs w:val="24"/>
          <w:lang w:val="uk-UA"/>
        </w:rPr>
        <w:tab/>
        <w:t xml:space="preserve">Педагогічна методика «Щоденні 5» спрямована на розвиток читацьких умінь та навичок, прищеплення любові до читання, розширення словникового запасу. «Читання для себе», «Читання для когось» - частини технології </w:t>
      </w:r>
      <w:r>
        <w:rPr>
          <w:sz w:val="24"/>
          <w:szCs w:val="24"/>
          <w:lang w:val="en-US"/>
        </w:rPr>
        <w:t>Daily</w:t>
      </w:r>
      <w:r w:rsidRPr="000F5651">
        <w:rPr>
          <w:sz w:val="24"/>
          <w:szCs w:val="24"/>
        </w:rPr>
        <w:t xml:space="preserve"> 5</w:t>
      </w:r>
      <w:r>
        <w:rPr>
          <w:sz w:val="24"/>
          <w:szCs w:val="24"/>
          <w:lang w:val="uk-UA"/>
        </w:rPr>
        <w:t xml:space="preserve">, які використовуються учнями  </w:t>
      </w:r>
      <w:proofErr w:type="spellStart"/>
      <w:r>
        <w:rPr>
          <w:sz w:val="24"/>
          <w:szCs w:val="24"/>
          <w:lang w:val="uk-UA"/>
        </w:rPr>
        <w:t>ві</w:t>
      </w:r>
      <w:proofErr w:type="spellEnd"/>
      <w:r>
        <w:rPr>
          <w:sz w:val="24"/>
          <w:szCs w:val="24"/>
          <w:lang w:val="uk-UA"/>
        </w:rPr>
        <w:t xml:space="preserve"> освітньому процесі. «Читання для себе» застосовується як на уроці, так і впродовж усього </w:t>
      </w:r>
      <w:r>
        <w:rPr>
          <w:sz w:val="24"/>
          <w:szCs w:val="24"/>
          <w:lang w:val="uk-UA"/>
        </w:rPr>
        <w:lastRenderedPageBreak/>
        <w:t xml:space="preserve">робочого </w:t>
      </w:r>
      <w:r w:rsidR="00BA3A81">
        <w:rPr>
          <w:sz w:val="24"/>
          <w:szCs w:val="24"/>
          <w:lang w:val="uk-UA"/>
        </w:rPr>
        <w:t>дня. Вибір книги чи тексту для читання для учн</w:t>
      </w:r>
      <w:r w:rsidR="00C12C66">
        <w:rPr>
          <w:sz w:val="24"/>
          <w:szCs w:val="24"/>
          <w:lang w:val="uk-UA"/>
        </w:rPr>
        <w:t>я</w:t>
      </w:r>
      <w:r w:rsidR="00BA3A81">
        <w:rPr>
          <w:sz w:val="24"/>
          <w:szCs w:val="24"/>
          <w:lang w:val="uk-UA"/>
        </w:rPr>
        <w:t xml:space="preserve"> самостійний, вчитель на нього не впливає, не нав’язує свою літературу. Можливість вибору – це потужна сила, яка наділяє учнів відповідальністю за власне навчання, що збільшує мотивацію. Під час «Читання для себе» учні виконують завдання для перевірки розуміння й усвідомлення прочитаного, оцінюють себе.</w:t>
      </w:r>
    </w:p>
    <w:p w:rsidR="00BA3A81" w:rsidRDefault="00BA3A81" w:rsidP="00801461">
      <w:pPr>
        <w:pStyle w:val="2"/>
        <w:tabs>
          <w:tab w:val="left" w:pos="0"/>
        </w:tabs>
        <w:spacing w:after="0" w:line="360" w:lineRule="auto"/>
        <w:jc w:val="both"/>
        <w:rPr>
          <w:sz w:val="24"/>
          <w:szCs w:val="24"/>
          <w:lang w:val="uk-UA"/>
        </w:rPr>
      </w:pPr>
      <w:r>
        <w:rPr>
          <w:sz w:val="24"/>
          <w:szCs w:val="24"/>
          <w:lang w:val="uk-UA"/>
        </w:rPr>
        <w:tab/>
        <w:t xml:space="preserve">Під час виконання «Читання для когось» текст може бути запропонований вчителем або обраний учнем самостійно. Діти об’єднуються в пари, а вчитель виступає координатором роботи. Він спонукає дітей співпрацювати, слухати один одного, виконуватися завдання, ставити запитання й аналізувати твір, над яким вони працюють. «Читання для когось» передбачає само оцінювання і </w:t>
      </w:r>
      <w:proofErr w:type="spellStart"/>
      <w:r>
        <w:rPr>
          <w:sz w:val="24"/>
          <w:szCs w:val="24"/>
          <w:lang w:val="uk-UA"/>
        </w:rPr>
        <w:t>взаємооцінювання</w:t>
      </w:r>
      <w:proofErr w:type="spellEnd"/>
      <w:r>
        <w:rPr>
          <w:sz w:val="24"/>
          <w:szCs w:val="24"/>
          <w:lang w:val="uk-UA"/>
        </w:rPr>
        <w:t>.</w:t>
      </w:r>
    </w:p>
    <w:p w:rsidR="00DB2D6C" w:rsidRDefault="00BA3A81" w:rsidP="00801461">
      <w:pPr>
        <w:pStyle w:val="2"/>
        <w:tabs>
          <w:tab w:val="left" w:pos="0"/>
        </w:tabs>
        <w:spacing w:after="0" w:line="360" w:lineRule="auto"/>
        <w:jc w:val="both"/>
        <w:rPr>
          <w:sz w:val="24"/>
          <w:szCs w:val="24"/>
          <w:lang w:val="uk-UA"/>
        </w:rPr>
      </w:pPr>
      <w:r>
        <w:rPr>
          <w:sz w:val="24"/>
          <w:szCs w:val="24"/>
          <w:lang w:val="uk-UA"/>
        </w:rPr>
        <w:tab/>
        <w:t xml:space="preserve">Працюючи самостійно та в групах за </w:t>
      </w:r>
      <w:r w:rsidR="00DB2D6C">
        <w:rPr>
          <w:sz w:val="24"/>
          <w:szCs w:val="24"/>
          <w:lang w:val="uk-UA"/>
        </w:rPr>
        <w:t xml:space="preserve">методикою «Щоденні 5», учні навчаються робити вибір, працювати самостійно, навчаються </w:t>
      </w:r>
      <w:proofErr w:type="spellStart"/>
      <w:r w:rsidR="00A86B2B">
        <w:rPr>
          <w:sz w:val="24"/>
          <w:szCs w:val="24"/>
          <w:lang w:val="uk-UA"/>
        </w:rPr>
        <w:t>комунікувати</w:t>
      </w:r>
      <w:proofErr w:type="spellEnd"/>
      <w:r w:rsidR="00DB2D6C">
        <w:rPr>
          <w:sz w:val="24"/>
          <w:szCs w:val="24"/>
          <w:lang w:val="uk-UA"/>
        </w:rPr>
        <w:t>, розвивають витривалість і відповідальність.</w:t>
      </w:r>
    </w:p>
    <w:p w:rsidR="00BA3A81" w:rsidRPr="000F5651" w:rsidRDefault="00DB2D6C" w:rsidP="00801461">
      <w:pPr>
        <w:pStyle w:val="2"/>
        <w:tabs>
          <w:tab w:val="left" w:pos="0"/>
        </w:tabs>
        <w:spacing w:after="0" w:line="360" w:lineRule="auto"/>
        <w:jc w:val="both"/>
        <w:rPr>
          <w:sz w:val="24"/>
          <w:szCs w:val="24"/>
          <w:lang w:val="uk-UA"/>
        </w:rPr>
      </w:pPr>
      <w:r>
        <w:rPr>
          <w:sz w:val="24"/>
          <w:szCs w:val="24"/>
          <w:lang w:val="uk-UA"/>
        </w:rPr>
        <w:tab/>
        <w:t xml:space="preserve">Читання – це праця. Затрачені час, зусилля, енергія цієї праці мають приносити якнайбільшу користь. Книжки, прочитані в дитинстві, часто запам’ятовуються на все життя, впливають на подальший розвиток, на світосприймання, виробляють певні норми поведінки. </w:t>
      </w:r>
      <w:r w:rsidR="00BA3A81">
        <w:rPr>
          <w:sz w:val="24"/>
          <w:szCs w:val="24"/>
          <w:lang w:val="uk-UA"/>
        </w:rPr>
        <w:t xml:space="preserve"> </w:t>
      </w:r>
    </w:p>
    <w:p w:rsidR="00801461" w:rsidRDefault="000F5651" w:rsidP="00DB2D6C">
      <w:pPr>
        <w:pStyle w:val="2"/>
        <w:tabs>
          <w:tab w:val="left" w:pos="0"/>
        </w:tabs>
        <w:spacing w:after="0" w:line="360" w:lineRule="auto"/>
        <w:jc w:val="both"/>
        <w:rPr>
          <w:lang w:val="uk-UA"/>
        </w:rPr>
      </w:pPr>
      <w:r>
        <w:rPr>
          <w:sz w:val="24"/>
          <w:szCs w:val="24"/>
          <w:lang w:val="uk-UA"/>
        </w:rPr>
        <w:t xml:space="preserve"> </w:t>
      </w:r>
      <w:r w:rsidR="00E34EE7">
        <w:rPr>
          <w:sz w:val="24"/>
          <w:szCs w:val="24"/>
          <w:lang w:val="uk-UA"/>
        </w:rPr>
        <w:t xml:space="preserve"> </w:t>
      </w:r>
    </w:p>
    <w:p w:rsidR="00801461" w:rsidRDefault="00801461" w:rsidP="00801461">
      <w:pPr>
        <w:jc w:val="center"/>
        <w:rPr>
          <w:b/>
          <w:lang w:val="uk-UA"/>
        </w:rPr>
      </w:pPr>
      <w:r w:rsidRPr="00801461">
        <w:rPr>
          <w:b/>
          <w:lang w:val="uk-UA"/>
        </w:rPr>
        <w:t>Список використаних джерел</w:t>
      </w:r>
      <w:r>
        <w:rPr>
          <w:b/>
          <w:lang w:val="uk-UA"/>
        </w:rPr>
        <w:t>:</w:t>
      </w:r>
    </w:p>
    <w:p w:rsidR="00801461" w:rsidRDefault="00801461" w:rsidP="00801461">
      <w:pPr>
        <w:pStyle w:val="a4"/>
        <w:numPr>
          <w:ilvl w:val="0"/>
          <w:numId w:val="1"/>
        </w:numPr>
        <w:jc w:val="both"/>
        <w:rPr>
          <w:lang w:val="uk-UA"/>
        </w:rPr>
      </w:pPr>
      <w:r w:rsidRPr="000F5651">
        <w:rPr>
          <w:lang w:val="uk-UA"/>
        </w:rPr>
        <w:t xml:space="preserve">Державний стандарт початкової освіти (постанова Кабінету Міністрів України від </w:t>
      </w:r>
      <w:r>
        <w:rPr>
          <w:lang w:val="uk-UA"/>
        </w:rPr>
        <w:br/>
      </w:r>
      <w:r w:rsidRPr="000F5651">
        <w:rPr>
          <w:lang w:val="uk-UA"/>
        </w:rPr>
        <w:t>2</w:t>
      </w:r>
      <w:r>
        <w:t>1 лютого 2018 р., № 87) [</w:t>
      </w:r>
      <w:proofErr w:type="spellStart"/>
      <w:r>
        <w:t>Електронний</w:t>
      </w:r>
      <w:proofErr w:type="spellEnd"/>
      <w:r>
        <w:t xml:space="preserve"> ресурс]. Режим доступу</w:t>
      </w:r>
      <w:proofErr w:type="gramStart"/>
      <w:r>
        <w:t xml:space="preserve"> :</w:t>
      </w:r>
      <w:proofErr w:type="gramEnd"/>
      <w:r>
        <w:t xml:space="preserve"> </w:t>
      </w:r>
      <w:hyperlink r:id="rId5" w:history="1">
        <w:r w:rsidRPr="00BC1636">
          <w:rPr>
            <w:rStyle w:val="a5"/>
          </w:rPr>
          <w:t>https://www.kmu.gov.ua/ua/npas/pro-zatverdzhennyaderzhavnogo-standartu-pochatkovoyi-osviti</w:t>
        </w:r>
      </w:hyperlink>
    </w:p>
    <w:p w:rsidR="00801461" w:rsidRDefault="00801461" w:rsidP="00801461">
      <w:pPr>
        <w:pStyle w:val="a4"/>
        <w:numPr>
          <w:ilvl w:val="0"/>
          <w:numId w:val="1"/>
        </w:numPr>
        <w:jc w:val="both"/>
        <w:rPr>
          <w:lang w:val="uk-UA"/>
        </w:rPr>
      </w:pPr>
      <w:proofErr w:type="spellStart"/>
      <w:r>
        <w:t>Концепція</w:t>
      </w:r>
      <w:proofErr w:type="spellEnd"/>
      <w:r>
        <w:t xml:space="preserve"> </w:t>
      </w:r>
      <w:proofErr w:type="spellStart"/>
      <w:r>
        <w:t>нової</w:t>
      </w:r>
      <w:proofErr w:type="spellEnd"/>
      <w:r>
        <w:t xml:space="preserve"> </w:t>
      </w:r>
      <w:proofErr w:type="spellStart"/>
      <w:r>
        <w:t>української</w:t>
      </w:r>
      <w:proofErr w:type="spellEnd"/>
      <w:r>
        <w:t xml:space="preserve"> </w:t>
      </w:r>
      <w:proofErr w:type="spellStart"/>
      <w:r>
        <w:t>школи</w:t>
      </w:r>
      <w:proofErr w:type="spellEnd"/>
      <w:r>
        <w:t xml:space="preserve"> 2018 [</w:t>
      </w:r>
      <w:proofErr w:type="spellStart"/>
      <w:r>
        <w:t>Електронний</w:t>
      </w:r>
      <w:proofErr w:type="spellEnd"/>
      <w:r>
        <w:t xml:space="preserve"> ресурс] – Режим доступу: </w:t>
      </w:r>
      <w:hyperlink r:id="rId6" w:history="1">
        <w:r w:rsidRPr="00BC1636">
          <w:rPr>
            <w:rStyle w:val="a5"/>
          </w:rPr>
          <w:t>http://mon.gov.ua/activity/education/zagalna-serednya/ua-sch-2016/konczepciya/html</w:t>
        </w:r>
      </w:hyperlink>
    </w:p>
    <w:p w:rsidR="00801461" w:rsidRDefault="00E17645" w:rsidP="00801461">
      <w:pPr>
        <w:pStyle w:val="a4"/>
        <w:numPr>
          <w:ilvl w:val="0"/>
          <w:numId w:val="1"/>
        </w:numPr>
        <w:jc w:val="both"/>
        <w:rPr>
          <w:lang w:val="uk-UA"/>
        </w:rPr>
      </w:pPr>
      <w:r>
        <w:rPr>
          <w:lang w:val="uk-UA"/>
        </w:rPr>
        <w:t>Інформаційний збірник МОН України. – 2016. – Режим доступу до ресурсу:</w:t>
      </w:r>
      <w:r w:rsidRPr="00E17645">
        <w:t xml:space="preserve"> </w:t>
      </w:r>
      <w:hyperlink r:id="rId7" w:history="1">
        <w:r w:rsidRPr="00BC1636">
          <w:rPr>
            <w:rStyle w:val="a5"/>
            <w:lang w:val="uk-UA"/>
          </w:rPr>
          <w:t>https://mon.gov.ua/</w:t>
        </w:r>
      </w:hyperlink>
      <w:r>
        <w:rPr>
          <w:lang w:val="uk-UA"/>
        </w:rPr>
        <w:t xml:space="preserve">. </w:t>
      </w:r>
      <w:r w:rsidR="00801461">
        <w:rPr>
          <w:lang w:val="uk-UA"/>
        </w:rPr>
        <w:t xml:space="preserve">  </w:t>
      </w:r>
    </w:p>
    <w:p w:rsidR="00801461" w:rsidRDefault="00801461" w:rsidP="00801461">
      <w:pPr>
        <w:pStyle w:val="a4"/>
        <w:numPr>
          <w:ilvl w:val="0"/>
          <w:numId w:val="1"/>
        </w:numPr>
        <w:jc w:val="both"/>
        <w:rPr>
          <w:lang w:val="uk-UA"/>
        </w:rPr>
      </w:pPr>
      <w:r>
        <w:t xml:space="preserve">Нова </w:t>
      </w:r>
      <w:proofErr w:type="spellStart"/>
      <w:r>
        <w:t>українська</w:t>
      </w:r>
      <w:proofErr w:type="spellEnd"/>
      <w:r>
        <w:t xml:space="preserve"> школа : </w:t>
      </w:r>
      <w:proofErr w:type="spellStart"/>
      <w:r>
        <w:t>порадник</w:t>
      </w:r>
      <w:proofErr w:type="spellEnd"/>
      <w:r>
        <w:t xml:space="preserve"> для </w:t>
      </w:r>
      <w:proofErr w:type="spellStart"/>
      <w:r>
        <w:t>вчителя</w:t>
      </w:r>
      <w:proofErr w:type="spellEnd"/>
      <w:r>
        <w:t xml:space="preserve"> / </w:t>
      </w:r>
      <w:proofErr w:type="spellStart"/>
      <w:proofErr w:type="gramStart"/>
      <w:r>
        <w:t>П</w:t>
      </w:r>
      <w:proofErr w:type="gramEnd"/>
      <w:r>
        <w:t>ід</w:t>
      </w:r>
      <w:proofErr w:type="spellEnd"/>
      <w:r>
        <w:t xml:space="preserve"> </w:t>
      </w:r>
      <w:proofErr w:type="spellStart"/>
      <w:r>
        <w:t>заг</w:t>
      </w:r>
      <w:proofErr w:type="spellEnd"/>
      <w:r>
        <w:t xml:space="preserve">. ред. </w:t>
      </w:r>
      <w:proofErr w:type="spellStart"/>
      <w:r>
        <w:t>Бібік</w:t>
      </w:r>
      <w:proofErr w:type="spellEnd"/>
      <w:r>
        <w:t xml:space="preserve"> Н. М. − К. : ТОВ «</w:t>
      </w:r>
      <w:proofErr w:type="spellStart"/>
      <w:r>
        <w:t>Видавничий</w:t>
      </w:r>
      <w:proofErr w:type="spellEnd"/>
      <w:r>
        <w:t xml:space="preserve"> </w:t>
      </w:r>
      <w:proofErr w:type="spellStart"/>
      <w:r>
        <w:t>дім</w:t>
      </w:r>
      <w:proofErr w:type="spellEnd"/>
      <w:r>
        <w:t xml:space="preserve"> «</w:t>
      </w:r>
      <w:proofErr w:type="spellStart"/>
      <w:r>
        <w:t>Плеяди</w:t>
      </w:r>
      <w:proofErr w:type="spellEnd"/>
      <w:r>
        <w:t>», 2017. − 206 с.</w:t>
      </w:r>
    </w:p>
    <w:p w:rsidR="00E17645" w:rsidRPr="00801461" w:rsidRDefault="00E17645" w:rsidP="00801461">
      <w:pPr>
        <w:pStyle w:val="a4"/>
        <w:numPr>
          <w:ilvl w:val="0"/>
          <w:numId w:val="1"/>
        </w:numPr>
        <w:jc w:val="both"/>
        <w:rPr>
          <w:lang w:val="uk-UA"/>
        </w:rPr>
      </w:pPr>
      <w:proofErr w:type="spellStart"/>
      <w:r>
        <w:t>Сухомлинський</w:t>
      </w:r>
      <w:proofErr w:type="spellEnd"/>
      <w:r>
        <w:t xml:space="preserve"> В. О. </w:t>
      </w:r>
      <w:proofErr w:type="spellStart"/>
      <w:r>
        <w:t>Серце</w:t>
      </w:r>
      <w:proofErr w:type="spellEnd"/>
      <w:r>
        <w:t xml:space="preserve"> </w:t>
      </w:r>
      <w:proofErr w:type="spellStart"/>
      <w:r>
        <w:t>віддаю</w:t>
      </w:r>
      <w:proofErr w:type="spellEnd"/>
      <w:r>
        <w:t xml:space="preserve"> </w:t>
      </w:r>
      <w:proofErr w:type="spellStart"/>
      <w:r>
        <w:t>дітям</w:t>
      </w:r>
      <w:proofErr w:type="spellEnd"/>
      <w:r>
        <w:t xml:space="preserve"> / В. О. </w:t>
      </w:r>
      <w:proofErr w:type="spellStart"/>
      <w:r>
        <w:t>Сухомлинський</w:t>
      </w:r>
      <w:proofErr w:type="spellEnd"/>
      <w:r>
        <w:t xml:space="preserve"> // </w:t>
      </w:r>
      <w:proofErr w:type="spellStart"/>
      <w:r>
        <w:t>Вибрані</w:t>
      </w:r>
      <w:proofErr w:type="spellEnd"/>
      <w:r>
        <w:t xml:space="preserve"> твори </w:t>
      </w:r>
      <w:r>
        <w:rPr>
          <w:lang w:val="uk-UA"/>
        </w:rPr>
        <w:br/>
      </w:r>
      <w:r>
        <w:t>в 5 т. – К., 1977. – Т. 3. – С. 9–278</w:t>
      </w:r>
    </w:p>
    <w:sectPr w:rsidR="00E17645" w:rsidRPr="00801461" w:rsidSect="00801461">
      <w:pgSz w:w="11906" w:h="16838"/>
      <w:pgMar w:top="1135" w:right="70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411C"/>
    <w:multiLevelType w:val="hybridMultilevel"/>
    <w:tmpl w:val="E226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01461"/>
    <w:rsid w:val="000F5651"/>
    <w:rsid w:val="00770434"/>
    <w:rsid w:val="00801461"/>
    <w:rsid w:val="00805DF8"/>
    <w:rsid w:val="009378E8"/>
    <w:rsid w:val="00A86B2B"/>
    <w:rsid w:val="00B769A4"/>
    <w:rsid w:val="00BA3A81"/>
    <w:rsid w:val="00C12C66"/>
    <w:rsid w:val="00DB2D6C"/>
    <w:rsid w:val="00E17645"/>
    <w:rsid w:val="00E34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61"/>
    <w:pPr>
      <w:widowControl w:val="0"/>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01461"/>
    <w:rPr>
      <w:rFonts w:ascii="Times New Roman" w:eastAsia="Times New Roman" w:hAnsi="Times New Roman" w:cs="Times New Roman"/>
      <w:spacing w:val="1"/>
      <w:sz w:val="25"/>
      <w:szCs w:val="25"/>
    </w:rPr>
  </w:style>
  <w:style w:type="paragraph" w:customStyle="1" w:styleId="2">
    <w:name w:val="Основной текст2"/>
    <w:basedOn w:val="a"/>
    <w:link w:val="a3"/>
    <w:rsid w:val="00801461"/>
    <w:pPr>
      <w:widowControl/>
      <w:suppressAutoHyphens w:val="0"/>
      <w:spacing w:after="3000" w:line="475" w:lineRule="exact"/>
      <w:jc w:val="center"/>
    </w:pPr>
    <w:rPr>
      <w:spacing w:val="1"/>
      <w:sz w:val="25"/>
      <w:szCs w:val="25"/>
    </w:rPr>
  </w:style>
  <w:style w:type="paragraph" w:styleId="a4">
    <w:name w:val="List Paragraph"/>
    <w:basedOn w:val="a"/>
    <w:uiPriority w:val="34"/>
    <w:qFormat/>
    <w:rsid w:val="00801461"/>
    <w:pPr>
      <w:ind w:left="720"/>
      <w:contextualSpacing/>
    </w:pPr>
  </w:style>
  <w:style w:type="character" w:styleId="a5">
    <w:name w:val="Hyperlink"/>
    <w:basedOn w:val="a0"/>
    <w:uiPriority w:val="99"/>
    <w:unhideWhenUsed/>
    <w:rsid w:val="008014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ua-sch-2016/konczepciya/html" TargetMode="External"/><Relationship Id="rId5" Type="http://schemas.openxmlformats.org/officeDocument/2006/relationships/hyperlink" Target="https://www.kmu.gov.ua/ua/npas/pro-zatverdzhennyaderzhavnogo-standartu-pochatkovoyi-osvi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Metod_AS</dc:creator>
  <cp:lastModifiedBy>Metod_AS</cp:lastModifiedBy>
  <cp:revision>2</cp:revision>
  <cp:lastPrinted>2021-06-29T08:44:00Z</cp:lastPrinted>
  <dcterms:created xsi:type="dcterms:W3CDTF">2021-06-29T06:47:00Z</dcterms:created>
  <dcterms:modified xsi:type="dcterms:W3CDTF">2021-06-29T08:52:00Z</dcterms:modified>
</cp:coreProperties>
</file>