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824" w:rsidRPr="00F57824" w:rsidRDefault="00F57824" w:rsidP="00F57824">
      <w:pPr>
        <w:pStyle w:val="a6"/>
        <w:jc w:val="center"/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val="uk-UA" w:eastAsia="ru-RU"/>
        </w:rPr>
      </w:pPr>
      <w:r w:rsidRPr="00F57824"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val="uk-UA" w:eastAsia="ru-RU"/>
        </w:rPr>
        <w:t>Контрольна тестова робота</w:t>
      </w:r>
    </w:p>
    <w:p w:rsidR="00F57824" w:rsidRPr="00F57824" w:rsidRDefault="00F57824" w:rsidP="00F57824">
      <w:pPr>
        <w:pStyle w:val="a6"/>
        <w:jc w:val="center"/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val="uk-UA" w:eastAsia="ru-RU"/>
        </w:rPr>
      </w:pPr>
      <w:r w:rsidRPr="00F57824"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val="uk-UA" w:eastAsia="ru-RU"/>
        </w:rPr>
        <w:t>9 клас</w:t>
      </w:r>
    </w:p>
    <w:p w:rsidR="00F57824" w:rsidRPr="00F57824" w:rsidRDefault="00F57824" w:rsidP="00F57824">
      <w:pPr>
        <w:pStyle w:val="a6"/>
        <w:jc w:val="center"/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val="uk-UA" w:eastAsia="ru-RU"/>
        </w:rPr>
      </w:pPr>
      <w:r w:rsidRPr="00F57824"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val="uk-UA" w:eastAsia="ru-RU"/>
        </w:rPr>
        <w:t xml:space="preserve">«Слово про похід  Ігоревім», </w:t>
      </w:r>
      <w:r w:rsidRPr="00F57824"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eastAsia="ru-RU"/>
        </w:rPr>
        <w:t>«Повість минулих літ»</w:t>
      </w:r>
      <w:r w:rsidRPr="00F57824">
        <w:rPr>
          <w:rFonts w:ascii="Times New Roman" w:hAnsi="Times New Roman" w:cs="Times New Roman"/>
          <w:b/>
          <w:color w:val="984806" w:themeColor="accent6" w:themeShade="80"/>
          <w:sz w:val="32"/>
          <w:szCs w:val="32"/>
          <w:lang w:val="uk-UA" w:eastAsia="ru-RU"/>
        </w:rPr>
        <w:t>, творчість Григорія Сковороди</w:t>
      </w:r>
    </w:p>
    <w:p w:rsidR="00F57824" w:rsidRPr="00F57824" w:rsidRDefault="00F57824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 xml:space="preserve">«І коли зійшлись обидва війська, кинув списа Святослав на древлян. Спис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пролетів між вухами коня і впав коневі у ноги, бо Святослав був ще дитиною. І сказав Свенельд, воєвода батька його: «Князь уже почав. Ударимо ж, дружино, за князем!» І перемогли древлян», — написано в</w:t>
      </w:r>
    </w:p>
    <w:p w:rsidR="001F5DD2" w:rsidRDefault="001F5DD2" w:rsidP="001F5DD2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sectPr w:rsidR="001F5DD2" w:rsidSect="001F5DD2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«Слові про похід Ігорів»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«Думі про Марусю Богуславку»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Уривку про напад хозарів («Повість минулих літ»)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Уривку про заснування Києва («Повість минулих літ»)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Уривку про помсту княгині Ольги («Повість минулих літ»)</w:t>
      </w:r>
    </w:p>
    <w:p w:rsidR="001F5DD2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num="2" w:space="708"/>
          <w:docGrid w:linePitch="360"/>
        </w:sectPr>
      </w:pP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lastRenderedPageBreak/>
        <w:t xml:space="preserve">2.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Уривок «Зробили вони городок [і] на честь брата їх найстаршого назвали його Києвом. І був довкола гóрода ліс і бір великий, і ловили вони [тут] звірину. Були ж вони мужами мудрими й тямущими і називалися полянами…» узято з твору</w:t>
      </w:r>
    </w:p>
    <w:p w:rsidR="001F5DD2" w:rsidRDefault="001F5DD2" w:rsidP="001F5DD2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«Тигролови»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«Повість минулих літ»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«Слово про похід Ігорів»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«Тіні забутих предків»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«Україна в огні»</w:t>
      </w:r>
    </w:p>
    <w:p w:rsidR="001F5DD2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num="3" w:space="708"/>
          <w:docGrid w:linePitch="360"/>
        </w:sectPr>
      </w:pP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lastRenderedPageBreak/>
        <w:t xml:space="preserve">3.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«Лише малого я у вас прошу: дайте мені од двора по три голуби і по три горобці. Бо не хочу я тяжкі данини накласти на вас, як ото муж мій, а сього прошу у вас малого…» – говорить</w:t>
      </w:r>
    </w:p>
    <w:p w:rsidR="001F5DD2" w:rsidRDefault="001F5DD2" w:rsidP="001F5DD2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княгиня Ольга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Маруся Богуславка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Мирослава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Ярославна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Леся Череванівна</w:t>
      </w:r>
    </w:p>
    <w:p w:rsidR="001F5DD2" w:rsidRDefault="001F5DD2" w:rsidP="001F5DD2">
      <w:pPr>
        <w:pStyle w:val="a6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num="3" w:space="708"/>
          <w:docGrid w:linePitch="360"/>
        </w:sectPr>
      </w:pP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lang w:val="uk-UA" w:eastAsia="ru-RU"/>
        </w:rPr>
        <w:lastRenderedPageBreak/>
        <w:t xml:space="preserve">4. </w:t>
      </w:r>
      <w:r w:rsidRPr="00175C68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lang w:eastAsia="ru-RU"/>
        </w:rPr>
        <w:t>«Проте коли б Кий був перевізником, то не ходив би до Царгорода. А втім, цей Кий княжив у роді своєму і ходив він до царя – не знаємо лишень до котрого, але знаємо, що великі почесті, як оповідають, віддав йому той цар, при якому він приходив».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 Це уривок з</w:t>
      </w:r>
    </w:p>
    <w:p w:rsidR="001F5DD2" w:rsidRDefault="001F5DD2" w:rsidP="001F5DD2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поеми «Слово про похід Ігорів»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оповіді про заснування Києва («Повість минулих літ»)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оповіді про помсту княгині Ольги («Повість минулих літ»)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поеми «Енеїда»</w:t>
      </w:r>
    </w:p>
    <w:p w:rsidR="001F5DD2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val="uk-UA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num="2" w:space="708"/>
          <w:docGrid w:linePitch="360"/>
        </w:sectPr>
      </w:pP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lastRenderedPageBreak/>
        <w:t xml:space="preserve">5.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В уривку зі </w:t>
      </w:r>
      <w:hyperlink r:id="rId5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"Слова про похід Ігорів"</w:t>
        </w:r>
      </w:hyperlink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 "Сонце йому тьмою путь заступало; ніч, стогнучи йому грозою, птиць збудила" йдеться про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Святослава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Ігоря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Кончака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Всеволода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Овлура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6.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«Мутен сон бачив у Києві на горах» герой </w:t>
      </w:r>
      <w:hyperlink r:id="rId6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«Слова про Ігорів похід»</w:t>
        </w:r>
      </w:hyperlink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Володимир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Святослав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Всеволод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Олег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Іго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7.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Про київського князя Святослава («Слово про похід Ігорів») йдеться в рядку</w:t>
      </w:r>
    </w:p>
    <w:p w:rsidR="001F5DD2" w:rsidRDefault="001F5DD2" w:rsidP="001F5DD2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Великому Хорсові путь перебігав»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«Жадоба спробувати Дону великого знамення йому заступила»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«Підпер гори угорськії своїми залізними полками»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«Ізронив злоте слово, з сльозами змішане»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«Думкою поле міряє од великого Дону до малого Дінця»</w:t>
      </w:r>
    </w:p>
    <w:p w:rsidR="001F5DD2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  <w:sectPr w:rsidR="001F5DD2" w:rsidSect="00175C68">
          <w:type w:val="continuous"/>
          <w:pgSz w:w="11906" w:h="16838"/>
          <w:pgMar w:top="284" w:right="282" w:bottom="284" w:left="284" w:header="708" w:footer="708" w:gutter="0"/>
          <w:cols w:num="3" w:space="708"/>
          <w:docGrid w:linePitch="360"/>
        </w:sectPr>
      </w:pP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lastRenderedPageBreak/>
        <w:t xml:space="preserve">8.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Вислів «Випускає він десять соколів на стадо лебедів» («Слово про похід Ігорів») означає</w:t>
      </w:r>
    </w:p>
    <w:p w:rsidR="001F5DD2" w:rsidRDefault="001F5DD2" w:rsidP="001F5DD2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sectPr w:rsidR="001F5DD2" w:rsidSect="003151EE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полювання на лебедів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затемнення сонця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втечу князя з полону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бій між русичами і половцями</w:t>
      </w:r>
    </w:p>
    <w:p w:rsidR="001F5DD2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  <w:sectPr w:rsidR="001F5DD2" w:rsidSect="00175C68">
          <w:type w:val="continuous"/>
          <w:pgSz w:w="11906" w:h="16838"/>
          <w:pgMar w:top="284" w:right="282" w:bottom="284" w:left="284" w:header="708" w:footer="708" w:gutter="0"/>
          <w:cols w:num="3" w:space="708"/>
          <w:docGrid w:linePitch="360"/>
        </w:sect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Д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гру на гуслях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lastRenderedPageBreak/>
        <w:t xml:space="preserve">9.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Хто з героїв </w:t>
      </w:r>
      <w:hyperlink r:id="rId7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«Слова про похід Ігорів»</w:t>
        </w:r>
      </w:hyperlink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 сказав, що хоче «списа приломити кінець поля Половецького»?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Всеволод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Ігор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Гзак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Кончак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Святослав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10.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«Хочу голову свою положити або попити шоломом з Дону», - заявляє герой </w:t>
      </w:r>
      <w:hyperlink r:id="rId8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«Слова про похід Ігорів»</w:t>
        </w:r>
      </w:hyperlink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Всеволод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Святослав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Ігор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Володимир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Ярослав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11.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Висловлення зі </w:t>
      </w:r>
      <w:hyperlink r:id="rId9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«Слова про Ігорів похід» </w:t>
        </w:r>
      </w:hyperlink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«Браття і дружино! Лучче ж би потятим бути, аніж полоненим бути. Так всядьмо, браття, на свої бистрії коні та на Дін синій поглянем» належить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Ростиславові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Святославові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Володимирові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Ігореві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Олегові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12.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Чотири сонця у </w:t>
      </w:r>
      <w:hyperlink r:id="rId10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"Слові про Ігорів похід"</w:t>
        </w:r>
      </w:hyperlink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 символізують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пори року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князів - учасників походу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руські землі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полки Ігоря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вимір часу (чотири дні)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13.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Прилинути чайкою на край світу, щоб витерти милому </w:t>
      </w:r>
      <w:r w:rsidRPr="00175C68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lang w:eastAsia="ru-RU"/>
        </w:rPr>
        <w:t>«кривавії його рани на дужому його тілі»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, прагне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княгиня Ольга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Бондарівна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Либідь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Ярославна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Маруся Богуславка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14.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У </w:t>
      </w:r>
      <w:hyperlink r:id="rId11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«Слові про похід Ігорів»</w:t>
        </w:r>
      </w:hyperlink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 буй-туром (яр-туром) названо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Святослава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Всеволода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Ігоря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Володимира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Ярослава</w:t>
      </w:r>
    </w:p>
    <w:p w:rsidR="001F5DD2" w:rsidRPr="00175C68" w:rsidRDefault="001F5DD2" w:rsidP="001F5DD2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15.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Із «золотим словом» Святослав звертається до руських князів з метою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закликати до об’єднання в боротьбі проти половців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описати хід бойових дій та наголосити на великих утратах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припинити боротьбу проти половців через порожню скарбницю</w:t>
      </w:r>
    </w:p>
    <w:p w:rsidR="001F5DD2" w:rsidRPr="003151EE" w:rsidRDefault="001F5DD2" w:rsidP="001F5DD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повідомити про обставини полону князя Ігоря</w:t>
      </w:r>
    </w:p>
    <w:p w:rsidR="001F5DD2" w:rsidRPr="00F57824" w:rsidRDefault="001F5DD2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запропонувати мир половцям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16.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У рядках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Всякому місту — звичай і права,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br/>
        <w:t>Всяка тримає свій ум голова;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br/>
        <w:t>Всякому серцю — любов і тепло,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br/>
        <w:t>Всякеє горло свій смак віднайшло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вжито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інверсію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антитезу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анафору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асонанс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алітерацію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17.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Повчальний сенс </w:t>
      </w:r>
      <w:hyperlink r:id="rId12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байки «Бджола та Шершень»</w:t>
        </w:r>
      </w:hyperlink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 є суголосним вислову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«Повна діжка мовить, а порожня - гучить»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«Дерево по плодах пізнається»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«Хто труда не докладе, той до добра не прийде»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«Бери вершину і матимеш середину»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«Мудра людина у природженому ділі трудиться»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18.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«Немає гіршої муки, як хворіти думками, а хворіють думки, позбавляючись природженого діла», – стверджує у своєму творі</w:t>
      </w:r>
    </w:p>
    <w:p w:rsidR="003E5E58" w:rsidRDefault="003E5E58" w:rsidP="003E5E58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sectPr w:rsidR="003E5E58" w:rsidSect="003151EE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3E5E5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Григорій Квітка-Основ’яненко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Пантелеймон Куліш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Григорій Сковорода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Іван Котляревський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Тарас Шевченко</w:t>
      </w:r>
    </w:p>
    <w:p w:rsidR="003E5E5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  <w:sectPr w:rsidR="003E5E58" w:rsidSect="00175C68">
          <w:type w:val="continuous"/>
          <w:pgSz w:w="11906" w:h="16838"/>
          <w:pgMar w:top="284" w:right="282" w:bottom="284" w:left="284" w:header="708" w:footer="708" w:gutter="0"/>
          <w:cols w:num="3" w:space="708"/>
          <w:docGrid w:linePitch="360"/>
        </w:sectPr>
      </w:pP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lastRenderedPageBreak/>
        <w:t xml:space="preserve">19.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Рефреном у </w:t>
      </w:r>
      <w:hyperlink r:id="rId13" w:tgtFrame="_blank" w:history="1">
        <w:r w:rsidRPr="00175C68">
          <w:rPr>
            <w:rFonts w:ascii="Times New Roman" w:hAnsi="Times New Roman" w:cs="Times New Roman"/>
            <w:b/>
            <w:color w:val="4F6228" w:themeColor="accent3" w:themeShade="80"/>
            <w:sz w:val="24"/>
            <w:szCs w:val="24"/>
            <w:lang w:eastAsia="ru-RU"/>
          </w:rPr>
          <w:t>вірші «Всякому місту – звичай і права»</w:t>
        </w:r>
      </w:hyperlink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 є рядки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Всякому місту – звичай і права, Всяка тримає свій ум голова…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Всякому серцю – любов і тепло, Всякеє горло свій смак віднайшло…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Я ж у полоні нав’язливих дум, Лише одне непокоїть мій ум…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Той безперервно стягає поля, Сей іноземних заводить телят…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>Хто ж бо зневажить страшну її сталь? Той, в кого совість, як чистий кришталь…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20.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У поезії «De lіbertate» згадується історична особа, про яку йдеться також у творі </w:t>
      </w:r>
    </w:p>
    <w:p w:rsidR="003E5E5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  <w:sectPr w:rsidR="003E5E58" w:rsidSect="003151EE">
          <w:type w:val="continuous"/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А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 xml:space="preserve"> «Ой не ходи, Грицю» 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sz w:val="24"/>
          <w:szCs w:val="24"/>
          <w:lang w:val="uk-UA" w:eastAsia="ru-RU"/>
        </w:rPr>
        <w:t>Б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 xml:space="preserve"> «Ой летіла стріла» 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В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 xml:space="preserve"> «Ой Морозе, Морозенку» 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sz w:val="24"/>
          <w:szCs w:val="24"/>
          <w:lang w:val="uk-UA" w:eastAsia="ru-RU"/>
        </w:rPr>
        <w:t>Г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 xml:space="preserve"> «Чи не той то хміль...» </w:t>
      </w:r>
    </w:p>
    <w:p w:rsidR="003E5E58" w:rsidRPr="003151EE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151EE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Д</w:t>
      </w:r>
      <w:r w:rsidRPr="003151EE">
        <w:rPr>
          <w:rFonts w:ascii="Times New Roman" w:hAnsi="Times New Roman" w:cs="Times New Roman"/>
          <w:sz w:val="24"/>
          <w:szCs w:val="24"/>
          <w:lang w:eastAsia="ru-RU"/>
        </w:rPr>
        <w:t xml:space="preserve"> «Дума про Марусю Богуславку» </w:t>
      </w:r>
    </w:p>
    <w:p w:rsidR="003E5E58" w:rsidRDefault="003E5E58" w:rsidP="003E5E58">
      <w:pPr>
        <w:pStyle w:val="a6"/>
        <w:rPr>
          <w:rFonts w:ascii="Times New Roman" w:hAnsi="Times New Roman" w:cs="Times New Roman"/>
          <w:sz w:val="24"/>
          <w:szCs w:val="24"/>
        </w:rPr>
        <w:sectPr w:rsidR="003E5E58" w:rsidSect="00175C68">
          <w:type w:val="continuous"/>
          <w:pgSz w:w="11906" w:h="16838"/>
          <w:pgMar w:top="284" w:right="282" w:bottom="284" w:left="284" w:header="708" w:footer="708" w:gutter="0"/>
          <w:cols w:num="3" w:space="708"/>
          <w:docGrid w:linePitch="360"/>
        </w:sectPr>
      </w:pP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lastRenderedPageBreak/>
        <w:t xml:space="preserve">21.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Байка «Бджола і Шершень» Григорія Сковороди утверджує ідею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А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марноти багатства та людських утіх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Б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чесності та справедливості в суспільстві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В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життя за покликанням, заняття «спорідненою працею»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Г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краси й величі природи, необхідності її оберігати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Д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взаємозв’язку людини й природи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22.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Слова Григорія Сковороди «Світ ловив мене, та не спіймав» написані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А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тексті пісні «Всякому місту звичай і права»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Б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підзаголовку байки «Бджола і Шершень»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В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дереві, біля якого сидів Г. Сковорода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Г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могильному камені філософа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Д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тексті вірша «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De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libertate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175C68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 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23.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Пісню "Всякому місту - звичай і права..." як арію виконує герой твору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"Енеїда"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"Наталка Полтавка"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"Катерина"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Г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"Чорна рада"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uk-UA" w:eastAsia="ru-RU"/>
        </w:rPr>
        <w:t xml:space="preserve">24. </w:t>
      </w:r>
      <w:r w:rsidRPr="00175C68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Ліричний герой твору "De libertate" символом свободи вважає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Богдана Хмельницького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Нестора Літописця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княгиню Ольгу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Г </w:t>
      </w:r>
      <w:r w:rsidRPr="00175C68">
        <w:rPr>
          <w:rFonts w:ascii="Times New Roman" w:hAnsi="Times New Roman" w:cs="Times New Roman"/>
          <w:sz w:val="24"/>
          <w:szCs w:val="24"/>
          <w:lang w:eastAsia="ru-RU"/>
        </w:rPr>
        <w:t> князя Ігоря</w:t>
      </w:r>
    </w:p>
    <w:p w:rsidR="003E5E58" w:rsidRPr="00175C68" w:rsidRDefault="003E5E58" w:rsidP="003E5E5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E5E58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Відповіді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1) г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2) б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3) а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4) б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5) б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5) б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7) г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8) д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9) б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10) в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11) г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12) б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13) г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14) б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15) а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16) в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17) в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18) в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19) в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20) г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21) в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22) г</w:t>
      </w:r>
    </w:p>
    <w:p w:rsid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23) б</w:t>
      </w:r>
    </w:p>
    <w:p w:rsidR="00C1680A" w:rsidRPr="00C1680A" w:rsidRDefault="00C1680A" w:rsidP="003151EE">
      <w:pPr>
        <w:pStyle w:val="a6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24) а</w:t>
      </w:r>
    </w:p>
    <w:sectPr w:rsidR="00C1680A" w:rsidRPr="00C1680A" w:rsidSect="003151EE">
      <w:type w:val="continuous"/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F60C4"/>
    <w:multiLevelType w:val="multilevel"/>
    <w:tmpl w:val="185E3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744E5D"/>
    <w:multiLevelType w:val="multilevel"/>
    <w:tmpl w:val="FE327B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">
    <w:nsid w:val="7C157EDD"/>
    <w:multiLevelType w:val="multilevel"/>
    <w:tmpl w:val="77884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C1BC8"/>
    <w:rsid w:val="001060D5"/>
    <w:rsid w:val="00175C68"/>
    <w:rsid w:val="001F5DD2"/>
    <w:rsid w:val="003151EE"/>
    <w:rsid w:val="003E5E58"/>
    <w:rsid w:val="005C1BC8"/>
    <w:rsid w:val="006A0EBC"/>
    <w:rsid w:val="00C1680A"/>
    <w:rsid w:val="00CD4A7B"/>
    <w:rsid w:val="00EB3190"/>
    <w:rsid w:val="00F57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7B"/>
  </w:style>
  <w:style w:type="paragraph" w:styleId="3">
    <w:name w:val="heading 3"/>
    <w:basedOn w:val="a"/>
    <w:link w:val="30"/>
    <w:uiPriority w:val="9"/>
    <w:qFormat/>
    <w:rsid w:val="003151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C1BC8"/>
    <w:rPr>
      <w:i/>
      <w:iCs/>
    </w:rPr>
  </w:style>
  <w:style w:type="character" w:customStyle="1" w:styleId="marker">
    <w:name w:val="marker"/>
    <w:basedOn w:val="a0"/>
    <w:rsid w:val="005C1BC8"/>
  </w:style>
  <w:style w:type="character" w:styleId="a5">
    <w:name w:val="Hyperlink"/>
    <w:basedOn w:val="a0"/>
    <w:uiPriority w:val="99"/>
    <w:semiHidden/>
    <w:unhideWhenUsed/>
    <w:rsid w:val="005C1BC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151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-answersvariant">
    <w:name w:val="b-answers__variant"/>
    <w:basedOn w:val="a0"/>
    <w:rsid w:val="003151EE"/>
  </w:style>
  <w:style w:type="paragraph" w:styleId="a6">
    <w:name w:val="No Spacing"/>
    <w:uiPriority w:val="1"/>
    <w:qFormat/>
    <w:rsid w:val="003151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4565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7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697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19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405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54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107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8343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975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47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426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43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391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539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8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57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32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68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86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143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7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3553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70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60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724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4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637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092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8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7402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14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57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091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82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008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02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4710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66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4345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83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052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1640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23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1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41151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33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2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621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89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004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46895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107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204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4091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830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3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69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63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2341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585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4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1757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85777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8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47491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2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4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00160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52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90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54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106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37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3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0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87798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9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43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11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3136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612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36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7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57297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8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1616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54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28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39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68040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8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8005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8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1214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2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354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44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899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2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3347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0964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903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211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11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7429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45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28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1232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440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417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02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619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0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7297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76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8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6066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63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710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682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1601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431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493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8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85577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4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645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41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750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85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591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6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2192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2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149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816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891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79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086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5455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5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68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431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43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386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043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9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15715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25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6653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62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80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075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17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4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42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02509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43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05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7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51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vita.ua/school/literature/63966/" TargetMode="External"/><Relationship Id="rId13" Type="http://schemas.openxmlformats.org/officeDocument/2006/relationships/hyperlink" Target="https://osvita.ua/school/literature/s/6396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vita.ua/school/literature/63966/" TargetMode="External"/><Relationship Id="rId12" Type="http://schemas.openxmlformats.org/officeDocument/2006/relationships/hyperlink" Target="https://osvita.ua/school/literature/s/6396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svita.ua/school/literature/63966/" TargetMode="External"/><Relationship Id="rId11" Type="http://schemas.openxmlformats.org/officeDocument/2006/relationships/hyperlink" Target="https://osvita.ua/school/literature/63966/" TargetMode="External"/><Relationship Id="rId5" Type="http://schemas.openxmlformats.org/officeDocument/2006/relationships/hyperlink" Target="https://osvita.ua/school/literature/63966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osvita.ua/school/literature/6396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svita.ua/school/literature/6396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2021-11-21T18:30:00Z</cp:lastPrinted>
  <dcterms:created xsi:type="dcterms:W3CDTF">2021-11-21T17:40:00Z</dcterms:created>
  <dcterms:modified xsi:type="dcterms:W3CDTF">2022-01-23T14:01:00Z</dcterms:modified>
</cp:coreProperties>
</file>