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EBB" w:rsidRDefault="00191EBB" w:rsidP="0020194C">
      <w:pPr>
        <w:spacing w:line="360" w:lineRule="auto"/>
        <w:ind w:left="-851" w:firstLine="851"/>
        <w:jc w:val="center"/>
        <w:rPr>
          <w:b/>
          <w:sz w:val="36"/>
          <w:szCs w:val="36"/>
          <w:lang w:val="uk-UA"/>
        </w:rPr>
      </w:pPr>
      <w:r>
        <w:rPr>
          <w:b/>
          <w:sz w:val="36"/>
          <w:szCs w:val="36"/>
          <w:lang w:val="uk-UA"/>
        </w:rPr>
        <w:t>Л</w:t>
      </w:r>
      <w:r w:rsidR="00BF5460">
        <w:rPr>
          <w:b/>
          <w:sz w:val="36"/>
          <w:szCs w:val="36"/>
          <w:lang w:val="uk-UA"/>
        </w:rPr>
        <w:t>еся Українка, Іван Франко, Василь Симоненко:</w:t>
      </w:r>
      <w:r>
        <w:rPr>
          <w:b/>
          <w:sz w:val="36"/>
          <w:szCs w:val="36"/>
          <w:lang w:val="uk-UA"/>
        </w:rPr>
        <w:t xml:space="preserve"> літературно-філософські паралелі</w:t>
      </w:r>
    </w:p>
    <w:p w:rsidR="00191EBB" w:rsidRDefault="00191EBB" w:rsidP="0020194C">
      <w:pPr>
        <w:spacing w:line="360" w:lineRule="auto"/>
        <w:ind w:left="-851" w:firstLine="851"/>
        <w:jc w:val="center"/>
        <w:rPr>
          <w:b/>
          <w:sz w:val="36"/>
          <w:szCs w:val="36"/>
          <w:lang w:val="uk-UA"/>
        </w:rPr>
      </w:pPr>
    </w:p>
    <w:p w:rsidR="00191EBB" w:rsidRDefault="00191EBB" w:rsidP="0020194C">
      <w:pPr>
        <w:spacing w:line="360" w:lineRule="auto"/>
        <w:ind w:left="-851" w:firstLine="851"/>
        <w:jc w:val="center"/>
        <w:rPr>
          <w:b/>
          <w:sz w:val="36"/>
          <w:szCs w:val="36"/>
          <w:lang w:val="uk-UA"/>
        </w:rPr>
      </w:pPr>
    </w:p>
    <w:p w:rsidR="0020194C" w:rsidRPr="00BF5460" w:rsidRDefault="0020194C" w:rsidP="0020194C">
      <w:pPr>
        <w:spacing w:line="360" w:lineRule="auto"/>
        <w:ind w:left="-851" w:firstLine="851"/>
        <w:jc w:val="center"/>
        <w:rPr>
          <w:b/>
          <w:sz w:val="28"/>
          <w:szCs w:val="28"/>
          <w:lang w:val="uk-UA"/>
        </w:rPr>
      </w:pPr>
      <w:r w:rsidRPr="00BF5460">
        <w:rPr>
          <w:b/>
          <w:sz w:val="28"/>
          <w:szCs w:val="28"/>
          <w:lang w:val="uk-UA"/>
        </w:rPr>
        <w:t xml:space="preserve"> </w:t>
      </w:r>
      <w:r w:rsidRPr="00BF5460">
        <w:rPr>
          <w:b/>
          <w:sz w:val="28"/>
          <w:szCs w:val="28"/>
          <w:u w:val="single"/>
          <w:lang w:val="uk-UA"/>
        </w:rPr>
        <w:t xml:space="preserve">МІЖ </w:t>
      </w:r>
      <w:r w:rsidR="00BF5460" w:rsidRPr="00BF5460">
        <w:rPr>
          <w:b/>
          <w:sz w:val="28"/>
          <w:szCs w:val="28"/>
          <w:u w:val="single"/>
          <w:lang w:val="uk-UA"/>
        </w:rPr>
        <w:t xml:space="preserve">  </w:t>
      </w:r>
      <w:r w:rsidRPr="00BF5460">
        <w:rPr>
          <w:b/>
          <w:sz w:val="28"/>
          <w:szCs w:val="28"/>
          <w:u w:val="single"/>
          <w:lang w:val="uk-UA"/>
        </w:rPr>
        <w:t xml:space="preserve">ЯМБОМ </w:t>
      </w:r>
      <w:r w:rsidR="00BF5460" w:rsidRPr="00BF5460">
        <w:rPr>
          <w:b/>
          <w:sz w:val="28"/>
          <w:szCs w:val="28"/>
          <w:u w:val="single"/>
          <w:lang w:val="uk-UA"/>
        </w:rPr>
        <w:t xml:space="preserve"> </w:t>
      </w:r>
      <w:r w:rsidRPr="00BF5460">
        <w:rPr>
          <w:b/>
          <w:sz w:val="28"/>
          <w:szCs w:val="28"/>
          <w:u w:val="single"/>
          <w:lang w:val="uk-UA"/>
        </w:rPr>
        <w:t xml:space="preserve">І </w:t>
      </w:r>
      <w:r w:rsidR="00BF5460" w:rsidRPr="00BF5460">
        <w:rPr>
          <w:b/>
          <w:sz w:val="28"/>
          <w:szCs w:val="28"/>
          <w:u w:val="single"/>
          <w:lang w:val="uk-UA"/>
        </w:rPr>
        <w:t xml:space="preserve">  </w:t>
      </w:r>
      <w:r w:rsidRPr="00BF5460">
        <w:rPr>
          <w:b/>
          <w:sz w:val="28"/>
          <w:szCs w:val="28"/>
          <w:u w:val="single"/>
          <w:lang w:val="uk-UA"/>
        </w:rPr>
        <w:t>ХОРЕЄМ</w:t>
      </w:r>
      <w:r w:rsidR="00BF5460" w:rsidRPr="00BF5460">
        <w:rPr>
          <w:b/>
          <w:sz w:val="28"/>
          <w:szCs w:val="28"/>
          <w:u w:val="single"/>
          <w:lang w:val="uk-UA"/>
        </w:rPr>
        <w:t xml:space="preserve">   ТОРУЮ   ШЛЯХ</w:t>
      </w:r>
      <w:r w:rsidRPr="00BF5460">
        <w:rPr>
          <w:b/>
          <w:sz w:val="28"/>
          <w:szCs w:val="28"/>
          <w:u w:val="single"/>
          <w:lang w:val="uk-UA"/>
        </w:rPr>
        <w:t>…</w:t>
      </w:r>
    </w:p>
    <w:p w:rsidR="0020194C" w:rsidRPr="0020194C" w:rsidRDefault="0020194C" w:rsidP="0020194C">
      <w:pPr>
        <w:spacing w:line="360" w:lineRule="auto"/>
        <w:ind w:left="-851" w:firstLine="851"/>
        <w:jc w:val="both"/>
        <w:rPr>
          <w:sz w:val="28"/>
          <w:szCs w:val="28"/>
          <w:lang w:val="uk-UA"/>
        </w:rPr>
      </w:pP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Вічність. Велична й всеосяжна. Манить своєю незбагненністю та таємничістю, можливістю жити  поза часом.  Обитель Геніїв та безсмертних ідей, що не дають світові стояти на місці, а змушують безперервно рухатися у просторі – видимому й невидимому. І ключова сила цього руху – пристрасть у всьому: у коханні, в улюбленій справі, у  реалізації свого таланту, бажанні й потребі прислужитися своєму народу, бути патріотом, борцем за справедливість.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І саме пристрасть, як ніщо інше, визначає геніальність. Запальне слово надає життю сенсу, воно змушує забувати про навколишній світ і творити, часто не маючи для цього жодних комфортних умов. Так жив і творив І. Франко. Вічність його манила, але йому не давала спокою його місія – стати на передньому плані боротьби народу за краще життя. І тому його дух, часто прориваючись крізь  потойбіччя, щоб довести свою місію до кінця, мав звичку блукати вулицями знайомого міста, та позбавлений можливості діяти.</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Знову була осінь. Знову галасливі студенти поспішали до Львівського університету. Вони бігли через парк, попри пам’ятник Каменяреві, ухиляючись від скейтерів з їхніми трюками. На далекій лавочці сидів старомодно одягнений чоловік із високим лобом. Йому свербів ніс, і він защораз проводив по неакуратних ніцшевських (як правильно твориться це слово?) вусах. З-під пошарпаного сірого піджака виднівся комір вишиванки. Чоловіка дивувало, що тепер, коли Україна стала незалежною, людей у вишиванках на вулиці не тільки не збільшилося, а навіть менше стало. Дивна закономірність… Може, те саме і з колядуванням по наших селах та містечках?  Набридло сидіти. Чоловік піднявся й неспішним кроком пішов уздовж стежок по парку, названому його іменем.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lastRenderedPageBreak/>
        <w:t xml:space="preserve">За сто з лишнім років багато що встигло змінитися, але осінь у Львові була все такою ж. Із кафе доносилася хороша музика, у повітрі пахло кавою, пожовклим листям і старими книгами. Може, саме тому йому захотілося залишитися тут?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Література була його світом, звучала різними мовами, виражалась різними формами… Вона не покинула його й після смерті. От тільки тепер була вже не радістю, а прокляттям.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А мов він знав багато… Давньовавилонська, давньогрецька, шляхетна латина вервицями укладали в його умі мільярди варіантів майбутнього його народу. Тут подумалося чоловікові, що доречним би зазвучав латинський афоризм аlea jacta est. Так, жереб уже давно кинуто своїми діяннями, протестами проти влади, служінню народу. Він, Іван Якович, зробив свій вибір, кинув жереб і змирився зі своєю долею пророка Мойсея для народу, «не визнаного і не признаного багатьма»  й досі. Та усвідомлення цього чомусь так болить, болить, палить гнітючістю та пронизує розум блискавками немічности… Може, цей біль його тримає в полоні сучасного міста, у «незрілих» обіймах його українського народу?</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Із натовпу студентів-філологів (а він їх упізнав відразу за манерою вести розмову та специфічним філологічним акцентом, якого ніколи не сховаєш) почув фрагмент якоїсь поезії:</w:t>
      </w:r>
    </w:p>
    <w:p w:rsidR="0020194C" w:rsidRPr="0020194C" w:rsidRDefault="0020194C" w:rsidP="0020194C">
      <w:pPr>
        <w:spacing w:line="360" w:lineRule="auto"/>
        <w:ind w:left="-851" w:firstLine="851"/>
        <w:jc w:val="center"/>
        <w:rPr>
          <w:i/>
          <w:sz w:val="28"/>
          <w:szCs w:val="28"/>
          <w:lang w:val="uk-UA"/>
        </w:rPr>
      </w:pPr>
      <w:r w:rsidRPr="0020194C">
        <w:rPr>
          <w:i/>
          <w:sz w:val="28"/>
          <w:szCs w:val="28"/>
          <w:lang w:val="uk-UA"/>
        </w:rPr>
        <w:t>Іди туди, де люди творять світло,</w:t>
      </w:r>
    </w:p>
    <w:p w:rsidR="0020194C" w:rsidRPr="0020194C" w:rsidRDefault="0020194C" w:rsidP="0020194C">
      <w:pPr>
        <w:spacing w:line="360" w:lineRule="auto"/>
        <w:ind w:left="-851" w:firstLine="851"/>
        <w:jc w:val="center"/>
        <w:rPr>
          <w:i/>
          <w:sz w:val="28"/>
          <w:szCs w:val="28"/>
          <w:lang w:val="uk-UA"/>
        </w:rPr>
      </w:pPr>
      <w:r w:rsidRPr="0020194C">
        <w:rPr>
          <w:i/>
          <w:sz w:val="28"/>
          <w:szCs w:val="28"/>
          <w:lang w:val="uk-UA"/>
        </w:rPr>
        <w:t>Де крешуться вогні Каменяра,</w:t>
      </w:r>
    </w:p>
    <w:p w:rsidR="0020194C" w:rsidRPr="0020194C" w:rsidRDefault="0020194C" w:rsidP="0020194C">
      <w:pPr>
        <w:spacing w:line="360" w:lineRule="auto"/>
        <w:ind w:left="-851" w:firstLine="851"/>
        <w:jc w:val="center"/>
        <w:rPr>
          <w:i/>
          <w:sz w:val="28"/>
          <w:szCs w:val="28"/>
          <w:lang w:val="uk-UA"/>
        </w:rPr>
      </w:pPr>
      <w:r w:rsidRPr="0020194C">
        <w:rPr>
          <w:i/>
          <w:sz w:val="28"/>
          <w:szCs w:val="28"/>
          <w:lang w:val="uk-UA"/>
        </w:rPr>
        <w:t>Де іскри сиплються, щоб правда  квітла,</w:t>
      </w:r>
    </w:p>
    <w:p w:rsidR="0020194C" w:rsidRPr="0020194C" w:rsidRDefault="0020194C" w:rsidP="0020194C">
      <w:pPr>
        <w:spacing w:line="360" w:lineRule="auto"/>
        <w:ind w:left="-851" w:firstLine="851"/>
        <w:jc w:val="center"/>
        <w:rPr>
          <w:i/>
          <w:sz w:val="28"/>
          <w:szCs w:val="28"/>
          <w:lang w:val="uk-UA"/>
        </w:rPr>
      </w:pPr>
      <w:r w:rsidRPr="0020194C">
        <w:rPr>
          <w:i/>
          <w:sz w:val="28"/>
          <w:szCs w:val="28"/>
          <w:lang w:val="uk-UA"/>
        </w:rPr>
        <w:t>Де думка розуму не спить ні дня.</w:t>
      </w:r>
    </w:p>
    <w:p w:rsidR="0020194C" w:rsidRPr="0020194C" w:rsidRDefault="0020194C" w:rsidP="0020194C">
      <w:pPr>
        <w:spacing w:line="360" w:lineRule="auto"/>
        <w:ind w:left="-851" w:firstLine="851"/>
        <w:jc w:val="center"/>
        <w:rPr>
          <w:i/>
          <w:sz w:val="28"/>
          <w:szCs w:val="28"/>
          <w:lang w:val="uk-UA"/>
        </w:rPr>
      </w:pPr>
      <w:r w:rsidRPr="0020194C">
        <w:rPr>
          <w:i/>
          <w:sz w:val="28"/>
          <w:szCs w:val="28"/>
          <w:lang w:val="uk-UA"/>
        </w:rPr>
        <w:t>Титан труда, народжений в любові</w:t>
      </w:r>
    </w:p>
    <w:p w:rsidR="0020194C" w:rsidRPr="0020194C" w:rsidRDefault="0020194C" w:rsidP="0020194C">
      <w:pPr>
        <w:spacing w:line="360" w:lineRule="auto"/>
        <w:ind w:left="-851" w:firstLine="851"/>
        <w:jc w:val="center"/>
        <w:rPr>
          <w:i/>
          <w:sz w:val="28"/>
          <w:szCs w:val="28"/>
          <w:lang w:val="uk-UA"/>
        </w:rPr>
      </w:pPr>
      <w:r w:rsidRPr="0020194C">
        <w:rPr>
          <w:i/>
          <w:sz w:val="28"/>
          <w:szCs w:val="28"/>
          <w:lang w:val="uk-UA"/>
        </w:rPr>
        <w:t>До пісні, праці, вірності, труда,</w:t>
      </w:r>
    </w:p>
    <w:p w:rsidR="0020194C" w:rsidRPr="0020194C" w:rsidRDefault="0020194C" w:rsidP="0020194C">
      <w:pPr>
        <w:spacing w:line="360" w:lineRule="auto"/>
        <w:ind w:left="-851" w:firstLine="851"/>
        <w:jc w:val="center"/>
        <w:rPr>
          <w:i/>
          <w:sz w:val="28"/>
          <w:szCs w:val="28"/>
          <w:lang w:val="uk-UA"/>
        </w:rPr>
      </w:pPr>
      <w:r w:rsidRPr="0020194C">
        <w:rPr>
          <w:i/>
          <w:sz w:val="28"/>
          <w:szCs w:val="28"/>
          <w:lang w:val="uk-UA"/>
        </w:rPr>
        <w:t>Поклав життя своє до ніг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ab/>
        <w:t>Слова поволі губилися в солодкому шумі гомінкої львівської вулиці.  А потім почувся веселий тон розмови та якесь бурхливе обговорення.</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Це що –  про мене говорять?  Тепер я заточений у цих декількох рядках, написаних ямбом?  Оце моя доля після смерті? Жити у своїй літературі! У своїх творіннях? У підручниках школярів та в доповідях студентів? Чи це й є справжнім, правдивим життям?  Dubito ergo cogito, cogito ergo sum (я сумніваюся, значить, мислю, </w:t>
      </w:r>
      <w:r w:rsidRPr="0020194C">
        <w:rPr>
          <w:sz w:val="28"/>
          <w:szCs w:val="28"/>
          <w:lang w:val="uk-UA"/>
        </w:rPr>
        <w:lastRenderedPageBreak/>
        <w:t>я мислю, значить, існую) – це така справжня реальність для таких, як я? Не мати спокою впродовж життя через переслідування та муки немічности, та ще й не знайти спочинку опісля? Може, слід було таки посповідатися перед смертю? Я даремно, мабуть,  відмовився?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Франко нахмурив чоло, силуючись пригадати, хто ж це так влучно описав відчуття, що  мучило його останнім часом. У вічності пам’ять підводить не менше, ніж за життя. Але яка різниця…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Узагалі, жити по той бік реальности не так погано, як може здатися. Час, якого ніколи не вистачало, тепер його не обходив. А як же сенс? Коли ти вже не здатен створити нічого, окрім ідей, існування, хоч і безтілесне, приносить тільки муку.  За 100 років він встиг багато всякого побачити, обдумати, оцінити… Скільки нових сюжетів, скільки римованих рядків… Бажання працювати, працювать, працювать і в праці сконать не давало йому спокою. Це була друга натура Каменяра. Усе це нікуди не поділося й тільки множилося в геометричній прогресії. І неможливість утілити в життя свої, без сумніву, достойні уваги ідеї – убивала після смерті.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Пам’ятається, після революції 1905 року був «Мойсей». Ох, скільки ще поем хотілося б написати після всіх тих подій, що трапилися в подальшому. Хоча, слід визнати, мій духовний заповіт був майже  що виконаний. </w:t>
      </w:r>
    </w:p>
    <w:p w:rsidR="0020194C" w:rsidRPr="0020194C" w:rsidRDefault="0020194C" w:rsidP="00BF5460">
      <w:pPr>
        <w:spacing w:line="360" w:lineRule="auto"/>
        <w:ind w:left="-851" w:firstLine="851"/>
        <w:jc w:val="both"/>
        <w:rPr>
          <w:sz w:val="28"/>
          <w:szCs w:val="28"/>
          <w:lang w:val="uk-UA"/>
        </w:rPr>
      </w:pPr>
      <w:r w:rsidRPr="0020194C">
        <w:rPr>
          <w:sz w:val="28"/>
          <w:szCs w:val="28"/>
          <w:lang w:val="uk-UA"/>
        </w:rPr>
        <w:t xml:space="preserve">Та чи настав «день воскресний твойого повстання», народе?  Я обнадіявся, коли вчув про Революцію Гідности. Бігме Боже, попри свої роки був таким же наївним, як і ви всі. Хоча… Коли знову світом бродила війна, а мій народ знову опинився між двома імперіями, я дивився на безстрашних своїх земляків і вірив, що не за просто так вони вмирають. Завжди вірив. І віритиму…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Небесна Сотня. Я бачив їх  – і згадувались мною ж написані колись слова     «… і знали ми, що там далеко в світі, який ми кинули для праці поту й пут, за нами сльози ллють мами, жінки і діти…». І поки я стояв у стороні сієї непізнаної вічности, вони йшли всі разом у вищі світи, бубніли в лад мелодію, що її чув раніше серед вояків-повстанців по карпатських лісах. І я знову озвавсь: «Прийми сей спів, хоч тугою повитий, та повний віри; хоч гіркий, та вільний », – а потім уже не бажав дивитися їм услід.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lastRenderedPageBreak/>
        <w:t xml:space="preserve">Чоловік присів на площі перед оперним театром. Він прагнув відволіктися від гнітючих думок, тож зосередився на перехожих, що, мов мурахи, снували туди й сюди.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Якими метушливими стали люди… Вони шукають у всьому швидкости. Нікого не цікавлять тижневі газети. Вони женуться за щосекундними новинами. Поспішають у думках і судженнях. Мабуть, я вже не достатньо прогресивний, щоб могти се вкласти у своїй голові. У вічності важко встигати за часом.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Франко роззирнувся вулицею. Як багато людей, а він все ще не знайшов собі подібного безтілесного духа. А в серці досі жевріла надія стрітися тут із кимось знайомим. Не може ж він виявитися єдиним, хто застряг поміж світами! Але щось каменем тягнуло його дно, не дозволяло дістатися небес. І він укотре починав свій безкінечний монолог риторичних питань і відповідей. За сто років можна було б і з розуму зійти… якби можна було… Він знову давав непевну відповідь на вічне, як йому починало здаватися, запитання.</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Єдине пояснення, яке я осе можу підшукати, – надто сильно вже я переймаюся долею свого народу. Я не дожив й не доживу, але побачу, як «щастя всіх прийде по наших аж кістках». Не упокоїться мій дух, допоки не побачу, як сходить сонце над вільним краєм моїх земляків, як скали зброю їх недруги, як тішаться рідною піснею їх діти.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Листя кружляло над головами перехожих, лягало до ніг Франка, наче недописані листки його недовершених поем, украдених часом та помахом смерті, що забрала генія в інший світ. Світ, де живі не заглядають, де мертві – лиш безтілесні духи, здатні споглядати та пророкувати. Загалом, навіщо провидіння дає народові генія Мойсея, щоб потім його забрати, не давши можливості до кінця реалізувати свій потенціал?  Чи все ж дає, але людська натура недосконала? Може, львівські вулиці і досі пам’ятають зацікавлений погляд Франка та його тиху ходу, спокійну манеру та непримітну зовнішність, поки не заговорить…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Так, слово було його силою, трубою, що зове мільйони за собою. Він був словом-зброєю, яка так би згодилася сьогодні нашому аж надто демократичному та розкріпаченому суспільству. Може, запах свіжозмеленої кави на львівських вулицях та аромат світоцького шоколаду під звуки скрипки прикличуть дух Каменяра до тілесності? Хотілося б вірити… А тим часом уважно приглядаймося до людей на </w:t>
      </w:r>
      <w:r w:rsidRPr="0020194C">
        <w:rPr>
          <w:sz w:val="28"/>
          <w:szCs w:val="28"/>
          <w:lang w:val="uk-UA"/>
        </w:rPr>
        <w:lastRenderedPageBreak/>
        <w:t xml:space="preserve">львівських сквериках у вишиванках. “Невеликий, хоч сильний мужчина. Високе чоло, сірі, трохи холодні очі, енергійно зачерчена борода. Рудувате волосся непокірно пнеться, вуси стирчать. Скромно одягнений, тихий і непомітний, поки мовчить”.  Можливо, серед них наш Каменяр?  </w:t>
      </w:r>
    </w:p>
    <w:p w:rsidR="0020194C" w:rsidRPr="0020194C" w:rsidRDefault="0020194C" w:rsidP="00BF5460">
      <w:pPr>
        <w:spacing w:line="360" w:lineRule="auto"/>
        <w:ind w:left="-851" w:firstLine="851"/>
        <w:jc w:val="both"/>
        <w:rPr>
          <w:sz w:val="28"/>
          <w:szCs w:val="28"/>
          <w:lang w:val="uk-UA"/>
        </w:rPr>
      </w:pPr>
      <w:r w:rsidRPr="0020194C">
        <w:rPr>
          <w:sz w:val="28"/>
          <w:szCs w:val="28"/>
          <w:lang w:val="uk-UA"/>
        </w:rPr>
        <w:t>Той, хто творив, не покладаючи сил, незважаючи на хворобу, втому, тюремні мури та зневагу галицької інтелігенції?  Заклав підвалини української політики, окреслив пророчі віхи світлого майбутнього, вдихнув в Україну віру в її Мойсея, який приведе народ до нового життя. Показав світові іншу Україну – талановиту, освічену, демократичну, сміливу, самовіддану, натхненну, мистецьку, ліричну. Творив і жив задля України, простого люду, а не для себе, своєї сім’ї, дружини... достатку чи маєтків і точно не задля літературної слави.  А вона якраз його полонила після смерті і не відпустить із своїх обіймів ніколи. Нізащо. Бо такі творять майбутнє, наше «завтра». Творять життя. Творять обличчя людства. Митці, поціловані при народженні Великим Творцем.</w:t>
      </w:r>
    </w:p>
    <w:p w:rsidR="00BF5460" w:rsidRDefault="00BF5460" w:rsidP="00BF5460">
      <w:pPr>
        <w:spacing w:line="360" w:lineRule="auto"/>
        <w:rPr>
          <w:sz w:val="28"/>
          <w:szCs w:val="28"/>
          <w:lang w:val="uk-UA"/>
        </w:rPr>
      </w:pPr>
    </w:p>
    <w:p w:rsidR="0020194C" w:rsidRPr="00BF5460" w:rsidRDefault="00BF5460" w:rsidP="00BF5460">
      <w:pPr>
        <w:spacing w:line="360" w:lineRule="auto"/>
        <w:jc w:val="center"/>
        <w:rPr>
          <w:b/>
          <w:sz w:val="28"/>
          <w:szCs w:val="28"/>
          <w:lang w:val="uk-UA"/>
        </w:rPr>
      </w:pPr>
      <w:r>
        <w:rPr>
          <w:b/>
          <w:sz w:val="28"/>
          <w:szCs w:val="28"/>
          <w:u w:val="single"/>
          <w:lang w:val="uk-UA"/>
        </w:rPr>
        <w:t xml:space="preserve">ПЕЧАЛЮСЬ  </w:t>
      </w:r>
      <w:r w:rsidR="0020194C" w:rsidRPr="00BF5460">
        <w:rPr>
          <w:b/>
          <w:sz w:val="28"/>
          <w:szCs w:val="28"/>
          <w:u w:val="single"/>
          <w:lang w:val="uk-UA"/>
        </w:rPr>
        <w:t>ТВОЇМИ,</w:t>
      </w:r>
      <w:r>
        <w:rPr>
          <w:b/>
          <w:sz w:val="28"/>
          <w:szCs w:val="28"/>
          <w:u w:val="single"/>
          <w:lang w:val="uk-UA"/>
        </w:rPr>
        <w:t xml:space="preserve"> </w:t>
      </w:r>
      <w:r w:rsidR="0020194C" w:rsidRPr="00BF5460">
        <w:rPr>
          <w:b/>
          <w:sz w:val="28"/>
          <w:szCs w:val="28"/>
          <w:u w:val="single"/>
          <w:lang w:val="uk-UA"/>
        </w:rPr>
        <w:t xml:space="preserve"> ВКРАЇНО, </w:t>
      </w:r>
      <w:r>
        <w:rPr>
          <w:b/>
          <w:sz w:val="28"/>
          <w:szCs w:val="28"/>
          <w:u w:val="single"/>
          <w:lang w:val="uk-UA"/>
        </w:rPr>
        <w:t xml:space="preserve"> </w:t>
      </w:r>
      <w:r w:rsidR="0020194C" w:rsidRPr="00BF5460">
        <w:rPr>
          <w:b/>
          <w:sz w:val="28"/>
          <w:szCs w:val="28"/>
          <w:u w:val="single"/>
          <w:lang w:val="uk-UA"/>
        </w:rPr>
        <w:t xml:space="preserve"> ШЛЯХАМИ</w:t>
      </w:r>
      <w:r>
        <w:rPr>
          <w:b/>
          <w:sz w:val="28"/>
          <w:szCs w:val="28"/>
          <w:u w:val="single"/>
          <w:lang w:val="uk-UA"/>
        </w:rPr>
        <w:t>… І ПЕРЕЙМАЮСЬ…</w:t>
      </w:r>
      <w:bookmarkStart w:id="0" w:name="_GoBack"/>
      <w:bookmarkEnd w:id="0"/>
    </w:p>
    <w:p w:rsidR="0020194C" w:rsidRPr="0020194C" w:rsidRDefault="0020194C" w:rsidP="0020194C">
      <w:pPr>
        <w:spacing w:line="360" w:lineRule="auto"/>
        <w:ind w:left="-851" w:firstLine="851"/>
        <w:jc w:val="both"/>
        <w:rPr>
          <w:sz w:val="28"/>
          <w:szCs w:val="28"/>
          <w:lang w:val="uk-UA"/>
        </w:rPr>
      </w:pP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Скільки років Україна знаходилася під владою чужих її культурі імперій? Мабуть, більшу частину свого існування, і все ж ми досі визнаємо себе українцями. Чи той це народ, яким був спершу? Однозначно, ні.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Можливо, якісь затяті націоналісти могли б вхопитися за ідею відновлення первісної української культури. Але таке трактування проблеми  є не те що утопічним, воно попросту нереальне. Навіть якщо ми будемо достатньо фанатичними, щоб знищити всі сліди російського, австрійського й польського панування, включно з будівлями й усіма іншими матеріальними речами, якщо змусимо людей забути (хоч як це не абсурдно) частину своєї ментальності, сформованої під впливом імперіалізму, ми не отримаємо української культури в чистому вигляді. Адже була ще Золота орда, були скіфи, кіммерійці, та навіть ті ж Рюриковичі були варягами.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Та, з іншого боку, імперіалізм не є таким уже поганим. Саме завдяки йому безліч слов’янських племен об’єдналося в одну культуру, в одну державу. Вплив кожної нової імперії відбивався на нашій ментальності й ставав невід’ємною її </w:t>
      </w:r>
      <w:r w:rsidRPr="0020194C">
        <w:rPr>
          <w:sz w:val="28"/>
          <w:szCs w:val="28"/>
          <w:lang w:val="uk-UA"/>
        </w:rPr>
        <w:lastRenderedPageBreak/>
        <w:t xml:space="preserve">частиною. Який ідеал краси залишила нам усна народна творчість? Карі очі, чорні брови? Але це ж не слов’янський тип зовнішності! Твої зіниці, українська націє,  змінилися за довгі роки перебування в неволі. Можна довго шукати сліди, висувати гіпотези походження тих чи інших ознак нашої культурної ідентичності. Але розв’язати цей гордіїв вузол неможливо.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Якщо всі межі дуже сумнівні, то яким чином ми відмежовуємо один народ від іншого? У давніші часи все визначала релігія. Українців також можна впізнати за цією ознакою. Адже тільки в нас є греко-католицька церква – створена унією двох насаджених нам релігій. «Україно, ми моя молитва…» –  чується одвічне прагнення українців до релігійності, до шанування звичаїв не на словах, а на ділі. Багатство обрядовості, уміння передавати з покоління в покоління суть традицій, бережно творячи цим систему ідентичності нас як нації християнської, богобоязної, покірної…</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Іншим способом розмежовування народів є мова. Але імперії знищують місцеві говірки, насаджуючи свою – загальну для всіх. Так, Російська імперія та її наступник СРСР активно займалися русифікацією українців, забороняли писати й виступати рідною мовою.  Це могло привести до зникнення української мови. Для історії це не стало б якимсь незвичним прецедентом, щотижня у світі зникає одна мова. Пригадується знову цитата В. Симоненка «Гримотить над світом люба битва за твоє життя, твої права…» Так, битва й справді ведеться за життя народу, мови, свободу віросповідання. Причому, завжди і всюди, навіть зараз, у здавалося б, демократичній українській державі, знову загострюється проблема статусу державної мови. Але це питання дипломатії, чи, може, політики?</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Творчість. Це сила, що, мов магнітом,  притягує митця, того, хто має талант та відчуває потребу самовиразитися. Відобразити, відтворити, поєднати, сотворити, скомпонувати, сказати по-новому, по-іншому, незвично, несподівано, нетипово, незабутньо, оригінально, творчо… Митців на світі є багато. Вони всі чимось схожі між собою. Іноді здається, що нового вже не придумати, і кожен наступний поет складатиме рими із тих самих слів, заново ниточкою Аріадни проводячи банальні сюжети крізь ямби й хореї.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Зосередившись на цій ідеї, ми нівелюємо творчий доробок більшої частини поетів. Але чи це надто однобоке бачення? Ця ідея не просто відкидає все те, що було </w:t>
      </w:r>
      <w:r w:rsidRPr="0020194C">
        <w:rPr>
          <w:sz w:val="28"/>
          <w:szCs w:val="28"/>
          <w:lang w:val="uk-UA"/>
        </w:rPr>
        <w:lastRenderedPageBreak/>
        <w:t>зроблено до нас, як майже що зробив модернізм, але й не дає стимулу творити щось нове. Але чи можна сказати, що В. Симоненко нам не потрібний, бо в нас є Іван Франко? Сам Василь Симоненко в «Окрайцях думок» якось сказав так: «Я розумію, що поет з мене такий собі. Але бувають і гірші. Такі, як я, теж необхідні для літератури. Ми своїми кволими думками угноїмо ґрунт, на якому виросте гігант. Прийдешній Тарас або Франко. Жду його, як віруючий пришестя Христового. Вірю, що мені пощастить почути радісну осанну на честь його приходу. Хай тільки не зважає він на нас, маленьких чорноробів поезії. Він виросте з нас» (1962). Дивно, як поет такого  масштабу може так критично оцінювати свої можливості, хіба ж ні?</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Творити для того, щоб «угноїти ґрунт» для інших, – це наче принести себе в жертву мистецтву. А Симоненко був таким. Брав приклад із Каменяра та Кобзаря як світочів української літератури, готував ґрунт для наступних. Для цього, гадаю,  потрібна неабияка сміливість та самокритичність, розуміння суті мистецтва та процесу творчості. «Ради тебе мислю і творю…» набирає в такому контексті іншого значення, чи ж ні?</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Звісно, генія Каменяра чи Кобзаря перевершити не легко. Та чи загалом це комусь під силу? Але порівнювати двох зовсім різних поетів є не цілком коректно. За якими критеріями? За кількістю творів, щоб знайти більшого графомана? За більшою кількістю патріотизму в поезії? Невже ми наївно намагаємося виміряти любов до своєї країни? За ставленням сучасників? Вони жили в різний час і зіштовхувалися з  іншими проблемами та перешкодами на своєму творчому шляху. Немає універсальної шкали для порівняння… Можливо, за новаторством ідей? А це цікаво…</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Мистецтво є єдино цілим, одні ідеї перероджуються в інші, і часом самі творці чітко не можуть сказати, звідки взялася кожна їх думка. Так, Франко надихнувся статуєю Мікеланджело, Микола Хвильовий присвятив свою новелу  твору   М. Коцюбинського, Іван Котляревський взяв у Вергілія частину сюжету і навіть не намагався це приховувати, заливши стару назву, М. Булгаков і Воланда, і Маргариту «позичив» у Гете, а той у народних переказів. Цей ряд є безкінечним. Це не плагіат, як хтось хотів би заявити. Це суть мистецтва. Оригінальних сюжетів немає. Сам Симоненко це визнавав, кажучи: «…щось у мене було від діда Тараса і від прадіда </w:t>
      </w:r>
      <w:r w:rsidRPr="0020194C">
        <w:rPr>
          <w:sz w:val="28"/>
          <w:szCs w:val="28"/>
          <w:lang w:val="uk-UA"/>
        </w:rPr>
        <w:lastRenderedPageBreak/>
        <w:t>Сковороди», він відчував у своїх жилах українську кров, ідентифікував себе з гордою нацією, кажучи: «Я – українець. Оце і вся моя автобіографія».</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Nihil sub sole novum. Але так само нічого не вічне під місяцем… І ніщо не зникає назавжди. Потрібні нові творці, щоб іншими словами донести старі істини, щоб тими словами донести інші ідеї… Мистецтво переходить з одного в інше, незалежно з’являючись усюди й непомітно зникаючи кудись, щоб знову відродитися у чомусь чи комусь новому, щоб запалати з новою силою, заграти новими барвами веселки, розсіюючи нові ідеї. Чи старі, але подані в новому, актуальному ракурсі? Ідеї рівності серед людей, братерства, унікальності кожної особистості, уміння любити та цінувати життя, мати і любити свою Батьківщину. </w:t>
      </w:r>
    </w:p>
    <w:p w:rsidR="0020194C" w:rsidRPr="0020194C" w:rsidRDefault="0020194C" w:rsidP="0020194C">
      <w:pPr>
        <w:spacing w:line="360" w:lineRule="auto"/>
        <w:ind w:left="-851" w:firstLine="851"/>
        <w:jc w:val="both"/>
        <w:rPr>
          <w:sz w:val="28"/>
          <w:szCs w:val="28"/>
          <w:lang w:val="uk-UA"/>
        </w:rPr>
      </w:pPr>
      <w:r w:rsidRPr="0020194C">
        <w:rPr>
          <w:sz w:val="28"/>
          <w:szCs w:val="28"/>
          <w:lang w:val="uk-UA"/>
        </w:rPr>
        <w:t xml:space="preserve"> «Я проллюся капелькою крові на твоє священне знамено», – пише В.Симоненко. Але чи є у цьому потреба? Може, не цих жертв чекає Україна? Скільки було на світі воєн, скільки було програних битв? Ми забуваємо тих, хто загинув, навіть мільйонні жертви втрачають зміст. Але є те, що залишається після того, як усе зникне: нетлінний слід, нехай не власний, а етносу в цілому, щоб не марнувати свого шансу, даного Всевишнім, щоб довести право людини на життя у своїй Батьківщині. Саме творчість відкриває людині істину, наближає до пізнання божественного – істинного начала. </w:t>
      </w:r>
    </w:p>
    <w:p w:rsidR="00C46514" w:rsidRPr="00C46514" w:rsidRDefault="0020194C" w:rsidP="0020194C">
      <w:pPr>
        <w:spacing w:line="360" w:lineRule="auto"/>
        <w:ind w:left="-851" w:firstLine="851"/>
        <w:jc w:val="both"/>
        <w:rPr>
          <w:sz w:val="28"/>
          <w:szCs w:val="28"/>
          <w:lang w:val="uk-UA"/>
        </w:rPr>
      </w:pPr>
      <w:r w:rsidRPr="0020194C">
        <w:rPr>
          <w:sz w:val="28"/>
          <w:szCs w:val="28"/>
          <w:lang w:val="uk-UA"/>
        </w:rPr>
        <w:t>Творити  – це розвиватися, рости духовно, ронити зернини таланту та своєї душі в народний ґрунт, підживлюючи своїм натхненням та самовідданістю. Творити – це жити. Вільно та незалежно, дихаючи на повні груди серед розкішних карпатських смерек та безкраїх полів. Переповнюватися українським гордим степовим духом свободи, насолоджуватися безконечним океаном запашного повітря незалежності, здобутої власним потом і кров’ю у звитягах. Милуватися з вікна власної оселі краєвидами своєї Батьківщини – гордої та незалежної, багатої та сильної, рідної та співучої, як стоголосі ріки під час могутньої весняної повені, що показують силу стихії. Міць народної потуги за право бути господарями своєї землі, любити її  та вмерти за неї. Віддати найдорожче їй – свою любов і серце!</w:t>
      </w:r>
    </w:p>
    <w:p w:rsidR="00C46514" w:rsidRPr="00C46514" w:rsidRDefault="00C46514" w:rsidP="00365F2A">
      <w:pPr>
        <w:spacing w:line="360" w:lineRule="auto"/>
        <w:ind w:left="-851" w:firstLine="851"/>
        <w:jc w:val="both"/>
        <w:rPr>
          <w:sz w:val="28"/>
          <w:szCs w:val="28"/>
          <w:lang w:val="uk-UA"/>
        </w:rPr>
      </w:pPr>
    </w:p>
    <w:p w:rsidR="00C46514" w:rsidRDefault="00C46514" w:rsidP="00365F2A">
      <w:pPr>
        <w:spacing w:line="360" w:lineRule="auto"/>
        <w:ind w:left="-851" w:firstLine="851"/>
        <w:jc w:val="both"/>
        <w:rPr>
          <w:sz w:val="28"/>
          <w:szCs w:val="28"/>
          <w:lang w:val="uk-UA"/>
        </w:rPr>
      </w:pPr>
    </w:p>
    <w:p w:rsidR="00400BB8" w:rsidRDefault="00400BB8" w:rsidP="00365F2A">
      <w:pPr>
        <w:spacing w:line="360" w:lineRule="auto"/>
        <w:ind w:left="-851" w:firstLine="851"/>
        <w:jc w:val="both"/>
        <w:rPr>
          <w:sz w:val="28"/>
          <w:szCs w:val="28"/>
          <w:lang w:val="uk-UA"/>
        </w:rPr>
      </w:pPr>
    </w:p>
    <w:p w:rsidR="00400BB8" w:rsidRDefault="00400BB8" w:rsidP="00365F2A">
      <w:pPr>
        <w:spacing w:line="360" w:lineRule="auto"/>
        <w:ind w:left="-851" w:firstLine="851"/>
        <w:jc w:val="both"/>
        <w:rPr>
          <w:sz w:val="28"/>
          <w:szCs w:val="28"/>
          <w:lang w:val="uk-UA"/>
        </w:rPr>
      </w:pPr>
    </w:p>
    <w:p w:rsidR="00BF5460" w:rsidRDefault="00400BB8" w:rsidP="00BF5460">
      <w:pPr>
        <w:spacing w:line="360" w:lineRule="auto"/>
        <w:jc w:val="center"/>
        <w:rPr>
          <w:b/>
          <w:sz w:val="28"/>
          <w:szCs w:val="28"/>
          <w:u w:val="single"/>
          <w:lang w:val="uk-UA"/>
        </w:rPr>
      </w:pPr>
      <w:r w:rsidRPr="00BF5460">
        <w:rPr>
          <w:b/>
          <w:sz w:val="28"/>
          <w:szCs w:val="28"/>
          <w:u w:val="single"/>
          <w:lang w:val="uk-UA"/>
        </w:rPr>
        <w:t xml:space="preserve">Я </w:t>
      </w:r>
      <w:r w:rsidR="0020194C" w:rsidRPr="00BF5460">
        <w:rPr>
          <w:b/>
          <w:sz w:val="28"/>
          <w:szCs w:val="28"/>
          <w:u w:val="single"/>
          <w:lang w:val="uk-UA"/>
        </w:rPr>
        <w:t xml:space="preserve">ВИЙДУ САМА ПРОТИ БУРІ І СТАНУ, - ПОМІРЯЄМ СИЛУ! </w:t>
      </w:r>
    </w:p>
    <w:p w:rsidR="00400BB8" w:rsidRPr="00400BB8" w:rsidRDefault="00400BB8" w:rsidP="0020194C">
      <w:pPr>
        <w:spacing w:line="360" w:lineRule="auto"/>
        <w:jc w:val="both"/>
        <w:rPr>
          <w:sz w:val="28"/>
          <w:szCs w:val="28"/>
          <w:lang w:val="uk-UA"/>
        </w:rPr>
      </w:pPr>
    </w:p>
    <w:p w:rsidR="00400BB8" w:rsidRPr="00400BB8" w:rsidRDefault="00400BB8" w:rsidP="00400BB8">
      <w:pPr>
        <w:spacing w:line="360" w:lineRule="auto"/>
        <w:ind w:left="-851" w:firstLine="851"/>
        <w:jc w:val="both"/>
        <w:rPr>
          <w:sz w:val="28"/>
          <w:szCs w:val="28"/>
          <w:lang w:val="uk-UA"/>
        </w:rPr>
      </w:pPr>
      <w:r w:rsidRPr="00400BB8">
        <w:rPr>
          <w:sz w:val="28"/>
          <w:szCs w:val="28"/>
          <w:lang w:val="uk-UA"/>
        </w:rPr>
        <w:t xml:space="preserve">І скелі, і міфи, і грози, й герой, що йде проти всіх… Як ми часто зустрічаємо цей образ, як ми хочемо думати, уявляти себе такими… Звісно, хотілося б мати силу і владу відводити життєві бурі. Але чомусь, коли з’являється отой герой, отой </w:t>
      </w:r>
      <w:r w:rsidR="00BF5460">
        <w:rPr>
          <w:sz w:val="28"/>
          <w:szCs w:val="28"/>
          <w:lang w:val="uk-UA"/>
        </w:rPr>
        <w:t xml:space="preserve">невиправний упертий безумець – </w:t>
      </w:r>
      <w:r w:rsidRPr="00400BB8">
        <w:rPr>
          <w:sz w:val="28"/>
          <w:szCs w:val="28"/>
          <w:lang w:val="uk-UA"/>
        </w:rPr>
        <w:t xml:space="preserve"> ми все ж вважаємо його безумцем… часто засуджуємо і критикуємо…</w:t>
      </w:r>
    </w:p>
    <w:p w:rsidR="00400BB8" w:rsidRPr="00400BB8" w:rsidRDefault="00400BB8" w:rsidP="00400BB8">
      <w:pPr>
        <w:spacing w:line="360" w:lineRule="auto"/>
        <w:ind w:left="-851" w:firstLine="851"/>
        <w:jc w:val="both"/>
        <w:rPr>
          <w:sz w:val="28"/>
          <w:szCs w:val="28"/>
          <w:lang w:val="uk-UA"/>
        </w:rPr>
      </w:pPr>
      <w:r w:rsidRPr="00400BB8">
        <w:rPr>
          <w:sz w:val="28"/>
          <w:szCs w:val="28"/>
          <w:lang w:val="uk-UA"/>
        </w:rPr>
        <w:t xml:space="preserve">Що нігілізм, що цинізм, що суфражизм свого часу… Усе одне і те ж – спроба піти іншим шляхом, стати якоюсь мірою диваком і навіженим. І в цьому є сенс. Якщо ми діятимемо, як усі, то зазнаємо поразки, як і сотні людей до нас. Отже, потрібно поривати з традицією, бути достатньо відважним, щоб спробувати щось геть інше. Це те, що хотілося б сказати, осмислюючи постать Лесі Українки в українській літературі та й, загалом, у тодішньому суспільному житті. </w:t>
      </w:r>
    </w:p>
    <w:p w:rsidR="00400BB8" w:rsidRPr="00400BB8" w:rsidRDefault="00400BB8" w:rsidP="00400BB8">
      <w:pPr>
        <w:spacing w:line="360" w:lineRule="auto"/>
        <w:ind w:left="-851" w:firstLine="851"/>
        <w:jc w:val="both"/>
        <w:rPr>
          <w:sz w:val="28"/>
          <w:szCs w:val="28"/>
          <w:lang w:val="uk-UA"/>
        </w:rPr>
      </w:pPr>
      <w:r w:rsidRPr="00400BB8">
        <w:rPr>
          <w:sz w:val="28"/>
          <w:szCs w:val="28"/>
          <w:lang w:val="uk-UA"/>
        </w:rPr>
        <w:t>Бути іншою, мислити не по-жіночому, відстоювати «химерні» на той час ідеї емансипації, бути на передовій феміністичного руху – це таки кинути виклик бурі – шквалу осуду, суспільного засудження, нестримності та застарілості. Жити з болем у тілі і творити з болем і серці… від фізичного болю до душевного, від болю в пальцях до болю в душі за страждання народу. Суцільне коло страждань. Цим кинуто виклик можливостям людського тіла та розуму, вершинам жіночого терпіння та мужності. Вона ж просто жінка, ніжна і тендітна, спрагла кохання та інтимності…</w:t>
      </w:r>
    </w:p>
    <w:p w:rsidR="00400BB8" w:rsidRPr="00400BB8" w:rsidRDefault="00400BB8" w:rsidP="00400BB8">
      <w:pPr>
        <w:spacing w:line="360" w:lineRule="auto"/>
        <w:ind w:left="-851" w:firstLine="851"/>
        <w:jc w:val="both"/>
        <w:rPr>
          <w:sz w:val="28"/>
          <w:szCs w:val="28"/>
          <w:lang w:val="uk-UA"/>
        </w:rPr>
      </w:pPr>
      <w:r w:rsidRPr="00400BB8">
        <w:rPr>
          <w:sz w:val="28"/>
          <w:szCs w:val="28"/>
          <w:lang w:val="uk-UA"/>
        </w:rPr>
        <w:t xml:space="preserve">Хтось скаже, що подвиг творить багато хто. І часто цей хтось – романтик. Америку відкрили, коли абсурдний мрійник втомився оббивати пороги монархів і зголосився поїхати на край світу з командою набраною із головорізів. Які тричі погрожували йому розправою і бунтом на кораблі. І врятував його тільки голосний крик матроса, що побачив землю посеред шторму, у спалаху блискавки вночі…  Так досвітні вогні показували шлях Ларисі Косач,  як вектори її мистецької геніальності. Літературна спадщина вражає. Не тільки різноманітністю тематики, але й новаторським підходом. Вона пробудила українську мистецьку думку, її драми «Кассандра», «Одержима», «Руфін і Прісцилла» дотепер не залишають байдужими тих, хто торкається цього літературного полотна, змушують думати, аналізувати, </w:t>
      </w:r>
      <w:r w:rsidRPr="00400BB8">
        <w:rPr>
          <w:sz w:val="28"/>
          <w:szCs w:val="28"/>
          <w:lang w:val="uk-UA"/>
        </w:rPr>
        <w:lastRenderedPageBreak/>
        <w:t>шукати альтернативи. І зароджується думка: як же сама Лариса трактувала проблеми християнства, релігії, історії, призначення людини, фатуму. Видно, це не давало їй спокою до кінця її життя – шукати істину, проникнутися  правдою.</w:t>
      </w:r>
    </w:p>
    <w:p w:rsidR="00400BB8" w:rsidRPr="00400BB8" w:rsidRDefault="00400BB8" w:rsidP="00400BB8">
      <w:pPr>
        <w:spacing w:line="360" w:lineRule="auto"/>
        <w:ind w:left="-851" w:firstLine="851"/>
        <w:jc w:val="both"/>
        <w:rPr>
          <w:sz w:val="28"/>
          <w:szCs w:val="28"/>
          <w:lang w:val="uk-UA"/>
        </w:rPr>
      </w:pPr>
      <w:r w:rsidRPr="00400BB8">
        <w:rPr>
          <w:sz w:val="28"/>
          <w:szCs w:val="28"/>
          <w:lang w:val="uk-UA"/>
        </w:rPr>
        <w:t xml:space="preserve">Буря. У серці і в душі. У кістках і в пальцях. В емоціях і в переживаннях. У стражданні й пристрасті. Буря ідей та почуттів. Буря емоцій та осудів. Усе пережила вона – Донька Прометея. Буря була її стихією. Кажуть, перший політ гвинтокрила Сікорського відбувся в люту бурю. Коли він був  навіть не певний, чи злетить його творіння, але був відчайдушний достатньо, щоб осідлати цього металевого пегаса і, окрилений абсурдною надією, кинутися в безвість шторму, щоб врятувати того, хто втратив її.  Із бурями мірявся силою Тесла, підкоривши собі блискавки. Видно, є такі відчайдухи, буря для яких – природна стихія. І саме вони можуть помірятися силою із нею – з бурею, з природою у гніві, осудивши цим себе на вічний неспокій, пошук, прагнення щось подолати. У цьому – призначення таких Великих. </w:t>
      </w:r>
    </w:p>
    <w:p w:rsidR="00400BB8" w:rsidRPr="00400BB8" w:rsidRDefault="00400BB8" w:rsidP="00400BB8">
      <w:pPr>
        <w:spacing w:line="360" w:lineRule="auto"/>
        <w:ind w:left="-851" w:firstLine="851"/>
        <w:jc w:val="both"/>
        <w:rPr>
          <w:sz w:val="28"/>
          <w:szCs w:val="28"/>
          <w:lang w:val="uk-UA"/>
        </w:rPr>
      </w:pPr>
      <w:r w:rsidRPr="00400BB8">
        <w:rPr>
          <w:sz w:val="28"/>
          <w:szCs w:val="28"/>
          <w:lang w:val="uk-UA"/>
        </w:rPr>
        <w:t>Можливо, у цих рядках акровірша її сутність:</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Л</w:t>
      </w:r>
      <w:r w:rsidRPr="00566B87">
        <w:rPr>
          <w:i/>
          <w:sz w:val="28"/>
          <w:szCs w:val="28"/>
          <w:lang w:val="uk-UA"/>
        </w:rPr>
        <w:t>илися й сльози, й сміх із вуст її,</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Е</w:t>
      </w:r>
      <w:r w:rsidRPr="00566B87">
        <w:rPr>
          <w:i/>
          <w:sz w:val="28"/>
          <w:szCs w:val="28"/>
          <w:lang w:val="uk-UA"/>
        </w:rPr>
        <w:t>х ти, життя, у битві їй програло:</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С</w:t>
      </w:r>
      <w:r w:rsidRPr="00566B87">
        <w:rPr>
          <w:i/>
          <w:sz w:val="28"/>
          <w:szCs w:val="28"/>
          <w:lang w:val="uk-UA"/>
        </w:rPr>
        <w:t>міялася вона, сховавши сліз струї,</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Я</w:t>
      </w:r>
      <w:r w:rsidRPr="00566B87">
        <w:rPr>
          <w:i/>
          <w:sz w:val="28"/>
          <w:szCs w:val="28"/>
          <w:lang w:val="uk-UA"/>
        </w:rPr>
        <w:t>к біль встромляв у серце люте жало.</w:t>
      </w:r>
    </w:p>
    <w:p w:rsidR="00400BB8" w:rsidRPr="00566B87" w:rsidRDefault="00400BB8" w:rsidP="00566B87">
      <w:pPr>
        <w:spacing w:line="360" w:lineRule="auto"/>
        <w:ind w:left="-851" w:firstLine="851"/>
        <w:jc w:val="center"/>
        <w:rPr>
          <w:i/>
          <w:sz w:val="28"/>
          <w:szCs w:val="28"/>
          <w:lang w:val="uk-UA"/>
        </w:rPr>
      </w:pP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У</w:t>
      </w:r>
      <w:r w:rsidRPr="00566B87">
        <w:rPr>
          <w:i/>
          <w:sz w:val="28"/>
          <w:szCs w:val="28"/>
          <w:lang w:val="uk-UA"/>
        </w:rPr>
        <w:t>крала із небес вогонь пророчий,</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К</w:t>
      </w:r>
      <w:r w:rsidRPr="00566B87">
        <w:rPr>
          <w:i/>
          <w:sz w:val="28"/>
          <w:szCs w:val="28"/>
          <w:lang w:val="uk-UA"/>
        </w:rPr>
        <w:t>оли земля стогнала у ярмі.</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Р</w:t>
      </w:r>
      <w:r w:rsidRPr="00566B87">
        <w:rPr>
          <w:i/>
          <w:sz w:val="28"/>
          <w:szCs w:val="28"/>
          <w:lang w:val="uk-UA"/>
        </w:rPr>
        <w:t>озбивши пута, через пітьму ночі,</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А</w:t>
      </w:r>
      <w:r w:rsidRPr="00566B87">
        <w:rPr>
          <w:i/>
          <w:sz w:val="28"/>
          <w:szCs w:val="28"/>
          <w:lang w:val="uk-UA"/>
        </w:rPr>
        <w:t>кордилась у творчості сурмі.</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Ї</w:t>
      </w:r>
      <w:r w:rsidRPr="00566B87">
        <w:rPr>
          <w:i/>
          <w:sz w:val="28"/>
          <w:szCs w:val="28"/>
          <w:lang w:val="uk-UA"/>
        </w:rPr>
        <w:t>ї вогонь – словесні іскри зброї,</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Н</w:t>
      </w:r>
      <w:r w:rsidRPr="00566B87">
        <w:rPr>
          <w:i/>
          <w:sz w:val="28"/>
          <w:szCs w:val="28"/>
          <w:lang w:val="uk-UA"/>
        </w:rPr>
        <w:t>езламна міць у творчості бурлить.</w:t>
      </w:r>
    </w:p>
    <w:p w:rsidR="00400BB8" w:rsidRPr="00566B87" w:rsidRDefault="00400BB8" w:rsidP="00566B87">
      <w:pPr>
        <w:spacing w:line="360" w:lineRule="auto"/>
        <w:ind w:left="-851" w:firstLine="851"/>
        <w:jc w:val="center"/>
        <w:rPr>
          <w:i/>
          <w:sz w:val="28"/>
          <w:szCs w:val="28"/>
          <w:lang w:val="uk-UA"/>
        </w:rPr>
      </w:pPr>
      <w:r w:rsidRPr="00BF5460">
        <w:rPr>
          <w:b/>
          <w:i/>
          <w:sz w:val="28"/>
          <w:szCs w:val="28"/>
          <w:u w:val="single"/>
          <w:lang w:val="uk-UA"/>
        </w:rPr>
        <w:t>К</w:t>
      </w:r>
      <w:r w:rsidRPr="00566B87">
        <w:rPr>
          <w:i/>
          <w:sz w:val="28"/>
          <w:szCs w:val="28"/>
          <w:lang w:val="uk-UA"/>
        </w:rPr>
        <w:t>оритись не хотіла примхам долі,</w:t>
      </w:r>
    </w:p>
    <w:p w:rsidR="00400BB8" w:rsidRPr="00566B87" w:rsidRDefault="00555FBB" w:rsidP="00566B87">
      <w:pPr>
        <w:spacing w:line="360" w:lineRule="auto"/>
        <w:ind w:left="-851" w:firstLine="851"/>
        <w:jc w:val="center"/>
        <w:rPr>
          <w:i/>
          <w:sz w:val="28"/>
          <w:szCs w:val="28"/>
          <w:lang w:val="uk-UA"/>
        </w:rPr>
      </w:pPr>
      <w:r w:rsidRPr="00BF5460">
        <w:rPr>
          <w:b/>
          <w:i/>
          <w:sz w:val="28"/>
          <w:szCs w:val="28"/>
          <w:u w:val="single"/>
          <w:lang w:val="uk-UA"/>
        </w:rPr>
        <w:t>А</w:t>
      </w:r>
      <w:r>
        <w:rPr>
          <w:i/>
          <w:sz w:val="28"/>
          <w:szCs w:val="28"/>
          <w:lang w:val="uk-UA"/>
        </w:rPr>
        <w:t xml:space="preserve"> в бурю йшла.  Так</w:t>
      </w:r>
      <w:r w:rsidR="00400BB8" w:rsidRPr="00566B87">
        <w:rPr>
          <w:i/>
          <w:sz w:val="28"/>
          <w:szCs w:val="28"/>
          <w:lang w:val="uk-UA"/>
        </w:rPr>
        <w:t xml:space="preserve"> серце їй велить.</w:t>
      </w:r>
    </w:p>
    <w:p w:rsidR="00400BB8" w:rsidRPr="00400BB8" w:rsidRDefault="00400BB8" w:rsidP="00400BB8">
      <w:pPr>
        <w:spacing w:line="360" w:lineRule="auto"/>
        <w:ind w:left="-851" w:firstLine="851"/>
        <w:jc w:val="both"/>
        <w:rPr>
          <w:sz w:val="28"/>
          <w:szCs w:val="28"/>
          <w:lang w:val="uk-UA"/>
        </w:rPr>
      </w:pPr>
    </w:p>
    <w:p w:rsidR="00400BB8" w:rsidRPr="00400BB8" w:rsidRDefault="00400BB8" w:rsidP="00753EDF">
      <w:pPr>
        <w:spacing w:line="360" w:lineRule="auto"/>
        <w:ind w:left="-851" w:firstLine="851"/>
        <w:jc w:val="both"/>
        <w:rPr>
          <w:sz w:val="28"/>
          <w:szCs w:val="28"/>
          <w:lang w:val="uk-UA"/>
        </w:rPr>
      </w:pPr>
      <w:r w:rsidRPr="00400BB8">
        <w:rPr>
          <w:sz w:val="28"/>
          <w:szCs w:val="28"/>
          <w:lang w:val="uk-UA"/>
        </w:rPr>
        <w:t xml:space="preserve">Не довіряла ніколи долі сліпій, боролася із владою стихій, несла саме той вінець, що поклала сама на себе, шукала свій шлях. Була стоїком в усьому – у творчості, в любові, у боротьбі, у праці, у науці, у громадському житті, шукала любові. </w:t>
      </w:r>
      <w:r w:rsidRPr="00400BB8">
        <w:rPr>
          <w:sz w:val="28"/>
          <w:szCs w:val="28"/>
          <w:lang w:val="uk-UA"/>
        </w:rPr>
        <w:lastRenderedPageBreak/>
        <w:t>Шукала розуміння. Шукала друга, подругу, однодумців. Може, ще чогось, чого ми, сучасні українки, не знаємо або навіть не уявляємо. Шукала себе саму через мотиви творчості. А головне – жила не тільки для себе. Таке життя – це подвиг. Така жінка – це сирена-мрія. Така українка – це гордість нації.</w:t>
      </w:r>
    </w:p>
    <w:p w:rsidR="0020194C" w:rsidRPr="00C678DF" w:rsidRDefault="00BF5460" w:rsidP="0020194C">
      <w:pPr>
        <w:spacing w:line="360" w:lineRule="auto"/>
        <w:ind w:left="-851" w:firstLine="851"/>
        <w:jc w:val="both"/>
        <w:rPr>
          <w:sz w:val="28"/>
          <w:szCs w:val="28"/>
          <w:lang w:val="uk-UA"/>
        </w:rPr>
      </w:pPr>
      <w:r>
        <w:rPr>
          <w:sz w:val="28"/>
          <w:szCs w:val="28"/>
          <w:lang w:val="uk-UA"/>
        </w:rPr>
        <w:t>Такі люди – це знак нації. І Франко, і Леся Українка, і Василь Симоненко жили як горіли, жили, щоб спалахнути й освітити шлях, як суджено зовсім небагатьом. Жили, щоб бути незабутими і помітними. Тож віддаймо їм честь і шану, гордімось ними, бо вони творять нас як націю.</w:t>
      </w:r>
    </w:p>
    <w:sectPr w:rsidR="0020194C" w:rsidRPr="00C678DF" w:rsidSect="00B4597F">
      <w:headerReference w:type="default" r:id="rId7"/>
      <w:pgSz w:w="11906" w:h="16838"/>
      <w:pgMar w:top="1134" w:right="566"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E86" w:rsidRDefault="00B24E86" w:rsidP="007C4CE4">
      <w:r>
        <w:separator/>
      </w:r>
    </w:p>
  </w:endnote>
  <w:endnote w:type="continuationSeparator" w:id="0">
    <w:p w:rsidR="00B24E86" w:rsidRDefault="00B24E86" w:rsidP="007C4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E86" w:rsidRDefault="00B24E86" w:rsidP="007C4CE4">
      <w:r>
        <w:separator/>
      </w:r>
    </w:p>
  </w:footnote>
  <w:footnote w:type="continuationSeparator" w:id="0">
    <w:p w:rsidR="00B24E86" w:rsidRDefault="00B24E86" w:rsidP="007C4C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CE4" w:rsidRDefault="007C4CE4">
    <w:pPr>
      <w:pStyle w:val="a3"/>
      <w:jc w:val="right"/>
    </w:pPr>
    <w:r>
      <w:fldChar w:fldCharType="begin"/>
    </w:r>
    <w:r>
      <w:instrText>PAGE   \* MERGEFORMAT</w:instrText>
    </w:r>
    <w:r>
      <w:fldChar w:fldCharType="separate"/>
    </w:r>
    <w:r w:rsidR="00BF5460" w:rsidRPr="00BF5460">
      <w:rPr>
        <w:noProof/>
        <w:lang w:val="uk-UA"/>
      </w:rPr>
      <w:t>5</w:t>
    </w:r>
    <w:r>
      <w:fldChar w:fldCharType="end"/>
    </w:r>
  </w:p>
  <w:p w:rsidR="007C4CE4" w:rsidRDefault="007C4CE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745A7E"/>
    <w:multiLevelType w:val="hybridMultilevel"/>
    <w:tmpl w:val="14181AF8"/>
    <w:lvl w:ilvl="0" w:tplc="0ABAC89E">
      <w:start w:val="1"/>
      <w:numFmt w:val="decimal"/>
      <w:lvlText w:val="%1."/>
      <w:lvlJc w:val="left"/>
      <w:pPr>
        <w:ind w:left="780" w:hanging="420"/>
      </w:pPr>
      <w:rPr>
        <w:rFonts w:hint="default"/>
        <w:u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39F3"/>
    <w:rsid w:val="001131E4"/>
    <w:rsid w:val="00151DF6"/>
    <w:rsid w:val="00191EBB"/>
    <w:rsid w:val="00192EDC"/>
    <w:rsid w:val="0020194C"/>
    <w:rsid w:val="002C292C"/>
    <w:rsid w:val="0030085F"/>
    <w:rsid w:val="00365F2A"/>
    <w:rsid w:val="00376A31"/>
    <w:rsid w:val="00387B9C"/>
    <w:rsid w:val="00391395"/>
    <w:rsid w:val="003C3EC5"/>
    <w:rsid w:val="003D0A42"/>
    <w:rsid w:val="00400BB8"/>
    <w:rsid w:val="00482BF8"/>
    <w:rsid w:val="004E0691"/>
    <w:rsid w:val="004F5C73"/>
    <w:rsid w:val="00555FBB"/>
    <w:rsid w:val="00566B87"/>
    <w:rsid w:val="00622CA4"/>
    <w:rsid w:val="006A22D4"/>
    <w:rsid w:val="0073763E"/>
    <w:rsid w:val="00753EDF"/>
    <w:rsid w:val="00785F7B"/>
    <w:rsid w:val="00795BC8"/>
    <w:rsid w:val="007C4CE4"/>
    <w:rsid w:val="007D05C1"/>
    <w:rsid w:val="00862A64"/>
    <w:rsid w:val="00883C0C"/>
    <w:rsid w:val="008D01B8"/>
    <w:rsid w:val="0090329E"/>
    <w:rsid w:val="0096347C"/>
    <w:rsid w:val="0097322C"/>
    <w:rsid w:val="009E4046"/>
    <w:rsid w:val="00A051CD"/>
    <w:rsid w:val="00A07B38"/>
    <w:rsid w:val="00A2242C"/>
    <w:rsid w:val="00AB4BFD"/>
    <w:rsid w:val="00AF34F8"/>
    <w:rsid w:val="00B24E86"/>
    <w:rsid w:val="00B43D62"/>
    <w:rsid w:val="00B4597F"/>
    <w:rsid w:val="00B528DD"/>
    <w:rsid w:val="00B70EC8"/>
    <w:rsid w:val="00B90CB4"/>
    <w:rsid w:val="00BF2496"/>
    <w:rsid w:val="00BF5460"/>
    <w:rsid w:val="00C46514"/>
    <w:rsid w:val="00C629A0"/>
    <w:rsid w:val="00C678DF"/>
    <w:rsid w:val="00D639F3"/>
    <w:rsid w:val="00E00E1A"/>
    <w:rsid w:val="00EB4801"/>
    <w:rsid w:val="00ED4CAD"/>
    <w:rsid w:val="00F82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7A301D"/>
  <w15:docId w15:val="{F6429107-B853-4F51-B828-38249E90D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28DD"/>
    <w:rPr>
      <w:sz w:val="24"/>
      <w:szCs w:val="24"/>
      <w:lang w:val="ru-RU" w:eastAsia="ru-RU"/>
    </w:rPr>
  </w:style>
  <w:style w:type="paragraph" w:styleId="2">
    <w:name w:val="heading 2"/>
    <w:basedOn w:val="a"/>
    <w:next w:val="a"/>
    <w:link w:val="20"/>
    <w:uiPriority w:val="99"/>
    <w:qFormat/>
    <w:rsid w:val="00D639F3"/>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EB4801"/>
    <w:rPr>
      <w:rFonts w:ascii="Cambria" w:hAnsi="Cambria" w:cs="Times New Roman"/>
      <w:b/>
      <w:bCs/>
      <w:i/>
      <w:iCs/>
      <w:sz w:val="28"/>
      <w:szCs w:val="28"/>
    </w:rPr>
  </w:style>
  <w:style w:type="paragraph" w:styleId="a3">
    <w:name w:val="header"/>
    <w:basedOn w:val="a"/>
    <w:link w:val="a4"/>
    <w:uiPriority w:val="99"/>
    <w:unhideWhenUsed/>
    <w:rsid w:val="007C4CE4"/>
    <w:pPr>
      <w:tabs>
        <w:tab w:val="center" w:pos="4819"/>
        <w:tab w:val="right" w:pos="9639"/>
      </w:tabs>
    </w:pPr>
  </w:style>
  <w:style w:type="character" w:customStyle="1" w:styleId="a4">
    <w:name w:val="Верхній колонтитул Знак"/>
    <w:link w:val="a3"/>
    <w:uiPriority w:val="99"/>
    <w:rsid w:val="007C4CE4"/>
    <w:rPr>
      <w:sz w:val="24"/>
      <w:szCs w:val="24"/>
      <w:lang w:val="ru-RU" w:eastAsia="ru-RU"/>
    </w:rPr>
  </w:style>
  <w:style w:type="paragraph" w:styleId="a5">
    <w:name w:val="footer"/>
    <w:basedOn w:val="a"/>
    <w:link w:val="a6"/>
    <w:uiPriority w:val="99"/>
    <w:unhideWhenUsed/>
    <w:rsid w:val="007C4CE4"/>
    <w:pPr>
      <w:tabs>
        <w:tab w:val="center" w:pos="4819"/>
        <w:tab w:val="right" w:pos="9639"/>
      </w:tabs>
    </w:pPr>
  </w:style>
  <w:style w:type="character" w:customStyle="1" w:styleId="a6">
    <w:name w:val="Нижній колонтитул Знак"/>
    <w:link w:val="a5"/>
    <w:uiPriority w:val="99"/>
    <w:rsid w:val="007C4CE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Pages>
  <Words>13698</Words>
  <Characters>7809</Characters>
  <Application>Microsoft Office Word</Application>
  <DocSecurity>0</DocSecurity>
  <Lines>65</Lines>
  <Paragraphs>42</Paragraphs>
  <ScaleCrop>false</ScaleCrop>
  <HeadingPairs>
    <vt:vector size="2" baseType="variant">
      <vt:variant>
        <vt:lpstr>Назва</vt:lpstr>
      </vt:variant>
      <vt:variant>
        <vt:i4>1</vt:i4>
      </vt:variant>
    </vt:vector>
  </HeadingPairs>
  <TitlesOfParts>
    <vt:vector size="1" baseType="lpstr">
      <vt:lpstr>Ідеї правлять світом  чи викликають потрясіння</vt:lpstr>
    </vt:vector>
  </TitlesOfParts>
  <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Ідеї правлять світом  чи викликають потрясіння</dc:title>
  <dc:subject/>
  <dc:creator>User</dc:creator>
  <cp:keywords/>
  <dc:description/>
  <cp:lastModifiedBy>Користувач Windows</cp:lastModifiedBy>
  <cp:revision>35</cp:revision>
  <dcterms:created xsi:type="dcterms:W3CDTF">2020-01-18T19:17:00Z</dcterms:created>
  <dcterms:modified xsi:type="dcterms:W3CDTF">2021-10-25T17:33:00Z</dcterms:modified>
</cp:coreProperties>
</file>