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E95" w:rsidRDefault="00303E95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B033A" w:rsidRDefault="009B033A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B033A" w:rsidRDefault="009B033A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B033A" w:rsidRDefault="009B033A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B033A" w:rsidRDefault="009B033A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B033A" w:rsidRPr="00303E95" w:rsidRDefault="009B033A" w:rsidP="00303E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03E95" w:rsidRPr="009B033A" w:rsidRDefault="009B033A" w:rsidP="009B033A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B033A">
        <w:rPr>
          <w:rFonts w:ascii="Times New Roman" w:hAnsi="Times New Roman" w:cs="Times New Roman"/>
          <w:sz w:val="32"/>
          <w:szCs w:val="32"/>
          <w:lang w:val="uk-UA"/>
        </w:rPr>
        <w:t>Науково-пошукова робота</w:t>
      </w:r>
    </w:p>
    <w:p w:rsidR="00303E95" w:rsidRPr="00303E95" w:rsidRDefault="00303E95" w:rsidP="00303E9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3E95" w:rsidRPr="00647A7B" w:rsidRDefault="00303E95" w:rsidP="00303E9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47A7B"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Образ </w:t>
      </w:r>
      <w:r w:rsidR="005928F8">
        <w:rPr>
          <w:rFonts w:ascii="Times New Roman" w:hAnsi="Times New Roman" w:cs="Times New Roman"/>
          <w:b/>
          <w:sz w:val="32"/>
          <w:szCs w:val="32"/>
          <w:lang w:val="uk-UA"/>
        </w:rPr>
        <w:t>Д</w:t>
      </w:r>
      <w:r w:rsidRPr="00647A7B">
        <w:rPr>
          <w:rFonts w:ascii="Times New Roman" w:hAnsi="Times New Roman" w:cs="Times New Roman"/>
          <w:b/>
          <w:sz w:val="32"/>
          <w:szCs w:val="32"/>
          <w:lang w:val="uk-UA"/>
        </w:rPr>
        <w:t>он</w:t>
      </w:r>
      <w:r w:rsidR="00255914" w:rsidRPr="00647A7B">
        <w:rPr>
          <w:rFonts w:ascii="Times New Roman" w:hAnsi="Times New Roman" w:cs="Times New Roman"/>
          <w:b/>
          <w:sz w:val="32"/>
          <w:szCs w:val="32"/>
          <w:lang w:val="uk-UA"/>
        </w:rPr>
        <w:t>а</w:t>
      </w:r>
      <w:r w:rsidRPr="00647A7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Жуана у світовій </w:t>
      </w:r>
      <w:r w:rsidR="00D4259C" w:rsidRPr="00647A7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та </w:t>
      </w:r>
      <w:r w:rsidRPr="00647A7B">
        <w:rPr>
          <w:rFonts w:ascii="Times New Roman" w:hAnsi="Times New Roman" w:cs="Times New Roman"/>
          <w:b/>
          <w:sz w:val="32"/>
          <w:szCs w:val="32"/>
          <w:lang w:val="uk-UA"/>
        </w:rPr>
        <w:t>українській літературі</w:t>
      </w:r>
    </w:p>
    <w:p w:rsidR="00303E95" w:rsidRPr="00647A7B" w:rsidRDefault="00303E95" w:rsidP="00303E9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03E95" w:rsidRDefault="00303E95" w:rsidP="00303E9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3E95" w:rsidRDefault="00303E95" w:rsidP="00303E9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Тютюнник Дар’я Андрі</w:t>
      </w:r>
      <w:r>
        <w:rPr>
          <w:sz w:val="28"/>
          <w:szCs w:val="28"/>
        </w:rPr>
        <w:t>ї</w:t>
      </w:r>
      <w:r>
        <w:rPr>
          <w:sz w:val="28"/>
          <w:szCs w:val="28"/>
          <w:lang w:val="uk-UA"/>
        </w:rPr>
        <w:t>вна</w:t>
      </w:r>
      <w:r>
        <w:rPr>
          <w:bCs/>
          <w:sz w:val="28"/>
          <w:szCs w:val="28"/>
          <w:shd w:val="clear" w:color="auto" w:fill="FFFFFF"/>
        </w:rPr>
        <w:t xml:space="preserve">, 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т</w:t>
      </w:r>
      <w:r>
        <w:rPr>
          <w:bCs/>
          <w:sz w:val="28"/>
          <w:szCs w:val="28"/>
          <w:shd w:val="clear" w:color="auto" w:fill="FFFFFF"/>
        </w:rPr>
        <w:t>елефон</w:t>
      </w:r>
      <w:r>
        <w:rPr>
          <w:bCs/>
          <w:sz w:val="28"/>
          <w:szCs w:val="28"/>
          <w:shd w:val="clear" w:color="auto" w:fill="FFFFFF"/>
          <w:lang w:val="uk-UA"/>
        </w:rPr>
        <w:t>: 097</w:t>
      </w:r>
      <w:r w:rsidR="002C7182">
        <w:rPr>
          <w:bCs/>
          <w:sz w:val="28"/>
          <w:szCs w:val="28"/>
          <w:shd w:val="clear" w:color="auto" w:fill="FFFFFF"/>
          <w:lang w:val="uk-UA"/>
        </w:rPr>
        <w:t>4038703</w:t>
      </w:r>
      <w:r>
        <w:rPr>
          <w:bCs/>
          <w:sz w:val="28"/>
          <w:szCs w:val="28"/>
          <w:shd w:val="clear" w:color="auto" w:fill="FFFFFF"/>
        </w:rPr>
        <w:t xml:space="preserve">, 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 xml:space="preserve">учениця </w:t>
      </w:r>
      <w:r w:rsidR="00E01889">
        <w:rPr>
          <w:bCs/>
          <w:sz w:val="28"/>
          <w:szCs w:val="28"/>
          <w:shd w:val="clear" w:color="auto" w:fill="FFFFFF"/>
          <w:lang w:val="uk-UA"/>
        </w:rPr>
        <w:t>8</w:t>
      </w:r>
      <w:r>
        <w:rPr>
          <w:bCs/>
          <w:sz w:val="28"/>
          <w:szCs w:val="28"/>
          <w:shd w:val="clear" w:color="auto" w:fill="FFFFFF"/>
          <w:lang w:val="uk-UA"/>
        </w:rPr>
        <w:t xml:space="preserve">  класу 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 xml:space="preserve">Глобинської </w:t>
      </w:r>
      <w:r w:rsidR="002C7182">
        <w:rPr>
          <w:bCs/>
          <w:sz w:val="28"/>
          <w:szCs w:val="28"/>
          <w:shd w:val="clear" w:color="auto" w:fill="FFFFFF"/>
          <w:lang w:val="uk-UA"/>
        </w:rPr>
        <w:t>гімназі</w:t>
      </w:r>
      <w:bookmarkStart w:id="0" w:name="_GoBack"/>
      <w:r w:rsidR="002C7182" w:rsidRPr="009D0E6E">
        <w:rPr>
          <w:sz w:val="28"/>
          <w:szCs w:val="28"/>
          <w:lang w:val="uk-UA"/>
        </w:rPr>
        <w:t>ї</w:t>
      </w:r>
      <w:bookmarkEnd w:id="0"/>
      <w:r>
        <w:rPr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 xml:space="preserve"> № </w:t>
      </w:r>
      <w:r w:rsidR="002C7182">
        <w:rPr>
          <w:bCs/>
          <w:sz w:val="28"/>
          <w:szCs w:val="28"/>
          <w:shd w:val="clear" w:color="auto" w:fill="FFFFFF"/>
          <w:lang w:val="uk-UA"/>
        </w:rPr>
        <w:t>3</w:t>
      </w:r>
      <w:r>
        <w:rPr>
          <w:bCs/>
          <w:sz w:val="28"/>
          <w:szCs w:val="28"/>
          <w:shd w:val="clear" w:color="auto" w:fill="FFFFFF"/>
          <w:lang w:val="uk-UA"/>
        </w:rPr>
        <w:t xml:space="preserve"> Глобинської міської ради 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</w:p>
    <w:p w:rsidR="009B033A" w:rsidRDefault="009B033A" w:rsidP="009B03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D0E6E">
        <w:rPr>
          <w:rFonts w:ascii="Times New Roman" w:hAnsi="Times New Roman" w:cs="Times New Roman"/>
          <w:sz w:val="28"/>
          <w:szCs w:val="28"/>
          <w:lang w:val="uk-UA"/>
        </w:rPr>
        <w:t>вулиця Г</w:t>
      </w:r>
      <w:r w:rsidR="002C7182">
        <w:rPr>
          <w:rFonts w:ascii="Times New Roman" w:hAnsi="Times New Roman" w:cs="Times New Roman"/>
          <w:sz w:val="28"/>
          <w:szCs w:val="28"/>
          <w:lang w:val="uk-UA"/>
        </w:rPr>
        <w:t>агаріна</w:t>
      </w:r>
      <w:r w:rsidRPr="009D0E6E">
        <w:rPr>
          <w:rFonts w:ascii="Times New Roman" w:hAnsi="Times New Roman" w:cs="Times New Roman"/>
          <w:sz w:val="28"/>
          <w:szCs w:val="28"/>
          <w:lang w:val="uk-UA"/>
        </w:rPr>
        <w:t xml:space="preserve">, буд. </w:t>
      </w:r>
      <w:r w:rsidR="002C7182">
        <w:rPr>
          <w:rFonts w:ascii="Times New Roman" w:hAnsi="Times New Roman" w:cs="Times New Roman"/>
          <w:sz w:val="28"/>
          <w:szCs w:val="28"/>
          <w:lang w:val="uk-UA"/>
        </w:rPr>
        <w:t>24</w:t>
      </w:r>
      <w:r w:rsidRPr="009D0E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D0E6E">
        <w:rPr>
          <w:rFonts w:ascii="Times New Roman" w:hAnsi="Times New Roman" w:cs="Times New Roman"/>
          <w:sz w:val="28"/>
          <w:szCs w:val="28"/>
          <w:lang w:val="uk-UA"/>
        </w:rPr>
        <w:br/>
        <w:t>3900</w:t>
      </w:r>
      <w:r w:rsidR="002C7182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9D0E6E">
        <w:rPr>
          <w:rFonts w:ascii="Times New Roman" w:hAnsi="Times New Roman" w:cs="Times New Roman"/>
          <w:sz w:val="28"/>
          <w:szCs w:val="28"/>
          <w:lang w:val="uk-UA"/>
        </w:rPr>
        <w:t xml:space="preserve">, місто Глобине, Полтавська область, </w:t>
      </w:r>
      <w:r w:rsidRPr="009D0E6E">
        <w:rPr>
          <w:rFonts w:ascii="Times New Roman" w:hAnsi="Times New Roman" w:cs="Times New Roman"/>
          <w:sz w:val="28"/>
          <w:szCs w:val="28"/>
          <w:lang w:val="uk-UA"/>
        </w:rPr>
        <w:br/>
        <w:t>Україна.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Керівник – Валентина Олександрівна Галига</w:t>
      </w:r>
    </w:p>
    <w:p w:rsidR="009B033A" w:rsidRDefault="009B033A" w:rsidP="009B033A">
      <w:pPr>
        <w:pStyle w:val="justifyleft"/>
        <w:shd w:val="clear" w:color="auto" w:fill="FFFFFF"/>
        <w:spacing w:before="0" w:beforeAutospacing="0" w:after="0" w:afterAutospacing="0" w:line="360" w:lineRule="auto"/>
        <w:jc w:val="right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т</w:t>
      </w:r>
      <w:r>
        <w:rPr>
          <w:bCs/>
          <w:sz w:val="28"/>
          <w:szCs w:val="28"/>
          <w:shd w:val="clear" w:color="auto" w:fill="FFFFFF"/>
        </w:rPr>
        <w:t>елефон</w:t>
      </w:r>
      <w:r>
        <w:rPr>
          <w:bCs/>
          <w:sz w:val="28"/>
          <w:szCs w:val="28"/>
          <w:shd w:val="clear" w:color="auto" w:fill="FFFFFF"/>
          <w:lang w:val="uk-UA"/>
        </w:rPr>
        <w:t>: 099-161-28-18</w:t>
      </w:r>
    </w:p>
    <w:p w:rsidR="002C7182" w:rsidRDefault="002C7182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</w:p>
    <w:p w:rsidR="002C7182" w:rsidRDefault="002C7182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</w:p>
    <w:p w:rsidR="00E01889" w:rsidRDefault="00E01889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</w:p>
    <w:p w:rsidR="00E01889" w:rsidRDefault="00E01889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</w:p>
    <w:p w:rsidR="00E45C8D" w:rsidRDefault="00E45C8D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</w:p>
    <w:p w:rsidR="009B033A" w:rsidRDefault="009B033A" w:rsidP="009B033A">
      <w:pPr>
        <w:pStyle w:val="justifyleft"/>
        <w:shd w:val="clear" w:color="auto" w:fill="FFFFFF"/>
        <w:spacing w:before="240" w:beforeAutospacing="0" w:after="0" w:afterAutospacing="0" w:line="360" w:lineRule="auto"/>
        <w:jc w:val="center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Глобине – 20</w:t>
      </w:r>
      <w:r w:rsidR="002C7182">
        <w:rPr>
          <w:bCs/>
          <w:sz w:val="28"/>
          <w:szCs w:val="28"/>
          <w:shd w:val="clear" w:color="auto" w:fill="FFFFFF"/>
          <w:lang w:val="uk-UA"/>
        </w:rPr>
        <w:t>24</w:t>
      </w:r>
      <w:r>
        <w:rPr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303E95" w:rsidRPr="002C7182" w:rsidRDefault="00303E95" w:rsidP="002C718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03E9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047CE6" w:rsidRDefault="00047CE6" w:rsidP="00303E9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7CE6" w:rsidRPr="00047CE6" w:rsidRDefault="00047CE6" w:rsidP="00647A7B">
      <w:pPr>
        <w:spacing w:line="360" w:lineRule="auto"/>
        <w:rPr>
          <w:sz w:val="32"/>
          <w:szCs w:val="32"/>
          <w:lang w:val="uk-UA"/>
        </w:rPr>
      </w:pPr>
      <w:r w:rsidRPr="00047CE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E3BA9">
        <w:rPr>
          <w:rFonts w:ascii="Times New Roman" w:hAnsi="Times New Roman" w:cs="Times New Roman"/>
          <w:sz w:val="28"/>
          <w:szCs w:val="28"/>
          <w:lang w:val="uk-UA"/>
        </w:rPr>
        <w:t xml:space="preserve">ступ   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  <w:r w:rsidR="009F486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    ……….. 3</w:t>
      </w:r>
    </w:p>
    <w:p w:rsidR="00047CE6" w:rsidRPr="00047CE6" w:rsidRDefault="00047CE6" w:rsidP="00647A7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7CE6">
        <w:rPr>
          <w:rFonts w:ascii="Times New Roman" w:hAnsi="Times New Roman" w:cs="Times New Roman"/>
          <w:sz w:val="28"/>
          <w:szCs w:val="28"/>
          <w:lang w:val="uk-UA"/>
        </w:rPr>
        <w:t>РОЗДІЛ 1. П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ерші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згадки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7C6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уана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48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……….. 4</w:t>
      </w:r>
    </w:p>
    <w:p w:rsidR="002905B0" w:rsidRPr="002905B0" w:rsidRDefault="002905B0" w:rsidP="00647A7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05B0">
        <w:rPr>
          <w:rFonts w:ascii="Times New Roman" w:hAnsi="Times New Roman" w:cs="Times New Roman"/>
          <w:sz w:val="28"/>
          <w:szCs w:val="28"/>
          <w:lang w:val="uk-UA"/>
        </w:rPr>
        <w:t>РОЗДІЛ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нтерпретація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образу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Дона Жуана</w:t>
      </w:r>
      <w:r w:rsidR="00792BF5"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у творах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світово</w:t>
      </w:r>
      <w:r w:rsidR="00792BF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E4414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9F486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905B0" w:rsidRPr="002905B0" w:rsidRDefault="002905B0" w:rsidP="00647A7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05B0">
        <w:rPr>
          <w:rFonts w:ascii="Times New Roman" w:hAnsi="Times New Roman" w:cs="Times New Roman"/>
          <w:sz w:val="28"/>
          <w:szCs w:val="28"/>
          <w:lang w:val="uk-UA"/>
        </w:rPr>
        <w:t>РОЗДІЛ 3.З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 xml:space="preserve">ображення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історії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="00792BF5">
        <w:rPr>
          <w:rFonts w:ascii="Times New Roman" w:hAnsi="Times New Roman" w:cs="Times New Roman"/>
          <w:sz w:val="28"/>
          <w:szCs w:val="28"/>
          <w:lang w:val="uk-UA"/>
        </w:rPr>
        <w:t xml:space="preserve">уана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 xml:space="preserve">у драматичній поемі «Камінний господар» Лесі Українки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…………8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647A7B" w:rsidRPr="00A81735" w:rsidRDefault="00647A7B" w:rsidP="00A81735">
      <w:pPr>
        <w:pStyle w:val="af3"/>
        <w:numPr>
          <w:ilvl w:val="1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1735">
        <w:rPr>
          <w:rFonts w:ascii="Times New Roman" w:hAnsi="Times New Roman" w:cs="Times New Roman"/>
          <w:sz w:val="28"/>
          <w:szCs w:val="28"/>
          <w:lang w:val="uk-UA"/>
        </w:rPr>
        <w:t xml:space="preserve">Інтерпретація образів у дратичній поемі Лесі Українки </w:t>
      </w:r>
      <w:r w:rsidR="00A81735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A81735">
        <w:rPr>
          <w:rFonts w:ascii="Times New Roman" w:hAnsi="Times New Roman" w:cs="Times New Roman"/>
          <w:sz w:val="28"/>
          <w:szCs w:val="28"/>
          <w:lang w:val="uk-UA"/>
        </w:rPr>
        <w:t>………8</w:t>
      </w:r>
    </w:p>
    <w:p w:rsidR="00A81735" w:rsidRPr="00A81735" w:rsidRDefault="00A81735" w:rsidP="00A81735">
      <w:pPr>
        <w:pStyle w:val="af3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1735">
        <w:rPr>
          <w:rFonts w:ascii="Times New Roman" w:hAnsi="Times New Roman" w:cs="Times New Roman"/>
          <w:sz w:val="28"/>
          <w:szCs w:val="28"/>
          <w:lang w:val="uk-UA"/>
        </w:rPr>
        <w:t>Образи</w:t>
      </w:r>
      <w:r w:rsidRPr="00A81735">
        <w:rPr>
          <w:rFonts w:ascii="Times New Roman" w:hAnsi="Times New Roman" w:cs="Times New Roman"/>
          <w:sz w:val="28"/>
          <w:szCs w:val="28"/>
        </w:rPr>
        <w:t>-</w:t>
      </w:r>
      <w:r w:rsidRPr="00A81735">
        <w:rPr>
          <w:rFonts w:ascii="Times New Roman" w:hAnsi="Times New Roman" w:cs="Times New Roman"/>
          <w:sz w:val="28"/>
          <w:szCs w:val="28"/>
          <w:lang w:val="uk-UA"/>
        </w:rPr>
        <w:t>символи в дратичній поемі Лесі Українки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…………14</w:t>
      </w:r>
    </w:p>
    <w:p w:rsidR="00047CE6" w:rsidRPr="00047CE6" w:rsidRDefault="00047CE6" w:rsidP="00647A7B">
      <w:pPr>
        <w:spacing w:line="360" w:lineRule="auto"/>
        <w:rPr>
          <w:sz w:val="32"/>
          <w:szCs w:val="32"/>
          <w:lang w:val="uk-UA"/>
        </w:rPr>
      </w:pPr>
    </w:p>
    <w:p w:rsidR="002905B0" w:rsidRPr="002905B0" w:rsidRDefault="002905B0" w:rsidP="00647A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05B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исновки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322D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2905B0">
        <w:rPr>
          <w:rFonts w:ascii="Times New Roman" w:hAnsi="Times New Roman" w:cs="Times New Roman"/>
          <w:sz w:val="28"/>
          <w:szCs w:val="28"/>
          <w:lang w:val="uk-UA"/>
        </w:rPr>
        <w:t>…………18</w:t>
      </w:r>
    </w:p>
    <w:p w:rsidR="009F486F" w:rsidRPr="009F486F" w:rsidRDefault="009F486F" w:rsidP="00647A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486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22D1C">
        <w:rPr>
          <w:rFonts w:ascii="Times New Roman" w:hAnsi="Times New Roman" w:cs="Times New Roman"/>
          <w:sz w:val="28"/>
          <w:szCs w:val="28"/>
          <w:lang w:val="uk-UA"/>
        </w:rPr>
        <w:t>писок використаних джерел</w:t>
      </w:r>
      <w:r w:rsidRPr="009F486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F48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22D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9F486F">
        <w:rPr>
          <w:rFonts w:ascii="Times New Roman" w:hAnsi="Times New Roman" w:cs="Times New Roman"/>
          <w:sz w:val="28"/>
          <w:szCs w:val="28"/>
          <w:lang w:val="uk-UA"/>
        </w:rPr>
        <w:t>………….19</w:t>
      </w:r>
    </w:p>
    <w:p w:rsidR="002905B0" w:rsidRPr="009F486F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047C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3E95" w:rsidRPr="00303E95" w:rsidRDefault="00303E95">
      <w:pPr>
        <w:rPr>
          <w:sz w:val="32"/>
          <w:szCs w:val="32"/>
          <w:lang w:val="uk-UA"/>
        </w:rPr>
      </w:pPr>
      <w:r w:rsidRPr="00303E9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303E95" w:rsidRPr="00047CE6" w:rsidRDefault="00303E95">
      <w:pPr>
        <w:rPr>
          <w:sz w:val="32"/>
          <w:szCs w:val="32"/>
          <w:lang w:val="uk-UA"/>
        </w:rPr>
      </w:pPr>
    </w:p>
    <w:p w:rsidR="00047CE6" w:rsidRPr="00047CE6" w:rsidRDefault="00E45C8D" w:rsidP="00E45C8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C8D">
        <w:rPr>
          <w:rStyle w:val="af2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Образ </w:t>
      </w:r>
      <w:r w:rsidR="005928F8">
        <w:rPr>
          <w:rStyle w:val="af2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Д</w:t>
      </w:r>
      <w:r w:rsidRPr="00E45C8D">
        <w:rPr>
          <w:rStyle w:val="af2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он</w:t>
      </w:r>
      <w:r w:rsidR="002353F4">
        <w:rPr>
          <w:rStyle w:val="af2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а</w:t>
      </w:r>
      <w:r w:rsidRPr="00E45C8D">
        <w:rPr>
          <w:rStyle w:val="af2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 Жуана</w:t>
      </w:r>
      <w:r w:rsidRPr="00E45C8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45C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один з вічних образів світової літератури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047CE6" w:rsidRPr="00047CE6">
        <w:rPr>
          <w:rFonts w:ascii="Times New Roman" w:hAnsi="Times New Roman" w:cs="Times New Roman"/>
          <w:sz w:val="28"/>
          <w:szCs w:val="28"/>
          <w:lang w:val="uk-UA"/>
        </w:rPr>
        <w:t>Цю тему уже досліджували Марія Краєва, М.В. Шевчук, Аліна Лозінська</w:t>
      </w:r>
      <w:r w:rsidR="00055957">
        <w:rPr>
          <w:rFonts w:ascii="Times New Roman" w:hAnsi="Times New Roman" w:cs="Times New Roman"/>
          <w:sz w:val="28"/>
          <w:szCs w:val="28"/>
          <w:lang w:val="uk-UA"/>
        </w:rPr>
        <w:t xml:space="preserve"> та інші</w:t>
      </w:r>
      <w:r w:rsidR="00047CE6" w:rsidRPr="00047CE6">
        <w:rPr>
          <w:rFonts w:ascii="Times New Roman" w:hAnsi="Times New Roman" w:cs="Times New Roman"/>
          <w:sz w:val="28"/>
          <w:szCs w:val="28"/>
          <w:lang w:val="uk-UA"/>
        </w:rPr>
        <w:t>. А</w:t>
      </w:r>
      <w:r w:rsidR="00047CE6">
        <w:rPr>
          <w:rFonts w:ascii="Times New Roman" w:hAnsi="Times New Roman" w:cs="Times New Roman"/>
          <w:sz w:val="28"/>
          <w:szCs w:val="28"/>
          <w:lang w:val="uk-UA"/>
        </w:rPr>
        <w:t>ле тема кохання та світових сюже</w:t>
      </w:r>
      <w:r w:rsidR="00047CE6" w:rsidRPr="00047CE6">
        <w:rPr>
          <w:rFonts w:ascii="Times New Roman" w:hAnsi="Times New Roman" w:cs="Times New Roman"/>
          <w:sz w:val="28"/>
          <w:szCs w:val="28"/>
          <w:lang w:val="uk-UA"/>
        </w:rPr>
        <w:t>тів залишається актуальною</w:t>
      </w:r>
      <w:r w:rsidR="00047CE6">
        <w:rPr>
          <w:rFonts w:ascii="Times New Roman" w:hAnsi="Times New Roman" w:cs="Times New Roman"/>
          <w:sz w:val="28"/>
          <w:szCs w:val="28"/>
          <w:lang w:val="uk-UA"/>
        </w:rPr>
        <w:t xml:space="preserve"> у всі часи</w:t>
      </w:r>
      <w:r w:rsidR="00047CE6" w:rsidRPr="00047CE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5957" w:rsidRPr="00047CE6" w:rsidRDefault="00055957" w:rsidP="00E45C8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5957">
        <w:rPr>
          <w:rFonts w:ascii="Times New Roman" w:hAnsi="Times New Roman" w:cs="Times New Roman"/>
          <w:sz w:val="28"/>
          <w:szCs w:val="28"/>
          <w:u w:val="single"/>
        </w:rPr>
        <w:t>Мета</w:t>
      </w:r>
      <w:r w:rsidRPr="00047CE6">
        <w:rPr>
          <w:rFonts w:ascii="Times New Roman" w:hAnsi="Times New Roman" w:cs="Times New Roman"/>
          <w:sz w:val="28"/>
          <w:szCs w:val="28"/>
        </w:rPr>
        <w:t xml:space="preserve"> дослідження </w:t>
      </w:r>
      <w:r w:rsidR="00D07CC1">
        <w:rPr>
          <w:rFonts w:ascii="Times New Roman" w:hAnsi="Times New Roman" w:cs="Times New Roman"/>
          <w:sz w:val="28"/>
          <w:szCs w:val="28"/>
        </w:rPr>
        <w:t>–</w:t>
      </w:r>
      <w:r w:rsidRPr="00047CE6">
        <w:rPr>
          <w:rFonts w:ascii="Times New Roman" w:hAnsi="Times New Roman" w:cs="Times New Roman"/>
          <w:sz w:val="28"/>
          <w:szCs w:val="28"/>
        </w:rPr>
        <w:t xml:space="preserve"> 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47CE6">
        <w:rPr>
          <w:rFonts w:ascii="Times New Roman" w:hAnsi="Times New Roman" w:cs="Times New Roman"/>
          <w:sz w:val="28"/>
          <w:szCs w:val="28"/>
        </w:rPr>
        <w:t xml:space="preserve">ослідити </w:t>
      </w:r>
      <w:r w:rsidR="00E45C8D"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 w:rsidRPr="00047CE6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E45C8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47CE6">
        <w:rPr>
          <w:rFonts w:ascii="Times New Roman" w:hAnsi="Times New Roman" w:cs="Times New Roman"/>
          <w:sz w:val="28"/>
          <w:szCs w:val="28"/>
        </w:rPr>
        <w:t xml:space="preserve"> Дон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47CE6">
        <w:rPr>
          <w:rFonts w:ascii="Times New Roman" w:hAnsi="Times New Roman" w:cs="Times New Roman"/>
          <w:sz w:val="28"/>
          <w:szCs w:val="28"/>
        </w:rPr>
        <w:t xml:space="preserve"> Жуан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47CE6">
        <w:rPr>
          <w:rFonts w:ascii="Times New Roman" w:hAnsi="Times New Roman" w:cs="Times New Roman"/>
          <w:sz w:val="28"/>
          <w:szCs w:val="28"/>
        </w:rPr>
        <w:t xml:space="preserve"> у світовій та українській літературі.</w:t>
      </w:r>
    </w:p>
    <w:p w:rsidR="00047CE6" w:rsidRDefault="00055957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95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55957" w:rsidRDefault="00E45C8D" w:rsidP="00E45C8D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55957">
        <w:rPr>
          <w:rFonts w:ascii="Times New Roman" w:hAnsi="Times New Roman" w:cs="Times New Roman"/>
          <w:sz w:val="28"/>
          <w:szCs w:val="28"/>
          <w:lang w:val="uk-UA"/>
        </w:rPr>
        <w:t>працювати літературну критику з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</w:t>
      </w:r>
      <w:r w:rsidR="0005595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55957" w:rsidRDefault="00055957" w:rsidP="00E45C8D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5C8D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роаналізувати літературні твори, у яких інтерпретовано образ Дона Жуана;</w:t>
      </w:r>
    </w:p>
    <w:p w:rsidR="00055957" w:rsidRPr="00055957" w:rsidRDefault="00E45C8D" w:rsidP="00E45C8D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55957">
        <w:rPr>
          <w:rFonts w:ascii="Times New Roman" w:hAnsi="Times New Roman" w:cs="Times New Roman"/>
          <w:sz w:val="28"/>
          <w:szCs w:val="28"/>
          <w:lang w:val="uk-UA"/>
        </w:rPr>
        <w:t>робити висновки про особливості інтерпретації цього образу в українських авторів.</w:t>
      </w:r>
    </w:p>
    <w:p w:rsidR="00047CE6" w:rsidRPr="00047CE6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CE6">
        <w:rPr>
          <w:rFonts w:ascii="Times New Roman" w:hAnsi="Times New Roman" w:cs="Times New Roman"/>
          <w:sz w:val="28"/>
          <w:szCs w:val="28"/>
          <w:lang w:val="uk-UA"/>
        </w:rPr>
        <w:t>Об'єкт дослідження:</w:t>
      </w:r>
      <w:r w:rsidR="00E45C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>твори  української та світової літератури .</w:t>
      </w:r>
    </w:p>
    <w:p w:rsidR="00047CE6" w:rsidRPr="00047CE6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7CE6" w:rsidRPr="00E45C8D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47CE6">
        <w:rPr>
          <w:rFonts w:ascii="Times New Roman" w:hAnsi="Times New Roman" w:cs="Times New Roman"/>
          <w:sz w:val="28"/>
          <w:szCs w:val="28"/>
        </w:rPr>
        <w:t>Предмет  дослідження</w:t>
      </w:r>
      <w:proofErr w:type="gramEnd"/>
      <w:r w:rsidRPr="00047CE6">
        <w:rPr>
          <w:rFonts w:ascii="Times New Roman" w:hAnsi="Times New Roman" w:cs="Times New Roman"/>
          <w:sz w:val="28"/>
          <w:szCs w:val="28"/>
        </w:rPr>
        <w:t xml:space="preserve"> </w:t>
      </w:r>
      <w:r w:rsidR="00E45C8D">
        <w:rPr>
          <w:rFonts w:ascii="Times New Roman" w:hAnsi="Times New Roman" w:cs="Times New Roman"/>
          <w:sz w:val="28"/>
          <w:szCs w:val="28"/>
        </w:rPr>
        <w:t>–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047CE6">
        <w:rPr>
          <w:rFonts w:ascii="Times New Roman" w:hAnsi="Times New Roman" w:cs="Times New Roman"/>
          <w:sz w:val="28"/>
          <w:szCs w:val="28"/>
        </w:rPr>
        <w:t xml:space="preserve">браз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47CE6">
        <w:rPr>
          <w:rFonts w:ascii="Times New Roman" w:hAnsi="Times New Roman" w:cs="Times New Roman"/>
          <w:sz w:val="28"/>
          <w:szCs w:val="28"/>
        </w:rPr>
        <w:t>он</w:t>
      </w:r>
      <w:r w:rsidR="002353F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47CE6">
        <w:rPr>
          <w:rFonts w:ascii="Times New Roman" w:hAnsi="Times New Roman" w:cs="Times New Roman"/>
          <w:sz w:val="28"/>
          <w:szCs w:val="28"/>
        </w:rPr>
        <w:t xml:space="preserve"> Жуана</w:t>
      </w:r>
      <w:r w:rsidR="00E45C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7CE6" w:rsidRPr="00047CE6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E6" w:rsidRPr="00047CE6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E6" w:rsidRPr="00047CE6" w:rsidRDefault="00047CE6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E95" w:rsidRDefault="00303E95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Default="002905B0" w:rsidP="00E45C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5C8D" w:rsidRDefault="00E45C8D" w:rsidP="00AA62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3E95" w:rsidRPr="00AA624C" w:rsidRDefault="00303E95" w:rsidP="00AA62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1</w:t>
      </w:r>
    </w:p>
    <w:p w:rsidR="00303E95" w:rsidRPr="00AA624C" w:rsidRDefault="00303E95" w:rsidP="00AA62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t>ПЕРШІ ЗГАДКИ ПРО ДОНА ЖУАНА</w:t>
      </w:r>
    </w:p>
    <w:p w:rsidR="0090352C" w:rsidRPr="00AA624C" w:rsidRDefault="0090352C" w:rsidP="00AA624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У скарбниці світової літератури зібрано багато шедеврів, змальовано найвідоміші образи, створено чимало історій. </w:t>
      </w:r>
      <w:r w:rsidRPr="00AA624C">
        <w:rPr>
          <w:rFonts w:ascii="Times New Roman" w:hAnsi="Times New Roman" w:cs="Times New Roman"/>
          <w:sz w:val="28"/>
          <w:szCs w:val="28"/>
        </w:rPr>
        <w:t xml:space="preserve">Вічне питання, яке хвилювало людство весь час, ставало їх темою. Однією із таких тем є кохання. Ця тема мала свої відголоски майже 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кожному художньому творі, який був написаний письменниками різних країн. Своєрідним носієм теми кохання виступає у багатьох художніх творах образ вічного героя-коханця, найвідомішого підкорювача жіночих сердець, це ім’я вже давно стало 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загальновідомим</w:t>
      </w:r>
      <w:r w:rsidRPr="00AA624C">
        <w:rPr>
          <w:rFonts w:ascii="Times New Roman" w:hAnsi="Times New Roman" w:cs="Times New Roman"/>
          <w:sz w:val="28"/>
          <w:szCs w:val="28"/>
        </w:rPr>
        <w:t xml:space="preserve"> – Дон Жуан. Як виник цей образ, як зародилась ідея про його створення? Відповідь знаходимо у минулому. Перші згадки про </w:t>
      </w:r>
      <w:r w:rsidR="002353F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знаходимо 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ХІV столітті. Існува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особа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AA624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AA624C">
        <w:rPr>
          <w:rFonts w:ascii="Times New Roman" w:hAnsi="Times New Roman" w:cs="Times New Roman"/>
          <w:sz w:val="28"/>
          <w:szCs w:val="28"/>
        </w:rPr>
        <w:t xml:space="preserve">іменем </w:t>
      </w:r>
      <w:r w:rsidR="002353F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Хуан Теноріо. Він був вельможею при дворі кастильського короля Педро Жорстокого. Також </w:t>
      </w:r>
      <w:r w:rsidR="002353F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Хуан згадується 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хроніках та </w:t>
      </w:r>
      <w:proofErr w:type="gramStart"/>
      <w:r w:rsidR="00B81C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списку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лицарів ордена Підв’язки. Згідно з легендою</w:t>
      </w:r>
      <w:r w:rsidR="00B81C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Дон Хуан безкарно вдавався до розпусти протягом довгого часу і вбив одного разу командора ордена, який захищав честь своєї дочки. Тоді черниці-францисканки заманили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Хуана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монастирський сад і вбили його, поширивши чутки, що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</w:t>
      </w:r>
      <w:r w:rsidR="00AA624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Хуан був скинутий </w:t>
      </w:r>
      <w:proofErr w:type="gramStart"/>
      <w:r w:rsidRPr="00AA624C">
        <w:rPr>
          <w:rFonts w:ascii="Times New Roman" w:hAnsi="Times New Roman" w:cs="Times New Roman"/>
          <w:sz w:val="28"/>
          <w:szCs w:val="28"/>
        </w:rPr>
        <w:t>у пекло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>.</w:t>
      </w:r>
    </w:p>
    <w:p w:rsidR="0090352C" w:rsidRPr="00AA624C" w:rsidRDefault="0090352C" w:rsidP="00AA624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Дон Жуан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3CD3" w:rsidRPr="00AA624C">
        <w:rPr>
          <w:rFonts w:ascii="Times New Roman" w:hAnsi="Times New Roman" w:cs="Times New Roman"/>
          <w:sz w:val="28"/>
          <w:szCs w:val="28"/>
        </w:rPr>
        <w:t>–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624C">
        <w:rPr>
          <w:rFonts w:ascii="Times New Roman" w:hAnsi="Times New Roman" w:cs="Times New Roman"/>
          <w:sz w:val="28"/>
          <w:szCs w:val="28"/>
        </w:rPr>
        <w:t xml:space="preserve">ім’я іспанське. Форма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дон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походить з латинської dominus – пан, господар і початково належала тільки королеві Іспанії.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Пізніше</w:t>
      </w:r>
      <w:r w:rsidRPr="00AA624C">
        <w:rPr>
          <w:rFonts w:ascii="Times New Roman" w:hAnsi="Times New Roman" w:cs="Times New Roman"/>
          <w:sz w:val="28"/>
          <w:szCs w:val="28"/>
        </w:rPr>
        <w:t xml:space="preserve"> це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слово стало</w:t>
      </w:r>
      <w:r w:rsidRPr="00AA624C">
        <w:rPr>
          <w:rFonts w:ascii="Times New Roman" w:hAnsi="Times New Roman" w:cs="Times New Roman"/>
          <w:sz w:val="28"/>
          <w:szCs w:val="28"/>
        </w:rPr>
        <w:t xml:space="preserve"> ввічлив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AA624C">
        <w:rPr>
          <w:rFonts w:ascii="Times New Roman" w:hAnsi="Times New Roman" w:cs="Times New Roman"/>
          <w:sz w:val="28"/>
          <w:szCs w:val="28"/>
        </w:rPr>
        <w:t xml:space="preserve"> звертання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A624C">
        <w:rPr>
          <w:rFonts w:ascii="Times New Roman" w:hAnsi="Times New Roman" w:cs="Times New Roman"/>
          <w:sz w:val="28"/>
          <w:szCs w:val="28"/>
        </w:rPr>
        <w:t>, що поєднується виключно з ім’ям, не долучаючись до прізвища.</w:t>
      </w:r>
    </w:p>
    <w:p w:rsidR="0090352C" w:rsidRPr="00AA624C" w:rsidRDefault="0090352C" w:rsidP="00AA624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А ім’я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Жуан – то іспанське juan, що звучить Хуан: літера j в іспанській мові завжди вимовляється як </w:t>
      </w:r>
      <w:r w:rsidR="005928F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5928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</w:t>
      </w:r>
      <w:r w:rsidR="005928F8">
        <w:rPr>
          <w:rFonts w:ascii="Times New Roman" w:hAnsi="Times New Roman" w:cs="Times New Roman"/>
          <w:sz w:val="28"/>
          <w:szCs w:val="28"/>
        </w:rPr>
        <w:t>]</w:t>
      </w:r>
      <w:r w:rsidRPr="00AA624C">
        <w:rPr>
          <w:rFonts w:ascii="Times New Roman" w:hAnsi="Times New Roman" w:cs="Times New Roman"/>
          <w:sz w:val="28"/>
          <w:szCs w:val="28"/>
        </w:rPr>
        <w:t xml:space="preserve">. Звучання Жуан, нині всесвітньо відоме і всесвітньо вживане, народилось, можна сказати, через помилки. Воно з’явилось тому, що у французькій мові літера j завжди передає звук </w:t>
      </w:r>
      <w:r w:rsidR="0068058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6805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</w:t>
      </w:r>
      <w:proofErr w:type="gramStart"/>
      <w:r w:rsidR="00680586">
        <w:rPr>
          <w:rFonts w:ascii="Times New Roman" w:hAnsi="Times New Roman" w:cs="Times New Roman"/>
          <w:sz w:val="28"/>
          <w:szCs w:val="28"/>
        </w:rPr>
        <w:t>]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A624C">
        <w:rPr>
          <w:rFonts w:ascii="Times New Roman" w:hAnsi="Times New Roman" w:cs="Times New Roman"/>
          <w:sz w:val="28"/>
          <w:szCs w:val="28"/>
        </w:rPr>
        <w:t xml:space="preserve"> і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Мольєр, використавши сюжет про Дон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в своїй комедії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Дон Жуан, або Камінний гість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, прочитав іспанське juan як Жуан, а </w:t>
      </w:r>
      <w:r w:rsidR="00680586">
        <w:rPr>
          <w:rFonts w:ascii="Times New Roman" w:hAnsi="Times New Roman" w:cs="Times New Roman"/>
          <w:sz w:val="28"/>
          <w:szCs w:val="28"/>
        </w:rPr>
        <w:t xml:space="preserve">не Хуан. Щоправда, французький </w:t>
      </w:r>
      <w:r w:rsidR="00680586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AA624C">
        <w:rPr>
          <w:rFonts w:ascii="Times New Roman" w:hAnsi="Times New Roman" w:cs="Times New Roman"/>
          <w:sz w:val="28"/>
          <w:szCs w:val="28"/>
        </w:rPr>
        <w:t xml:space="preserve">оuan, тобто Жуан, прийнято вважати не тільки іспанським за </w:t>
      </w:r>
      <w:r w:rsidRPr="00AA624C">
        <w:rPr>
          <w:rFonts w:ascii="Times New Roman" w:hAnsi="Times New Roman" w:cs="Times New Roman"/>
          <w:sz w:val="28"/>
          <w:szCs w:val="28"/>
        </w:rPr>
        <w:lastRenderedPageBreak/>
        <w:t>походженням ім’ям, а також і варіантом вже власн</w:t>
      </w:r>
      <w:r w:rsidR="001E4414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A624C">
        <w:rPr>
          <w:rFonts w:ascii="Times New Roman" w:hAnsi="Times New Roman" w:cs="Times New Roman"/>
          <w:sz w:val="28"/>
          <w:szCs w:val="28"/>
        </w:rPr>
        <w:t xml:space="preserve"> французького </w:t>
      </w:r>
      <w:r w:rsidR="001E4414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AA624C">
        <w:rPr>
          <w:rFonts w:ascii="Times New Roman" w:hAnsi="Times New Roman" w:cs="Times New Roman"/>
          <w:sz w:val="28"/>
          <w:szCs w:val="28"/>
        </w:rPr>
        <w:t xml:space="preserve">ean, тобто Жан. Однак ці імена – і французький Жан (самого Мольєра теж звали Жаном), і іспанське Хуан, і італійське Джованні, як і українське Іван, польське Ян тощо </w:t>
      </w:r>
      <w:r w:rsidR="00F24DC4">
        <w:rPr>
          <w:rFonts w:ascii="Times New Roman" w:hAnsi="Times New Roman" w:cs="Times New Roman"/>
          <w:sz w:val="28"/>
          <w:szCs w:val="28"/>
        </w:rPr>
        <w:t>–</w:t>
      </w:r>
      <w:r w:rsidRPr="00AA624C">
        <w:rPr>
          <w:rFonts w:ascii="Times New Roman" w:hAnsi="Times New Roman" w:cs="Times New Roman"/>
          <w:sz w:val="28"/>
          <w:szCs w:val="28"/>
        </w:rPr>
        <w:t xml:space="preserve"> є різномовними реалізаціями єдиного джерела – давньоєвропейського Yochanan, а форма </w:t>
      </w:r>
      <w:r w:rsidR="001E4414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AA624C">
        <w:rPr>
          <w:rFonts w:ascii="Times New Roman" w:hAnsi="Times New Roman" w:cs="Times New Roman"/>
          <w:sz w:val="28"/>
          <w:szCs w:val="28"/>
        </w:rPr>
        <w:t>uan серед них належить саме іспанській мові.</w:t>
      </w:r>
    </w:p>
    <w:p w:rsidR="0090352C" w:rsidRPr="00383F5C" w:rsidRDefault="001E4414" w:rsidP="00AF304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352C" w:rsidRPr="00AA624C">
        <w:rPr>
          <w:rFonts w:ascii="Times New Roman" w:hAnsi="Times New Roman" w:cs="Times New Roman"/>
          <w:sz w:val="28"/>
          <w:szCs w:val="28"/>
        </w:rPr>
        <w:t>он Жуан – персонаж багатьох творів літератури, мистецтва; образ порушника моральних і релігійних норм, шукача чуттєвих насолод, створений за середньовічними іспанськими легендами – спокусник, ловелас</w:t>
      </w:r>
      <w:r w:rsidR="00AF30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020E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образу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="00020ED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Жуана зверталось багато письменників і поетів. Це засвідчують твори митців різних країн: О.К. Толстой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Дон Жуан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(1859) – драматична поема, Тірсо де Моліно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 xml:space="preserve"> «Севільський ошуканець»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(1630),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О. Блок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Кроки командора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(1920), Леся Українка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 xml:space="preserve"> «Камінний господар»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 (1912), 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>Пу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>кі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 xml:space="preserve">н 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>«Кам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’я</w:t>
      </w:r>
      <w:r w:rsidR="005C3CD3">
        <w:rPr>
          <w:rFonts w:ascii="Times New Roman" w:hAnsi="Times New Roman" w:cs="Times New Roman"/>
          <w:sz w:val="28"/>
          <w:szCs w:val="28"/>
          <w:lang w:val="uk-UA"/>
        </w:rPr>
        <w:t xml:space="preserve">ний гість» 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(1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830</w:t>
      </w:r>
      <w:r w:rsidR="0090352C" w:rsidRPr="00AF304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83F5C" w:rsidRPr="00AF3046">
        <w:rPr>
          <w:rFonts w:ascii="Times New Roman" w:hAnsi="Times New Roman" w:cs="Times New Roman"/>
          <w:sz w:val="28"/>
          <w:szCs w:val="28"/>
          <w:lang w:val="uk-UA"/>
        </w:rPr>
        <w:t>віршована драма Н. Гумільова «Дон Жуан в Єгипті».</w:t>
      </w:r>
      <w:r w:rsidR="00AF3046" w:rsidRPr="00AF30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F3046" w:rsidRPr="00AF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F304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AF30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AF3046">
        <w:rPr>
          <w:rFonts w:ascii="Times New Roman" w:hAnsi="Times New Roman" w:cs="Times New Roman"/>
          <w:sz w:val="28"/>
          <w:szCs w:val="28"/>
        </w:rPr>
        <w:t>]</w:t>
      </w:r>
    </w:p>
    <w:p w:rsidR="00303E95" w:rsidRDefault="00303E95" w:rsidP="00AA624C">
      <w:pPr>
        <w:jc w:val="both"/>
        <w:rPr>
          <w:sz w:val="32"/>
          <w:szCs w:val="32"/>
          <w:lang w:val="uk-UA"/>
        </w:rPr>
      </w:pPr>
    </w:p>
    <w:p w:rsidR="00303E95" w:rsidRDefault="00303E95" w:rsidP="00AA624C">
      <w:pPr>
        <w:jc w:val="both"/>
        <w:rPr>
          <w:sz w:val="32"/>
          <w:szCs w:val="32"/>
          <w:lang w:val="uk-UA"/>
        </w:rPr>
      </w:pPr>
    </w:p>
    <w:p w:rsidR="00303E95" w:rsidRDefault="00303E95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1E4414" w:rsidRDefault="001E4414">
      <w:pPr>
        <w:rPr>
          <w:sz w:val="32"/>
          <w:szCs w:val="32"/>
          <w:lang w:val="uk-UA"/>
        </w:rPr>
      </w:pPr>
    </w:p>
    <w:p w:rsidR="00303E95" w:rsidRPr="00AA624C" w:rsidRDefault="00303E95" w:rsidP="00AA62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t>РОЗДІЛ 2</w:t>
      </w:r>
    </w:p>
    <w:p w:rsidR="00303E95" w:rsidRPr="00AA624C" w:rsidRDefault="00303E95" w:rsidP="00AA62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t>ІНТЕРПРЕТАЦІЯ ОБРАЗУ ДОНА ЖУАНА У ТВОРАХ  СВІТОВОЇ ЛІТЕРАТУРИ</w:t>
      </w:r>
    </w:p>
    <w:p w:rsidR="0090352C" w:rsidRPr="00303E95" w:rsidRDefault="0090352C">
      <w:pPr>
        <w:rPr>
          <w:sz w:val="32"/>
          <w:szCs w:val="32"/>
          <w:lang w:val="uk-UA"/>
        </w:rPr>
      </w:pPr>
    </w:p>
    <w:p w:rsidR="0090352C" w:rsidRPr="00AA624C" w:rsidRDefault="0090352C" w:rsidP="00F24DC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Образ молодого розпусника по-різному інтерпретується у світовій літературі. Тірсо де Моліно у творі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Севільський ошуканець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створив перший чіткий і переконливий образ молодого розпусника Гуана Теноріо. Пізніше цей образ використали письменники різних країн: в Англії – Джордж Гордон Байрон і Джордж Бернард Шоу, у Франції – Жан Батіст Мольер і П’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A624C">
        <w:rPr>
          <w:rFonts w:ascii="Times New Roman" w:hAnsi="Times New Roman" w:cs="Times New Roman"/>
          <w:sz w:val="28"/>
          <w:szCs w:val="28"/>
        </w:rPr>
        <w:t>р Корнель, в Іспанії –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624C">
        <w:rPr>
          <w:rFonts w:ascii="Times New Roman" w:hAnsi="Times New Roman" w:cs="Times New Roman"/>
          <w:sz w:val="28"/>
          <w:szCs w:val="28"/>
        </w:rPr>
        <w:t>Госе Сорілло і Мораль, у Німеччині – Ернест Гофман, в Італії – Карло Гальдоні, у Росії – Олександр Пушкін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в Україні – Леся Українка.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624C">
        <w:rPr>
          <w:rFonts w:ascii="Times New Roman" w:hAnsi="Times New Roman" w:cs="Times New Roman"/>
          <w:sz w:val="28"/>
          <w:szCs w:val="28"/>
        </w:rPr>
        <w:t>сього існує близько 300 варіантів інтерпретації образу Дон Жуана.</w:t>
      </w:r>
    </w:p>
    <w:p w:rsidR="0090352C" w:rsidRPr="00AA624C" w:rsidRDefault="0090352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Дон Жуан – створений середньовічною легендою образ лицаря – сластолюбця. Цей персонаж є вічно живим, бо він був і є джерелом для багатьох творів у світовій літератур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A624C">
        <w:rPr>
          <w:rFonts w:ascii="Times New Roman" w:hAnsi="Times New Roman" w:cs="Times New Roman"/>
          <w:sz w:val="28"/>
          <w:szCs w:val="28"/>
        </w:rPr>
        <w:t xml:space="preserve">, адже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 Жуан – матеріал для письменників з різних куточків світу.</w:t>
      </w:r>
    </w:p>
    <w:p w:rsidR="0090352C" w:rsidRPr="00AA624C" w:rsidRDefault="0090352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Драма "Севільський ошуканець чи Кам’яний гість" Тірсо де Мол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A624C">
        <w:rPr>
          <w:rFonts w:ascii="Times New Roman" w:hAnsi="Times New Roman" w:cs="Times New Roman"/>
          <w:sz w:val="28"/>
          <w:szCs w:val="28"/>
        </w:rPr>
        <w:t xml:space="preserve">но стала першою драматичною обробкою легенди. Тірсо під час змалювання образу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використав легенду. Його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Жуан через пустування запрошує статую вбитого ним батька Анни на вечерю, і тільки потиснення кам’яної руки викликає у нього жах та розкаяння. Після цього, порушивши етичні норми,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Жуан провалюється </w:t>
      </w:r>
      <w:proofErr w:type="gramStart"/>
      <w:r w:rsidRPr="00AA624C">
        <w:rPr>
          <w:rFonts w:ascii="Times New Roman" w:hAnsi="Times New Roman" w:cs="Times New Roman"/>
          <w:sz w:val="28"/>
          <w:szCs w:val="28"/>
        </w:rPr>
        <w:t>у пекло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>.</w:t>
      </w:r>
    </w:p>
    <w:p w:rsidR="0090352C" w:rsidRPr="00AA624C" w:rsidRDefault="0090352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Моль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A624C">
        <w:rPr>
          <w:rFonts w:ascii="Times New Roman" w:hAnsi="Times New Roman" w:cs="Times New Roman"/>
          <w:sz w:val="28"/>
          <w:szCs w:val="28"/>
        </w:rPr>
        <w:t xml:space="preserve">р також написав твір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Дон Жуан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, який піддавався переслідуванням за атеїзм і вільнодумство. У нього образ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неоднозначний і суперечливий. Він поєднує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собі добрі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погані риси характеру. Це проявляється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процесі змалювання його різних вчинків. За змістом п’єса схожа з легендою про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Жуана, але трактування образу головного героя дуже відмінне. Образ замальовується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624C">
        <w:rPr>
          <w:rFonts w:ascii="Times New Roman" w:hAnsi="Times New Roman" w:cs="Times New Roman"/>
          <w:sz w:val="28"/>
          <w:szCs w:val="28"/>
        </w:rPr>
        <w:t xml:space="preserve"> розвитку. Від гарних вчинків Дон Жуан переходить до негативних, що в результаті приводить його </w:t>
      </w:r>
      <w:r w:rsidRPr="00AA624C">
        <w:rPr>
          <w:rFonts w:ascii="Times New Roman" w:hAnsi="Times New Roman" w:cs="Times New Roman"/>
          <w:sz w:val="28"/>
          <w:szCs w:val="28"/>
        </w:rPr>
        <w:lastRenderedPageBreak/>
        <w:t>до відповідальності за свої дії. Вперше п’єса була поставлена у театрі Пале-Рояль у 1665 році.</w:t>
      </w:r>
    </w:p>
    <w:p w:rsidR="00F24DC4" w:rsidRDefault="0090352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О.С. Пушкін теж використав для свого твору назву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Кам’яний гість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. Російський письменник переосмислив легенду про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Жуана. Автор у своїй трагедії показав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як щиросердечного, рішучого, сміливого, поетично обдарованого чоловіка. Його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ставл</w:t>
      </w:r>
      <w:r w:rsidRPr="00AA624C">
        <w:rPr>
          <w:rFonts w:ascii="Times New Roman" w:hAnsi="Times New Roman" w:cs="Times New Roman"/>
          <w:sz w:val="28"/>
          <w:szCs w:val="28"/>
        </w:rPr>
        <w:t xml:space="preserve">ення до жінок – не ставлення холодного розпусника, професійного спокусника, а завжди щирого, розумного, люблячого чоловіка. </w:t>
      </w:r>
    </w:p>
    <w:p w:rsidR="00383F5C" w:rsidRDefault="00383F5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англійській літературі образ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Жуана було переосмислено великим письменником Джорджем Байроном. Автор розпочав роман у віршах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Дон Жуан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(проте цей твір лишився у його творчості незакінченим), що став сатиричною епопеєю тогочасного суспільного життя, в якому змальовано події ХVІІ століття. На думку літературознавців, Байрон змалював свого персонажа як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переважно замріяного, зацікавленого на своїх почуттях, незадоволеного дійсністю (а здебільшого непристосованістю до неї) та потягом до волі. Його герой – це мандрівник, шукач нового, незнаного і прекрасного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3F5C" w:rsidRPr="00F24DC4" w:rsidRDefault="00383F5C" w:rsidP="00F24DC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Також, дослідивши точку зору сучасних науковців, можна сказати, що байронівський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Дон Жуан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 сюжетом мало чим нагадує легенду про відомого спокусника жіночих сердець. А, навпаки, Байрон показав велике розчарування героя у життєвій долі. Адже твір побудований на постійному чергуванні щасливих і нещасних епізодів із життя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Жуана.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 Байрон зазначив: "Біг часу змінює все: мову, землю, обриси морських берегів, зірки на небі, </w:t>
      </w:r>
      <w:r w:rsidR="00F24DC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словом, 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се навколо, довкола та під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ногами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окрім самої людини! В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ін</w:t>
      </w:r>
      <w:r>
        <w:rPr>
          <w:rFonts w:ascii="Times New Roman" w:hAnsi="Times New Roman" w:cs="Times New Roman"/>
          <w:sz w:val="28"/>
          <w:szCs w:val="28"/>
        </w:rPr>
        <w:t xml:space="preserve"> завжди бу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і назавжди залишається нещасним негідником…</w:t>
      </w:r>
      <w:r w:rsidR="00F24DC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>. Байрон творив у руслі літературної течії, яка має назву англійський романтизм.</w:t>
      </w:r>
    </w:p>
    <w:p w:rsidR="0090352C" w:rsidRPr="00AA624C" w:rsidRDefault="0090352C" w:rsidP="00383F5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Отже, 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 xml:space="preserve">історія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624C">
        <w:rPr>
          <w:rFonts w:ascii="Times New Roman" w:hAnsi="Times New Roman" w:cs="Times New Roman"/>
          <w:sz w:val="28"/>
          <w:szCs w:val="28"/>
        </w:rPr>
        <w:t>Жуан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 ста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світовою темою, бо майже триста років цей образ обробляли кожен на свій лад великі майстри слова.</w:t>
      </w:r>
    </w:p>
    <w:p w:rsidR="00383F5C" w:rsidRDefault="00383F5C" w:rsidP="00AA62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3F5C" w:rsidRDefault="00383F5C" w:rsidP="00AA624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3E95" w:rsidRPr="00AA624C" w:rsidRDefault="00303E95" w:rsidP="00383F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t>РОЗДІЛ 3</w:t>
      </w:r>
    </w:p>
    <w:p w:rsidR="00303E95" w:rsidRDefault="002905B0" w:rsidP="00383F5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ЗОБРАЖЕННЯ </w:t>
      </w:r>
      <w:r w:rsidR="00941CB2">
        <w:rPr>
          <w:rFonts w:ascii="Times New Roman" w:hAnsi="Times New Roman" w:cs="Times New Roman"/>
          <w:b/>
          <w:sz w:val="28"/>
          <w:szCs w:val="28"/>
          <w:lang w:val="uk-UA"/>
        </w:rPr>
        <w:t>СТОРІЇ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3E95" w:rsidRPr="00AA62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ДОНА ЖУАНА У </w:t>
      </w:r>
      <w:r w:rsidR="00647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ДРАМАТИЧНІЙ ПОЕМІ «КАМІННИЙ ГОСПОДАР» </w:t>
      </w:r>
      <w:r w:rsidR="00941C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ЛЕСІ </w:t>
      </w:r>
      <w:r w:rsidR="00303E95" w:rsidRPr="00AA62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УКРАЇН</w:t>
      </w:r>
      <w:r w:rsidR="00941CB2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303E95" w:rsidRPr="00AA624C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ED1B14" w:rsidRPr="00647A7B" w:rsidRDefault="00ED1B14" w:rsidP="00647A7B">
      <w:pPr>
        <w:pStyle w:val="af3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7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Інтерпретація образів у дратичній поемі Лесі Українки </w:t>
      </w:r>
    </w:p>
    <w:p w:rsidR="0090352C" w:rsidRPr="00AA624C" w:rsidRDefault="0090352C" w:rsidP="00F2417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Леся Українка – нове явище, навіть можна сказати диво в українській літературі, адже письменниця віддала все своє життя на породження нових жанрів, які наповнені новими ідеями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047CE6">
        <w:rPr>
          <w:rFonts w:ascii="Times New Roman" w:hAnsi="Times New Roman" w:cs="Times New Roman"/>
          <w:sz w:val="28"/>
          <w:szCs w:val="28"/>
          <w:lang w:val="uk-UA"/>
        </w:rPr>
        <w:t xml:space="preserve"> образами. </w:t>
      </w:r>
      <w:r w:rsidRPr="00AA624C">
        <w:rPr>
          <w:rFonts w:ascii="Times New Roman" w:hAnsi="Times New Roman" w:cs="Times New Roman"/>
          <w:sz w:val="28"/>
          <w:szCs w:val="28"/>
        </w:rPr>
        <w:t>Тому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створивши драматичн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поему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Камінний господар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Pr="00AA624C">
        <w:rPr>
          <w:rFonts w:ascii="Times New Roman" w:hAnsi="Times New Roman" w:cs="Times New Roman"/>
          <w:sz w:val="28"/>
          <w:szCs w:val="28"/>
        </w:rPr>
        <w:t xml:space="preserve"> у як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поетеса</w:t>
      </w:r>
      <w:r w:rsidRPr="00AA624C">
        <w:rPr>
          <w:rFonts w:ascii="Times New Roman" w:hAnsi="Times New Roman" w:cs="Times New Roman"/>
          <w:sz w:val="28"/>
          <w:szCs w:val="28"/>
        </w:rPr>
        <w:t>а також звернулась до змалювання образу Дон Жуана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використа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національну специфіку.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Леся Укранка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подає у своєму творі оригінальне трактування цього образу. На відміну від твору Джорджа Байрона, це інший за жанром твір, у якому персонаж розкривається через свої дії, вчинки, поведінку. Леся Українка змальовує його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лицарем волі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. Так, бо саме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воля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протягом </w:t>
      </w:r>
      <w:r w:rsidR="005928F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624C">
        <w:rPr>
          <w:rFonts w:ascii="Times New Roman" w:hAnsi="Times New Roman" w:cs="Times New Roman"/>
          <w:sz w:val="28"/>
          <w:szCs w:val="28"/>
        </w:rPr>
        <w:t>сього твору звучить в його устах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проте спокусник жіночих сердець сам стає жертвою жінки, гордої, егоїстичної 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онни Анни.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 xml:space="preserve"> Разом із тим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83F5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славнозвісного 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лицаря волі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головний персонаж перетворюється на 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Камінного господаря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. Саме ця думка звучить в останніх словах 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Жуана: 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Де я? Мене нема… се він Камінний</w:t>
      </w:r>
      <w:r w:rsidR="0065421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>.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AA624C">
        <w:rPr>
          <w:rFonts w:ascii="Times New Roman" w:hAnsi="Times New Roman" w:cs="Times New Roman"/>
          <w:sz w:val="28"/>
          <w:szCs w:val="28"/>
        </w:rPr>
        <w:t>Отже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>воля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F24179">
        <w:rPr>
          <w:rFonts w:ascii="Times New Roman" w:hAnsi="Times New Roman" w:cs="Times New Roman"/>
          <w:sz w:val="28"/>
          <w:szCs w:val="28"/>
        </w:rPr>
        <w:t>–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624C">
        <w:rPr>
          <w:rFonts w:ascii="Times New Roman" w:hAnsi="Times New Roman" w:cs="Times New Roman"/>
          <w:sz w:val="28"/>
          <w:szCs w:val="28"/>
        </w:rPr>
        <w:t xml:space="preserve"> то тільки слов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A624C">
        <w:rPr>
          <w:rFonts w:ascii="Times New Roman" w:hAnsi="Times New Roman" w:cs="Times New Roman"/>
          <w:sz w:val="28"/>
          <w:szCs w:val="28"/>
        </w:rPr>
        <w:t xml:space="preserve">. А за білий плащ, за кар’єру, за піднесення себе в устах інших він продає 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свою трьохсотлітню свободу</w:t>
      </w:r>
      <w:r w:rsidR="009678C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>.</w:t>
      </w:r>
    </w:p>
    <w:p w:rsidR="00303E95" w:rsidRPr="0065421E" w:rsidRDefault="0090352C" w:rsidP="0065421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Леся Українка створила свій твір дещо пізніше, ніж Байрон, тому він вийшов на інших засадах і принципах розкриття образів. Вона показала нам образ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в зовсім іншому жанрі літератури, вважаючи, що так повністю змалює нам свого героя через вчинки, через його поведінку, тому цей твір написала драмою. </w:t>
      </w:r>
    </w:p>
    <w:p w:rsidR="00810981" w:rsidRPr="00F24179" w:rsidRDefault="00303E95" w:rsidP="00F2417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Отже</w:t>
      </w:r>
      <w:r w:rsidR="00AA62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624C">
        <w:rPr>
          <w:rFonts w:ascii="Times New Roman" w:hAnsi="Times New Roman" w:cs="Times New Roman"/>
          <w:sz w:val="28"/>
          <w:szCs w:val="28"/>
        </w:rPr>
        <w:t xml:space="preserve"> напевне можна сказати, що 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 xml:space="preserve">он Жуан Лесі Українки має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модер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не»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="00F24179">
        <w:rPr>
          <w:rFonts w:ascii="Times New Roman" w:hAnsi="Times New Roman" w:cs="Times New Roman"/>
          <w:sz w:val="28"/>
          <w:szCs w:val="28"/>
          <w:lang w:val="uk-UA"/>
        </w:rPr>
        <w:t>зображення</w:t>
      </w:r>
      <w:r w:rsidRPr="00AA624C">
        <w:rPr>
          <w:rFonts w:ascii="Times New Roman" w:hAnsi="Times New Roman" w:cs="Times New Roman"/>
          <w:sz w:val="28"/>
          <w:szCs w:val="28"/>
        </w:rPr>
        <w:t xml:space="preserve">. 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4059A">
        <w:rPr>
          <w:rFonts w:ascii="Times New Roman" w:hAnsi="Times New Roman" w:cs="Times New Roman"/>
          <w:sz w:val="28"/>
          <w:szCs w:val="28"/>
        </w:rPr>
        <w:t xml:space="preserve"> Л</w:t>
      </w:r>
      <w:r w:rsidR="0074059A">
        <w:rPr>
          <w:rFonts w:ascii="Times New Roman" w:hAnsi="Times New Roman" w:cs="Times New Roman"/>
          <w:sz w:val="28"/>
          <w:szCs w:val="28"/>
          <w:lang w:val="uk-UA"/>
        </w:rPr>
        <w:t>есі</w:t>
      </w:r>
      <w:r w:rsidRPr="00AA624C">
        <w:rPr>
          <w:rFonts w:ascii="Times New Roman" w:hAnsi="Times New Roman" w:cs="Times New Roman"/>
          <w:sz w:val="28"/>
          <w:szCs w:val="28"/>
        </w:rPr>
        <w:t xml:space="preserve"> Українки своя власна концепція теми й образу, яка не повторює попередніх.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0981" w:rsidRPr="00D157A0" w:rsidRDefault="00810981" w:rsidP="0081098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Основна ідея твору — людина, що поневолює інших людей, не може бути вільною. </w:t>
      </w:r>
      <w:r w:rsidR="0011115F" w:rsidRPr="00D157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листі до А. Кримського від 24 травня 1912 р. Леся Українка писала: «…я написала «Дон-Жуана»! Отого-таки самого, «всесвітнього і світового», не давши йому навіть ніякого псевдоніма. Правда, драма (знов-таки драма!) зветься «Камінний господар», бо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ідея її — перемога камінного, консервативного принципу, втіленого в Командорі, над роздвоєною душею гордої, егоїстичної жінки </w:t>
      </w:r>
      <w:r w:rsidR="00C717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47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нни Анни, а через неї і над </w:t>
      </w:r>
      <w:r w:rsidR="00C717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r w:rsidR="00647A7B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647A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</w:t>
      </w:r>
      <w:r w:rsidR="00647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>Жуаном, «лицарем волі»</w:t>
      </w:r>
      <w:r w:rsidR="00D157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24179"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2B0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proofErr w:type="gramStart"/>
      <w:r w:rsidR="00F24179" w:rsidRPr="00D157A0">
        <w:rPr>
          <w:rFonts w:ascii="Times New Roman" w:hAnsi="Times New Roman" w:cs="Times New Roman"/>
          <w:sz w:val="28"/>
          <w:szCs w:val="28"/>
        </w:rPr>
        <w:t>]</w:t>
      </w:r>
      <w:r w:rsidRPr="00D157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03E95" w:rsidRPr="00AA624C" w:rsidRDefault="00AA624C" w:rsidP="0081098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Леся Українка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сучаснює 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 Жуана і не йде за своїми найближчими попередниками. Вона модернізує</w:t>
      </w:r>
      <w:r w:rsidR="000B0B8E">
        <w:rPr>
          <w:rFonts w:ascii="Times New Roman" w:hAnsi="Times New Roman" w:cs="Times New Roman"/>
          <w:sz w:val="28"/>
          <w:szCs w:val="28"/>
          <w:lang w:val="uk-UA"/>
        </w:rPr>
        <w:t xml:space="preserve"> світовий образ 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вносить риси новітньої ідеології й психології в самий зміст образів, але заховує незруйнований традиційний сюжет й не переносить дії в сучасність. Леся, як звичайно, почуває себе вільно в рамках світового сюжету і вміє зробити старих героїв іспанської леґенди – 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3E95" w:rsidRPr="00AA624C">
        <w:rPr>
          <w:rFonts w:ascii="Times New Roman" w:hAnsi="Times New Roman" w:cs="Times New Roman"/>
          <w:sz w:val="28"/>
          <w:szCs w:val="28"/>
        </w:rPr>
        <w:t>он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 Жуана, 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3E95" w:rsidRPr="00AA624C">
        <w:rPr>
          <w:rFonts w:ascii="Times New Roman" w:hAnsi="Times New Roman" w:cs="Times New Roman"/>
          <w:sz w:val="28"/>
          <w:szCs w:val="28"/>
        </w:rPr>
        <w:t>онну Анну, Командора, суголосними з її сучасністю – XX століття, символами української дійсності.</w:t>
      </w:r>
    </w:p>
    <w:p w:rsidR="00303E95" w:rsidRPr="00AA624C" w:rsidRDefault="00AA624C" w:rsidP="00AA624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Тут,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 цій яскравій іспанській барвистості, в захованні з традиційної арени пригод героя лише іспанських міст – Севільї і Мадр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03E95" w:rsidRPr="00AA624C">
        <w:rPr>
          <w:rFonts w:ascii="Times New Roman" w:hAnsi="Times New Roman" w:cs="Times New Roman"/>
          <w:sz w:val="28"/>
          <w:szCs w:val="28"/>
        </w:rPr>
        <w:t>да – виявляється відомий з історії творчості Лесі Українки особливий» зв’язок з «Каменным гостем» Пушкіна. Ми знаємо, що тільки пушкінська драма [Надіслана на бажання Лесине в м. Хоні на Кавказі, де вона лікувалася взимку 1</w:t>
      </w:r>
      <w:r w:rsidR="00647A7B">
        <w:rPr>
          <w:rFonts w:ascii="Times New Roman" w:hAnsi="Times New Roman" w:cs="Times New Roman"/>
          <w:sz w:val="28"/>
          <w:szCs w:val="28"/>
        </w:rPr>
        <w:t>911-12 року] із всіх світових «</w:t>
      </w:r>
      <w:r w:rsidR="00C717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3E95" w:rsidRPr="00AA624C">
        <w:rPr>
          <w:rFonts w:ascii="Times New Roman" w:hAnsi="Times New Roman" w:cs="Times New Roman"/>
          <w:sz w:val="28"/>
          <w:szCs w:val="28"/>
        </w:rPr>
        <w:t>он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03E95" w:rsidRPr="00AA624C">
        <w:rPr>
          <w:rFonts w:ascii="Times New Roman" w:hAnsi="Times New Roman" w:cs="Times New Roman"/>
          <w:sz w:val="28"/>
          <w:szCs w:val="28"/>
        </w:rPr>
        <w:t xml:space="preserve"> Жуанів» була в руках у Лесі Українки під час праці над «Камінним господарем». Міцна поетична індивідуальність письменниці реагує своєрідно на мистецьке навіяння Пушкіна.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Зробивши, як Пушкін, місцем дії ту саму Іспанію, Леся Українка деталізувала couleur local. Веселій, співочій і танцюристій, з фанданґом і гостро-стилетними дотепами Севільї – протиставила понурий камінний Мадр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A624C">
        <w:rPr>
          <w:rFonts w:ascii="Times New Roman" w:hAnsi="Times New Roman" w:cs="Times New Roman"/>
          <w:sz w:val="28"/>
          <w:szCs w:val="28"/>
        </w:rPr>
        <w:t>д. Вона символічно опрозорила ці образи і тим поглибила перспективу віддалі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A624C">
        <w:rPr>
          <w:rFonts w:ascii="Times New Roman" w:hAnsi="Times New Roman" w:cs="Times New Roman"/>
          <w:sz w:val="28"/>
          <w:szCs w:val="28"/>
        </w:rPr>
        <w:t>Символи: Севілья і Мадр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A624C">
        <w:rPr>
          <w:rFonts w:ascii="Times New Roman" w:hAnsi="Times New Roman" w:cs="Times New Roman"/>
          <w:sz w:val="28"/>
          <w:szCs w:val="28"/>
        </w:rPr>
        <w:t xml:space="preserve">д органічно поєднані з образами героїв в їх сюжетній динаміці. 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Севільї – безжурний, ще не ув'язнений «лицар волі» і </w:t>
      </w:r>
      <w:r w:rsidRPr="00AA624C">
        <w:rPr>
          <w:rFonts w:ascii="Times New Roman" w:hAnsi="Times New Roman" w:cs="Times New Roman"/>
          <w:sz w:val="28"/>
          <w:szCs w:val="28"/>
        </w:rPr>
        <w:lastRenderedPageBreak/>
        <w:t>вільна ще од «нагірної в'язниці» дівчина Анна. Мадр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A624C">
        <w:rPr>
          <w:rFonts w:ascii="Times New Roman" w:hAnsi="Times New Roman" w:cs="Times New Roman"/>
          <w:sz w:val="28"/>
          <w:szCs w:val="28"/>
        </w:rPr>
        <w:t xml:space="preserve">д – поховав у своїм камінні спочатку Аннину волю, а потім і волю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Жуана. Образи традиційних героїв, так само як і образи міст, є символи, що про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>єкцюю</w:t>
      </w:r>
      <w:r w:rsidRPr="00AA624C">
        <w:rPr>
          <w:rFonts w:ascii="Times New Roman" w:hAnsi="Times New Roman" w:cs="Times New Roman"/>
          <w:sz w:val="28"/>
          <w:szCs w:val="28"/>
        </w:rPr>
        <w:t>ються у сучасність XX-го сторіччя. Внутрішня, психологічна їхня модернізація, попри історично-побутову майстерну дотриманість їхню в стилі іспанського запізненого феодально-рицарського середньовіччя, – характерна для них риса.</w:t>
      </w:r>
    </w:p>
    <w:p w:rsidR="00303E95" w:rsidRPr="00AA624C" w:rsidRDefault="00303E95" w:rsidP="00C25F3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Почнемо з самого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Жуана. </w:t>
      </w:r>
      <w:r w:rsidR="00E07F1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A624C">
        <w:rPr>
          <w:rFonts w:ascii="Times New Roman" w:hAnsi="Times New Roman" w:cs="Times New Roman"/>
          <w:sz w:val="28"/>
          <w:szCs w:val="28"/>
        </w:rPr>
        <w:t xml:space="preserve"> мотиви традиційно-класичні – дуель, печера, плавання з піратами, спілкування з пачкарями, екстравагантні вимикання жінок -вкладається поновлений інтелектуалізований сенс, – вони сприймаються в модерному контексті, як вияв анархізму, негативного ставлення цього «лицаря волі» до класового суспільства. Дещо тут є з романтичного байронівського бунту проти суспільства, але врівноваженого скепсисом людини XX ст. Ще риса модернізації в ідеологічному обличчі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Жуана: далекий від догматичного войовничого атеїзму попередників – він просто скептик, що вміє бути толерантним до чужих вірувань, цілком щиро, без консервативного лицемірства.</w:t>
      </w:r>
    </w:p>
    <w:p w:rsidR="00303E95" w:rsidRPr="00AA624C" w:rsidRDefault="00303E95" w:rsidP="00C25F3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268C">
        <w:rPr>
          <w:rFonts w:ascii="Times New Roman" w:hAnsi="Times New Roman" w:cs="Times New Roman"/>
          <w:sz w:val="28"/>
          <w:szCs w:val="28"/>
          <w:lang w:val="uk-UA"/>
        </w:rPr>
        <w:t>Враж</w:t>
      </w:r>
      <w:r w:rsidR="006D268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D268C">
        <w:rPr>
          <w:rFonts w:ascii="Times New Roman" w:hAnsi="Times New Roman" w:cs="Times New Roman"/>
          <w:sz w:val="28"/>
          <w:szCs w:val="28"/>
          <w:lang w:val="uk-UA"/>
        </w:rPr>
        <w:t xml:space="preserve">ння не дуже високої лицарської гідності справляє взаємне картання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6D268C">
        <w:rPr>
          <w:rFonts w:ascii="Times New Roman" w:hAnsi="Times New Roman" w:cs="Times New Roman"/>
          <w:sz w:val="28"/>
          <w:szCs w:val="28"/>
          <w:lang w:val="uk-UA"/>
        </w:rPr>
        <w:t xml:space="preserve"> Жуана зі Сґанарелем (І 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6D268C">
        <w:rPr>
          <w:rFonts w:ascii="Times New Roman" w:hAnsi="Times New Roman" w:cs="Times New Roman"/>
          <w:sz w:val="28"/>
          <w:szCs w:val="28"/>
          <w:lang w:val="uk-UA"/>
        </w:rPr>
        <w:t>), де 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Pr="006D268C">
        <w:rPr>
          <w:rFonts w:ascii="Times New Roman" w:hAnsi="Times New Roman" w:cs="Times New Roman"/>
          <w:sz w:val="28"/>
          <w:szCs w:val="28"/>
          <w:lang w:val="uk-UA"/>
        </w:rPr>
        <w:t xml:space="preserve"> Жуан спускається до трохи вульгарного тону свого слуги. </w:t>
      </w:r>
      <w:r w:rsidRPr="00AA624C">
        <w:rPr>
          <w:rFonts w:ascii="Times New Roman" w:hAnsi="Times New Roman" w:cs="Times New Roman"/>
          <w:sz w:val="28"/>
          <w:szCs w:val="28"/>
        </w:rPr>
        <w:t xml:space="preserve">Стихійної жаги, шалу крові в такого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вже нема. Проте виступає в поводженні з жінками представник тої суспільної групи, яку іспанський герой у Лесі Українки прозоро репрезентує, – лицар інтеліґентського типу. Барвисті рядки його «списку»: мориска… циганка… рабинівна… абатиса… свідчать про його непереможну звабливість для жінок, що зраджують задля нього найдорожче у світі, – і вже найменше про примітивну ненаситну палкість ґвалтівника Burlador’a. Дон Жуан Лесі Українки «ніякій дівчині, ніякій жінці не був винен зроду», бо «беручи» жінок, завжди дає</w:t>
      </w:r>
      <w:r w:rsidR="00290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теє все,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lastRenderedPageBreak/>
        <w:t>що лиш вони могли змістити: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мрію, коротку хвилю щастя і порив.</w:t>
      </w:r>
      <w:r w:rsidR="003C6379" w:rsidRP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proofErr w:type="gramStart"/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E95" w:rsidRPr="00AA624C" w:rsidRDefault="00303E95" w:rsidP="00647A7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А іноді 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A624C">
        <w:rPr>
          <w:rFonts w:ascii="Times New Roman" w:hAnsi="Times New Roman" w:cs="Times New Roman"/>
          <w:sz w:val="28"/>
          <w:szCs w:val="28"/>
        </w:rPr>
        <w:t xml:space="preserve"> більше, як пробує це зробити для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онни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Соль: допомогти вирватися з подружніх пут, здійснити свою волю. Найбільш виступає цей модерний, ібсенівський мотив: виховавча місія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4FF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(так він думає) щодо жінок, місія допомоги «здійснювати себе», знаходити свою індивідуальність – в епізоді з Долорес, де надлюдські муки «нареченої» він виправдує тим, що «гарну вигартував душу».</w:t>
      </w:r>
      <w:r w:rsidR="003C6379" w:rsidRP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proofErr w:type="gramStart"/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Тут – духовна спорідненість героя з поколінням інтеліґенції початку XX століття, що серед своїх учителів має Ібсена й Ніцше.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Спеціально донжуанівське: для чого шукає жінку і чого шукає в жінці – дано у героя Лесі Українки в аспекті романтичному. «Лицар волі» довго і марно шукав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у кожному жіночому обличчі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хоч відблиска того ясного сяйва,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що променіє в ваших (д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онни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Анни) гордих очах.</w:t>
      </w:r>
      <w:r w:rsidR="003C6379" w:rsidRP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proofErr w:type="gramStart"/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У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C6379">
        <w:rPr>
          <w:rFonts w:ascii="Times New Roman" w:hAnsi="Times New Roman" w:cs="Times New Roman"/>
          <w:sz w:val="28"/>
          <w:szCs w:val="28"/>
          <w:lang w:val="uk-UA"/>
        </w:rPr>
        <w:t>онні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Анні він знайшов свій ідеал. Досі кожна зустріч з жінкою (жінки більше його шукали, ніж він їх) незмінно зраджувала його надію: жодна з жінок, що він їм давав «все, що лиш могли вони змістити», не здатна була розділити з ним самотність його вільного духу. Лише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70F12">
        <w:rPr>
          <w:rFonts w:ascii="Times New Roman" w:hAnsi="Times New Roman" w:cs="Times New Roman"/>
          <w:sz w:val="28"/>
          <w:szCs w:val="28"/>
          <w:lang w:val="uk-UA"/>
        </w:rPr>
        <w:t>онна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Анна вільна, як і він. Єднання з нею було б здійсненням його ідеалу. Проте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 ладен і дурно виконати свою місію: вирвати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Донну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Анну з кайданів нерадісного шлюбу, –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Хоч би від мене (каже він їй) серце ви замкнули.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624C">
        <w:rPr>
          <w:rFonts w:ascii="Times New Roman" w:hAnsi="Times New Roman" w:cs="Times New Roman"/>
          <w:sz w:val="28"/>
          <w:szCs w:val="28"/>
        </w:rPr>
        <w:t>Для мене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найдорожче – врятувати</w:t>
      </w: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ваш гордий, вільний дух (II д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>ія</w:t>
      </w:r>
      <w:r w:rsidRPr="00AA624C">
        <w:rPr>
          <w:rFonts w:ascii="Times New Roman" w:hAnsi="Times New Roman" w:cs="Times New Roman"/>
          <w:sz w:val="28"/>
          <w:szCs w:val="28"/>
        </w:rPr>
        <w:t>).</w:t>
      </w:r>
      <w:r w:rsidR="003C6379" w:rsidRP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Але він сам – не вільний: коли Анна захоплена його поезією анархізму, волі від громадських пут і хоче кинути у Ґвадальківір обручку Ґонзаґо, але </w:t>
      </w:r>
      <w:r w:rsidRPr="00AA624C">
        <w:rPr>
          <w:rFonts w:ascii="Times New Roman" w:hAnsi="Times New Roman" w:cs="Times New Roman"/>
          <w:sz w:val="28"/>
          <w:szCs w:val="28"/>
        </w:rPr>
        <w:lastRenderedPageBreak/>
        <w:t xml:space="preserve">вкупі з обручкою Долорес, що зв’язала </w:t>
      </w:r>
      <w:r w:rsidR="000C796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обов’язком честі, – той не дає обручки. Тут ще один штрих романтичної ідеалізації: всі зальотні пригоди 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не перешкода в його очах і в очах Долорес до того, щоб вважати себе вірними зарученими і шанувати святість обручки й незламність слова. Але відмовивши Анні і підштовхнувши її до «нагірної» в’язниці (подружжя з Ґонзаґо), 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 зазнає внутрішньої розколини. Не зламав заручин з Долорес, зате допустив поневолення Анни, себто зрадив свою місію – не допоміг жінці знайти себе. І не пересічній жінці, а 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онні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Анні – втіленню його ідеалу, з «ясним сяйвом в очах», що гідна його і його любить.</w:t>
      </w:r>
    </w:p>
    <w:p w:rsidR="00303E95" w:rsidRPr="00AA624C" w:rsidRDefault="00303E95" w:rsidP="00C25F3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 розв’язує колізію (III д. – знаменита сцена в печері) ціною подвійної зради: себе, своєї анархічної волі, і – вірності своїй нареченій. Бо приймає жертву Долорес, що своїм тілом купила королівський декрет про повернення йому права ґранда іспанського, а свою праведну душу віддала на вічні муки, щоб визволити нареченого від кар пекельних. Прийнявши моторошну жертву Долорес (з садичним спокоєм ніцшівської «надлюдини»), </w:t>
      </w:r>
      <w:r w:rsidR="000B5C87">
        <w:rPr>
          <w:rFonts w:ascii="Times New Roman" w:hAnsi="Times New Roman" w:cs="Times New Roman"/>
          <w:sz w:val="28"/>
          <w:szCs w:val="28"/>
          <w:lang w:val="uk-UA"/>
        </w:rPr>
        <w:t>Дон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Жуан, по-перше, повертаються до суспільства, якого відкинувся, визнає його лад і привілеї; </w:t>
      </w:r>
      <w:proofErr w:type="gramStart"/>
      <w:r w:rsidRPr="00AA624C">
        <w:rPr>
          <w:rFonts w:ascii="Times New Roman" w:hAnsi="Times New Roman" w:cs="Times New Roman"/>
          <w:sz w:val="28"/>
          <w:szCs w:val="28"/>
        </w:rPr>
        <w:t>по-друге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>, вирішує, скориставшися з амністії, податися в Мадр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A624C">
        <w:rPr>
          <w:rFonts w:ascii="Times New Roman" w:hAnsi="Times New Roman" w:cs="Times New Roman"/>
          <w:sz w:val="28"/>
          <w:szCs w:val="28"/>
        </w:rPr>
        <w:t>д і з’єднатися з Анною, і тим ламає заручини з Долорес.</w:t>
      </w:r>
    </w:p>
    <w:p w:rsidR="00303E95" w:rsidRPr="00AA624C" w:rsidRDefault="00303E95" w:rsidP="00C25F3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Ми бачимо, як модернізовано й «раціоналізовано» цей ірраціональний мотив, – звичайний в драмі Лесі Українки підхід до ірраціональних моментів леґенди: 1) акт самоофіри Долорес одбуваються не в потойбічному світі, а в реальному, 2) офіра не рятує </w:t>
      </w:r>
      <w:r w:rsidR="000B5C87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Жуана, не впливає на його поведінку і не змінює його життєвого шляху. Старий романтичний засіб вже «не працює» в неоромантичній течії модернізму, що пройшов через попередній натуралізм і сприйняв у себе його елементи.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Коли </w:t>
      </w:r>
      <w:r w:rsidR="009F67C6">
        <w:rPr>
          <w:rFonts w:ascii="Times New Roman" w:hAnsi="Times New Roman" w:cs="Times New Roman"/>
          <w:sz w:val="28"/>
          <w:szCs w:val="28"/>
          <w:lang w:val="uk-UA"/>
        </w:rPr>
        <w:t>Дон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 убив Ґонзаґо і не визволив Анни з її громадських пут, він сам зазнає найгіршої неволі: закоханий раб неосяжної для нього жінки переживає ганебне пониження і роздратовану безсилість – переступити через стіну, що розділяє його від Анни.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lastRenderedPageBreak/>
        <w:t>Нарешті він робить поступку, передостанній ступінь до капітуляції: приходить в гостину до «сеньйори де Мендоза» на прилюдну учту і тим декларує свою причетність до вищої аристократії, активним членом-рабом якої хоче зробити його д</w:t>
      </w:r>
      <w:r w:rsidR="003C6379">
        <w:rPr>
          <w:rFonts w:ascii="Times New Roman" w:hAnsi="Times New Roman" w:cs="Times New Roman"/>
          <w:sz w:val="28"/>
          <w:szCs w:val="28"/>
          <w:lang w:val="uk-UA"/>
        </w:rPr>
        <w:t>онна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Анна, з ним одружившись.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Кінець </w:t>
      </w:r>
      <w:r w:rsidR="009F67C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C6379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– загибель лицаря волі, що спокусився на перспективу командорського плаща і влади, перспективу: скріпляти й руйнувати всесвітні трони й навіть – здобувати. І він захтів бути господарем </w:t>
      </w:r>
      <w:r w:rsidR="00647A7B">
        <w:rPr>
          <w:rFonts w:ascii="Times New Roman" w:hAnsi="Times New Roman" w:cs="Times New Roman"/>
          <w:sz w:val="28"/>
          <w:szCs w:val="28"/>
        </w:rPr>
        <w:t>в чужій господі. Але тут з’являє</w:t>
      </w:r>
      <w:r w:rsidRPr="00AA624C">
        <w:rPr>
          <w:rFonts w:ascii="Times New Roman" w:hAnsi="Times New Roman" w:cs="Times New Roman"/>
          <w:sz w:val="28"/>
          <w:szCs w:val="28"/>
        </w:rPr>
        <w:t>ться справжній господар дому – «постать Командорова вирізня</w:t>
      </w:r>
      <w:r w:rsidR="00647A7B">
        <w:rPr>
          <w:rFonts w:ascii="Times New Roman" w:hAnsi="Times New Roman" w:cs="Times New Roman"/>
          <w:sz w:val="28"/>
          <w:szCs w:val="28"/>
        </w:rPr>
        <w:t xml:space="preserve">ється із свічада» і кам’янить </w:t>
      </w:r>
      <w:r w:rsidR="009F67C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A7B">
        <w:rPr>
          <w:rFonts w:ascii="Times New Roman" w:hAnsi="Times New Roman" w:cs="Times New Roman"/>
          <w:sz w:val="28"/>
          <w:szCs w:val="28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за замах на узурпацію чужої гідності, чужої влади.</w:t>
      </w:r>
      <w:r w:rsidR="003C6379" w:rsidRP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proofErr w:type="gramStart"/>
      <w:r w:rsidR="003C6379">
        <w:rPr>
          <w:rFonts w:ascii="Times New Roman" w:hAnsi="Times New Roman" w:cs="Times New Roman"/>
          <w:sz w:val="28"/>
          <w:szCs w:val="28"/>
        </w:rPr>
        <w:t>]</w:t>
      </w:r>
      <w:r w:rsidR="003C6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Разом з </w:t>
      </w:r>
      <w:r w:rsidR="009F67C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051F6">
        <w:rPr>
          <w:rFonts w:ascii="Times New Roman" w:hAnsi="Times New Roman" w:cs="Times New Roman"/>
          <w:sz w:val="28"/>
          <w:szCs w:val="28"/>
          <w:lang w:val="uk-UA"/>
        </w:rPr>
        <w:t>оном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Жуаном гине від утиску Командорової камінної лівиці й Анна. </w:t>
      </w:r>
      <w:r w:rsidR="00D157A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624C">
        <w:rPr>
          <w:rFonts w:ascii="Times New Roman" w:hAnsi="Times New Roman" w:cs="Times New Roman"/>
          <w:sz w:val="28"/>
          <w:szCs w:val="28"/>
        </w:rPr>
        <w:t xml:space="preserve"> цілому кінцева сцена є символ кари героя і поразки героїні.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Розв’язка драми Лесі Українки, традиційна формою і цілком оригінальна внутрішнім змістом, остаточно розкриває нову й ориґінальну тему, що її дає заголовок драми.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Ставленням до героя і розв’язкою «Камінний Господар» належить до тих обробок сюжету, де </w:t>
      </w:r>
      <w:proofErr w:type="gramStart"/>
      <w:r w:rsidR="00B65520">
        <w:rPr>
          <w:rFonts w:ascii="Times New Roman" w:hAnsi="Times New Roman" w:cs="Times New Roman"/>
          <w:sz w:val="28"/>
          <w:szCs w:val="28"/>
          <w:lang w:val="uk-UA"/>
        </w:rPr>
        <w:t xml:space="preserve">Дон 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</w:t>
      </w:r>
      <w:proofErr w:type="gramEnd"/>
      <w:r w:rsidRPr="00AA624C">
        <w:rPr>
          <w:rFonts w:ascii="Times New Roman" w:hAnsi="Times New Roman" w:cs="Times New Roman"/>
          <w:sz w:val="28"/>
          <w:szCs w:val="28"/>
        </w:rPr>
        <w:t xml:space="preserve"> не врятований, а осуджений і покараний. Але не за те, за що карано його попередників.</w:t>
      </w:r>
    </w:p>
    <w:p w:rsidR="00303E95" w:rsidRPr="00AA624C" w:rsidRDefault="00303E95" w:rsidP="00D157A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Герой Лесі Українки є спроба дуже високої сублімації образу, вищої, ніж в концепціях, де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он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 виправданий і врятований. Але Леся Українка поставила до нього і вищі вимоги: «багато дано, багато і стягнеться».</w:t>
      </w:r>
    </w:p>
    <w:p w:rsidR="00303E95" w:rsidRDefault="00303E95" w:rsidP="00B56D3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 xml:space="preserve">Провину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47A7B">
        <w:rPr>
          <w:rFonts w:ascii="Times New Roman" w:hAnsi="Times New Roman" w:cs="Times New Roman"/>
          <w:sz w:val="28"/>
          <w:szCs w:val="28"/>
          <w:lang w:val="uk-UA"/>
        </w:rPr>
        <w:t>она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 Лесі Українки («трагічна провина» класичної драми) ми вже знаємо, вона виходить поза межі навіть глибоко збагнутого донжуанства: не ошукання себе як шукача любо</w:t>
      </w:r>
      <w:r w:rsidR="00B56D38">
        <w:rPr>
          <w:rFonts w:ascii="Times New Roman" w:hAnsi="Times New Roman" w:cs="Times New Roman"/>
          <w:sz w:val="28"/>
          <w:szCs w:val="28"/>
          <w:lang w:val="uk-UA"/>
        </w:rPr>
        <w:t>вних пригод</w:t>
      </w:r>
      <w:r w:rsidRPr="00AA624C">
        <w:rPr>
          <w:rFonts w:ascii="Times New Roman" w:hAnsi="Times New Roman" w:cs="Times New Roman"/>
          <w:sz w:val="28"/>
          <w:szCs w:val="28"/>
        </w:rPr>
        <w:t>, а зрада своєї індивідуальності, як «лицаря волі». За те й покарав його камінний господар феодально-класового суспільства.</w:t>
      </w:r>
    </w:p>
    <w:p w:rsidR="00B56D38" w:rsidRDefault="00B56D38" w:rsidP="00B56D3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6D38" w:rsidRDefault="00B56D38" w:rsidP="00B56D3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6D38" w:rsidRDefault="00B56D38" w:rsidP="00B56D3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6D38" w:rsidRDefault="00B56D38" w:rsidP="00B56D3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3E95" w:rsidRPr="003C6379" w:rsidRDefault="00017BBA" w:rsidP="003C6379">
      <w:pPr>
        <w:pStyle w:val="af3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637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0B0B8E" w:rsidRPr="003C6379">
        <w:rPr>
          <w:rFonts w:ascii="Times New Roman" w:hAnsi="Times New Roman" w:cs="Times New Roman"/>
          <w:b/>
          <w:sz w:val="28"/>
          <w:szCs w:val="28"/>
          <w:lang w:val="uk-UA"/>
        </w:rPr>
        <w:t>брази</w:t>
      </w:r>
      <w:r w:rsidR="000B0B8E" w:rsidRPr="003C6379">
        <w:rPr>
          <w:rFonts w:ascii="Times New Roman" w:hAnsi="Times New Roman" w:cs="Times New Roman"/>
          <w:b/>
          <w:sz w:val="28"/>
          <w:szCs w:val="28"/>
        </w:rPr>
        <w:t>-</w:t>
      </w:r>
      <w:r w:rsidR="000B0B8E" w:rsidRPr="003C6379">
        <w:rPr>
          <w:rFonts w:ascii="Times New Roman" w:hAnsi="Times New Roman" w:cs="Times New Roman"/>
          <w:b/>
          <w:sz w:val="28"/>
          <w:szCs w:val="28"/>
          <w:lang w:val="uk-UA"/>
        </w:rPr>
        <w:t>символи в</w:t>
      </w:r>
      <w:r w:rsidR="000B0B8E" w:rsidRPr="003C63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0B8E" w:rsidRPr="003C6379">
        <w:rPr>
          <w:rFonts w:ascii="Times New Roman" w:hAnsi="Times New Roman" w:cs="Times New Roman"/>
          <w:b/>
          <w:sz w:val="28"/>
          <w:szCs w:val="28"/>
          <w:lang w:val="uk-UA"/>
        </w:rPr>
        <w:t>дратичній поемі Лесі Українки</w:t>
      </w:r>
    </w:p>
    <w:p w:rsidR="000927E9" w:rsidRDefault="00B56D38" w:rsidP="00E056F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Наскрізним </w:t>
      </w:r>
      <w:r w:rsidRPr="00B56D38">
        <w:rPr>
          <w:rFonts w:ascii="Times New Roman" w:hAnsi="Times New Roman" w:cs="Times New Roman"/>
          <w:sz w:val="28"/>
          <w:szCs w:val="28"/>
          <w:lang w:val="uk-UA"/>
        </w:rPr>
        <w:t>образом</w:t>
      </w:r>
      <w:r w:rsidRPr="00B56D38">
        <w:rPr>
          <w:rFonts w:ascii="Times New Roman" w:hAnsi="Times New Roman" w:cs="Times New Roman"/>
          <w:sz w:val="28"/>
          <w:szCs w:val="28"/>
        </w:rPr>
        <w:t>-</w:t>
      </w:r>
      <w:r w:rsidRPr="00B56D38">
        <w:rPr>
          <w:rFonts w:ascii="Times New Roman" w:hAnsi="Times New Roman" w:cs="Times New Roman"/>
          <w:sz w:val="28"/>
          <w:szCs w:val="28"/>
          <w:lang w:val="uk-UA"/>
        </w:rPr>
        <w:t>символом в дратичній поемі</w:t>
      </w:r>
      <w:r>
        <w:rPr>
          <w:rFonts w:ascii="Times New Roman" w:hAnsi="Times New Roman" w:cs="Times New Roman"/>
          <w:sz w:val="28"/>
          <w:szCs w:val="28"/>
          <w:lang w:val="uk-UA"/>
        </w:rPr>
        <w:t>, поч</w:t>
      </w:r>
      <w:r w:rsidR="00017BB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наючи із назви твору,  є образ каменю. «Камінь», «камінний», «кам’яніти», що символізує консерватизм, який сковує волю</w:t>
      </w:r>
      <w:r w:rsidR="006E1CC5">
        <w:rPr>
          <w:rFonts w:ascii="Times New Roman" w:hAnsi="Times New Roman" w:cs="Times New Roman"/>
          <w:sz w:val="28"/>
          <w:szCs w:val="28"/>
          <w:lang w:val="uk-UA"/>
        </w:rPr>
        <w:t>, уярмлення свободи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A1504" w:rsidRPr="000927E9">
        <w:rPr>
          <w:rFonts w:ascii="Times New Roman" w:hAnsi="Times New Roman" w:cs="Times New Roman"/>
          <w:sz w:val="28"/>
          <w:szCs w:val="28"/>
          <w:lang w:val="uk-UA"/>
        </w:rPr>
        <w:t xml:space="preserve">Камінний </w:t>
      </w:r>
      <w:r w:rsidR="000927E9">
        <w:rPr>
          <w:rFonts w:ascii="Times New Roman" w:hAnsi="Times New Roman" w:cs="Times New Roman"/>
          <w:sz w:val="28"/>
          <w:szCs w:val="28"/>
          <w:lang w:val="uk-UA"/>
        </w:rPr>
        <w:t xml:space="preserve">у Лесі </w:t>
      </w:r>
      <w:r w:rsidR="000927E9" w:rsidRPr="000927E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A1504" w:rsidRPr="000927E9">
        <w:rPr>
          <w:rFonts w:ascii="Times New Roman" w:hAnsi="Times New Roman" w:cs="Times New Roman"/>
          <w:sz w:val="28"/>
          <w:szCs w:val="28"/>
          <w:lang w:val="uk-UA"/>
        </w:rPr>
        <w:t xml:space="preserve"> це такий, що позбавляє волі, гнітить вільну душу</w:t>
      </w:r>
      <w:r w:rsidR="000927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A1504" w:rsidRPr="000927E9">
        <w:rPr>
          <w:rFonts w:ascii="Times New Roman" w:hAnsi="Times New Roman" w:cs="Times New Roman"/>
          <w:sz w:val="28"/>
          <w:szCs w:val="28"/>
          <w:lang w:val="uk-UA"/>
        </w:rPr>
        <w:t xml:space="preserve">це усталений спосіб поведінки й життя особистостей на зразок Анни й Командора з їх </w:t>
      </w:r>
      <w:r w:rsidR="000927E9">
        <w:rPr>
          <w:rFonts w:ascii="Times New Roman" w:hAnsi="Times New Roman" w:cs="Times New Roman"/>
          <w:sz w:val="28"/>
          <w:szCs w:val="28"/>
          <w:lang w:val="uk-UA"/>
        </w:rPr>
        <w:t xml:space="preserve">егоїзмом, </w:t>
      </w:r>
      <w:r w:rsidR="00FA1504" w:rsidRPr="000927E9">
        <w:rPr>
          <w:rFonts w:ascii="Times New Roman" w:hAnsi="Times New Roman" w:cs="Times New Roman"/>
          <w:sz w:val="28"/>
          <w:szCs w:val="28"/>
          <w:lang w:val="uk-UA"/>
        </w:rPr>
        <w:t>прагненням до влади, яка дає змогу їм нехтувати почуттями, волею інших людей</w:t>
      </w:r>
      <w:r w:rsidR="00FA15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5931">
        <w:rPr>
          <w:rFonts w:ascii="Times New Roman" w:hAnsi="Times New Roman" w:cs="Times New Roman"/>
          <w:sz w:val="28"/>
          <w:szCs w:val="28"/>
          <w:lang w:val="uk-UA"/>
        </w:rPr>
        <w:t xml:space="preserve">Камінь протиставляється прагненню до волі. </w:t>
      </w:r>
      <w:r w:rsidR="002B090F">
        <w:rPr>
          <w:rFonts w:ascii="Times New Roman" w:hAnsi="Times New Roman" w:cs="Times New Roman"/>
          <w:sz w:val="28"/>
          <w:szCs w:val="28"/>
          <w:lang w:val="uk-UA"/>
        </w:rPr>
        <w:t xml:space="preserve">Кам’яний консерватизм найбіше </w:t>
      </w:r>
      <w:r w:rsidR="00234B39">
        <w:rPr>
          <w:rFonts w:ascii="Times New Roman" w:hAnsi="Times New Roman" w:cs="Times New Roman"/>
          <w:sz w:val="28"/>
          <w:szCs w:val="28"/>
          <w:lang w:val="uk-UA"/>
        </w:rPr>
        <w:t xml:space="preserve">притаманний Командору. З нього начебто хоче вирватися Анна. Попри свої </w:t>
      </w:r>
      <w:r w:rsidR="000D7096">
        <w:rPr>
          <w:rFonts w:ascii="Times New Roman" w:hAnsi="Times New Roman" w:cs="Times New Roman"/>
          <w:sz w:val="28"/>
          <w:szCs w:val="28"/>
          <w:lang w:val="uk-UA"/>
        </w:rPr>
        <w:t xml:space="preserve">нібито </w:t>
      </w:r>
      <w:r w:rsidR="00234B39">
        <w:rPr>
          <w:rFonts w:ascii="Times New Roman" w:hAnsi="Times New Roman" w:cs="Times New Roman"/>
          <w:sz w:val="28"/>
          <w:szCs w:val="28"/>
          <w:lang w:val="uk-UA"/>
        </w:rPr>
        <w:t>прагнення протистояти йому, вона теж «кам’яна».</w:t>
      </w:r>
      <w:r w:rsidR="00A23502">
        <w:rPr>
          <w:rFonts w:ascii="Times New Roman" w:hAnsi="Times New Roman" w:cs="Times New Roman"/>
          <w:sz w:val="28"/>
          <w:szCs w:val="28"/>
          <w:lang w:val="uk-UA"/>
        </w:rPr>
        <w:t xml:space="preserve"> Дон Жуан, «лицар волі» піддається впливу Анни і займає місце Командора, приміряє його плащ</w:t>
      </w:r>
      <w:r w:rsidR="008C4F4A">
        <w:rPr>
          <w:rFonts w:ascii="Times New Roman" w:hAnsi="Times New Roman" w:cs="Times New Roman"/>
          <w:sz w:val="28"/>
          <w:szCs w:val="28"/>
          <w:lang w:val="uk-UA"/>
        </w:rPr>
        <w:t xml:space="preserve"> і врешті теж стає кам’яним.</w:t>
      </w:r>
      <w:r w:rsidR="00234B39">
        <w:rPr>
          <w:rFonts w:ascii="Times New Roman" w:hAnsi="Times New Roman" w:cs="Times New Roman"/>
          <w:sz w:val="28"/>
          <w:szCs w:val="28"/>
          <w:lang w:val="uk-UA"/>
        </w:rPr>
        <w:t xml:space="preserve"> І лише </w:t>
      </w:r>
      <w:r w:rsidR="00565A21">
        <w:rPr>
          <w:rFonts w:ascii="Times New Roman" w:hAnsi="Times New Roman" w:cs="Times New Roman"/>
          <w:sz w:val="28"/>
          <w:szCs w:val="28"/>
          <w:lang w:val="uk-UA"/>
        </w:rPr>
        <w:t xml:space="preserve">Долорес не </w:t>
      </w:r>
      <w:r w:rsidR="0095168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65A21">
        <w:rPr>
          <w:rFonts w:ascii="Times New Roman" w:hAnsi="Times New Roman" w:cs="Times New Roman"/>
          <w:sz w:val="28"/>
          <w:szCs w:val="28"/>
          <w:lang w:val="uk-UA"/>
        </w:rPr>
        <w:t>закам’яніла</w:t>
      </w:r>
      <w:r w:rsidR="000D709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65A2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7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56F7" w:rsidRDefault="002353F4" w:rsidP="000927E9">
      <w:pPr>
        <w:spacing w:line="360" w:lineRule="auto"/>
        <w:ind w:firstLine="720"/>
        <w:jc w:val="both"/>
        <w:rPr>
          <w:sz w:val="28"/>
          <w:szCs w:val="28"/>
        </w:rPr>
      </w:pPr>
      <w:r w:rsidRPr="002353F4">
        <w:rPr>
          <w:rFonts w:ascii="Times New Roman" w:hAnsi="Times New Roman" w:cs="Times New Roman"/>
          <w:sz w:val="28"/>
          <w:szCs w:val="28"/>
          <w:lang w:val="uk-UA"/>
        </w:rPr>
        <w:t xml:space="preserve">Близькими до «камінних» є також </w:t>
      </w:r>
      <w:r w:rsidR="00E056F7" w:rsidRPr="002353F4">
        <w:rPr>
          <w:rFonts w:ascii="Times New Roman" w:hAnsi="Times New Roman" w:cs="Times New Roman"/>
          <w:sz w:val="28"/>
          <w:szCs w:val="28"/>
        </w:rPr>
        <w:t>лексеми: гора, мармур, скеля, круча, твердиня</w:t>
      </w:r>
      <w:r w:rsidRPr="002353F4">
        <w:rPr>
          <w:sz w:val="28"/>
          <w:szCs w:val="28"/>
          <w:lang w:val="uk-UA"/>
        </w:rPr>
        <w:t>.</w:t>
      </w:r>
      <w:r w:rsidR="00E056F7" w:rsidRPr="002353F4">
        <w:rPr>
          <w:sz w:val="28"/>
          <w:szCs w:val="28"/>
        </w:rPr>
        <w:t> </w:t>
      </w:r>
    </w:p>
    <w:p w:rsidR="002353F4" w:rsidRPr="002353F4" w:rsidRDefault="002353F4" w:rsidP="002353F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Усього в тексті  твору </w:t>
      </w:r>
      <w:r>
        <w:rPr>
          <w:rFonts w:ascii="Times New Roman" w:hAnsi="Times New Roman" w:cs="Times New Roman"/>
          <w:sz w:val="28"/>
          <w:szCs w:val="28"/>
        </w:rPr>
        <w:t xml:space="preserve">виявлено двадцять дев’ ять відповідних </w:t>
      </w:r>
      <w:r>
        <w:rPr>
          <w:rFonts w:ascii="Times New Roman" w:hAnsi="Times New Roman" w:cs="Times New Roman"/>
          <w:sz w:val="28"/>
          <w:szCs w:val="28"/>
          <w:lang w:val="uk-UA"/>
        </w:rPr>
        <w:t>образ</w:t>
      </w:r>
      <w:r>
        <w:rPr>
          <w:rFonts w:ascii="Times New Roman" w:hAnsi="Times New Roman" w:cs="Times New Roman"/>
          <w:color w:val="333333"/>
          <w:sz w:val="28"/>
          <w:szCs w:val="28"/>
        </w:rPr>
        <w:t>ів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Pr="002353F4">
        <w:rPr>
          <w:rFonts w:ascii="Times New Roman" w:hAnsi="Times New Roman" w:cs="Times New Roman"/>
          <w:sz w:val="28"/>
          <w:szCs w:val="28"/>
          <w:lang w:val="uk-UA"/>
        </w:rPr>
        <w:t>що свідчить про те, що Леся надає ваг</w:t>
      </w:r>
      <w:r w:rsidR="00017BB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353F4">
        <w:rPr>
          <w:rFonts w:ascii="Times New Roman" w:hAnsi="Times New Roman" w:cs="Times New Roman"/>
          <w:sz w:val="28"/>
          <w:szCs w:val="28"/>
          <w:lang w:val="uk-UA"/>
        </w:rPr>
        <w:t xml:space="preserve">мого значення </w:t>
      </w:r>
      <w:r w:rsidR="00017BBA"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Pr="002353F4">
        <w:rPr>
          <w:rFonts w:ascii="Times New Roman" w:hAnsi="Times New Roman" w:cs="Times New Roman"/>
          <w:sz w:val="28"/>
          <w:szCs w:val="28"/>
          <w:lang w:val="uk-UA"/>
        </w:rPr>
        <w:t>цим образам. Приклади використання таких образів подаємо нижче.</w:t>
      </w: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Дія І</w:t>
      </w:r>
    </w:p>
    <w:p w:rsidR="000D7096" w:rsidRP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Д о л о р е с</w:t>
      </w:r>
    </w:p>
    <w:p w:rsidR="000D7096" w:rsidRP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Сядь, Анно, сядь. Чи ти ж того не знаєш,</w:t>
      </w: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як тяжко зрушити великий камінь?</w:t>
      </w:r>
    </w:p>
    <w:p w:rsidR="000D7096" w:rsidRDefault="002353F4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 xml:space="preserve">Дія </w:t>
      </w:r>
      <w:r w:rsidR="000D7096" w:rsidRPr="000D7096">
        <w:rPr>
          <w:rFonts w:ascii="Times New Roman" w:hAnsi="Times New Roman" w:cs="Times New Roman"/>
          <w:sz w:val="28"/>
          <w:szCs w:val="28"/>
          <w:lang w:val="uk-UA"/>
        </w:rPr>
        <w:t>ІІ</w:t>
      </w: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Анна</w:t>
      </w:r>
    </w:p>
    <w:p w:rsidR="000D7096" w:rsidRPr="000D7096" w:rsidRDefault="002353F4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0D7096" w:rsidRPr="000D7096">
        <w:rPr>
          <w:rFonts w:ascii="Times New Roman" w:hAnsi="Times New Roman" w:cs="Times New Roman"/>
          <w:sz w:val="28"/>
          <w:szCs w:val="28"/>
          <w:lang w:val="uk-UA"/>
        </w:rPr>
        <w:t>а ви спокійно станете, мов камінь.</w:t>
      </w:r>
    </w:p>
    <w:p w:rsidR="000D7096" w:rsidRP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Бо знає камінь, що танок свавільний</w:t>
      </w: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096">
        <w:rPr>
          <w:rFonts w:ascii="Times New Roman" w:hAnsi="Times New Roman" w:cs="Times New Roman"/>
          <w:sz w:val="28"/>
          <w:szCs w:val="28"/>
          <w:lang w:val="uk-UA"/>
        </w:rPr>
        <w:t>скінчить навіки хвиля — коло нього.</w:t>
      </w:r>
    </w:p>
    <w:p w:rsidR="002353F4" w:rsidRDefault="002353F4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53F4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2353F4">
        <w:rPr>
          <w:rFonts w:ascii="Times New Roman" w:hAnsi="Times New Roman" w:cs="Times New Roman"/>
          <w:color w:val="000000"/>
          <w:sz w:val="28"/>
          <w:szCs w:val="28"/>
        </w:rPr>
        <w:br/>
        <w:t>Невже? Здавалось</w:t>
      </w:r>
      <w:r w:rsidRPr="002353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53F4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мені, що я танцюю по помості.</w:t>
      </w:r>
      <w:r w:rsidRPr="002353F4">
        <w:rPr>
          <w:rFonts w:ascii="Times New Roman" w:hAnsi="Times New Roman" w:cs="Times New Roman"/>
          <w:color w:val="000000"/>
          <w:sz w:val="28"/>
          <w:szCs w:val="28"/>
        </w:rPr>
        <w:br/>
        <w:t>Чи се у вас такі тверді серця?</w:t>
      </w:r>
    </w:p>
    <w:p w:rsidR="00B051F6" w:rsidRDefault="002353F4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53F4">
        <w:rPr>
          <w:rFonts w:ascii="Times New Roman" w:hAnsi="Times New Roman" w:cs="Times New Roman"/>
          <w:color w:val="000000"/>
          <w:sz w:val="28"/>
          <w:szCs w:val="28"/>
        </w:rPr>
        <w:t>Д о н Ж у а н</w:t>
      </w:r>
      <w:r w:rsidRPr="002353F4">
        <w:rPr>
          <w:rFonts w:ascii="Times New Roman" w:hAnsi="Times New Roman" w:cs="Times New Roman"/>
          <w:color w:val="000000"/>
          <w:sz w:val="28"/>
          <w:szCs w:val="28"/>
        </w:rPr>
        <w:br/>
        <w:t>Іти на гору?</w:t>
      </w:r>
    </w:p>
    <w:p w:rsidR="00B051F6" w:rsidRDefault="00B051F6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1F6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В'язниці? Я гадаю, просто замку,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а замки завжди на горі стоять,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бо так величніше і неприступніш.</w:t>
      </w:r>
    </w:p>
    <w:p w:rsidR="00B051F6" w:rsidRDefault="00B051F6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1F6">
        <w:rPr>
          <w:rFonts w:ascii="Times New Roman" w:hAnsi="Times New Roman" w:cs="Times New Roman"/>
          <w:color w:val="000000"/>
          <w:sz w:val="28"/>
          <w:szCs w:val="28"/>
        </w:rPr>
        <w:t>Д о н Ж у а н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Я дуже поважаю неприступність,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як їй підвалиною не каміння,</w:t>
      </w:r>
      <w:r w:rsidRPr="00B051F6">
        <w:rPr>
          <w:rFonts w:ascii="Times New Roman" w:hAnsi="Times New Roman" w:cs="Times New Roman"/>
          <w:color w:val="000000"/>
          <w:sz w:val="28"/>
          <w:szCs w:val="28"/>
        </w:rPr>
        <w:br/>
        <w:t>а щось живе.</w:t>
      </w:r>
    </w:p>
    <w:p w:rsidR="00B051F6" w:rsidRDefault="00B051F6" w:rsidP="00B051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 ІІІ</w:t>
      </w:r>
    </w:p>
    <w:p w:rsidR="00B051F6" w:rsidRPr="00B051F6" w:rsidRDefault="00B051F6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051F6">
        <w:rPr>
          <w:rFonts w:ascii="Times New Roman" w:hAnsi="Times New Roman" w:cs="Times New Roman"/>
          <w:color w:val="000000"/>
          <w:sz w:val="28"/>
          <w:szCs w:val="28"/>
        </w:rPr>
        <w:t>Д о л о р е </w:t>
      </w:r>
      <w:r w:rsidRPr="00B051F6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</w:p>
    <w:p w:rsidR="00B051F6" w:rsidRPr="00017BBA" w:rsidRDefault="00B051F6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51F6">
        <w:rPr>
          <w:rFonts w:ascii="Times New Roman" w:hAnsi="Times New Roman" w:cs="Times New Roman"/>
          <w:color w:val="000000"/>
          <w:sz w:val="28"/>
          <w:szCs w:val="28"/>
        </w:rPr>
        <w:t>(Здіймає з себе медальйон і кладе на камінь).</w:t>
      </w:r>
    </w:p>
    <w:p w:rsidR="00DE2525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3202">
        <w:rPr>
          <w:rFonts w:ascii="Times New Roman" w:hAnsi="Times New Roman" w:cs="Times New Roman"/>
          <w:sz w:val="28"/>
          <w:szCs w:val="28"/>
          <w:lang w:val="uk-UA"/>
        </w:rPr>
        <w:t>Дія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t xml:space="preserve"> IV</w:t>
      </w:r>
    </w:p>
    <w:p w:rsidR="00DE2525" w:rsidRDefault="00DE2525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Ви ума збулися?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Се значить взяти камінь у дорогу!</w:t>
      </w:r>
    </w:p>
    <w:p w:rsidR="00823202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sz w:val="28"/>
          <w:szCs w:val="28"/>
          <w:lang w:val="uk-UA"/>
        </w:rPr>
        <w:t>Дія</w:t>
      </w:r>
      <w:r w:rsidRPr="00823202">
        <w:rPr>
          <w:rFonts w:ascii="Georgia" w:hAnsi="Georgia"/>
          <w:color w:val="000000"/>
          <w:sz w:val="28"/>
          <w:szCs w:val="28"/>
        </w:rPr>
        <w:t xml:space="preserve"> V</w:t>
      </w:r>
    </w:p>
    <w:p w:rsidR="00DE2525" w:rsidRPr="00823202" w:rsidRDefault="00DE2525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Д о н Ж у а н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Дивую,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для чого вам сі пута добровільні!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Я думав — от уже розбився камінь,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тягар упав, людина ожила!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Та ні, ще наче ствердла та камінна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одежа ваша. </w:t>
      </w:r>
    </w:p>
    <w:p w:rsidR="00DE2525" w:rsidRPr="00823202" w:rsidRDefault="00DE2525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23202" w:rsidRPr="00823202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t>о н Ж у а н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Я бачу,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ви справді камінь, без душі, без серця.</w:t>
      </w:r>
    </w:p>
    <w:p w:rsidR="00823202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Д о н Ж у а н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Бо я хотів її живою мати,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а не камінною!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А н н а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Потрібен камінь,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коли хто хоче будувати міцно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своє життя і щастя. </w:t>
      </w:r>
    </w:p>
    <w:p w:rsidR="00823202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Що варта думка проти світла щастя?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Хіба ж мені страшна була б неволя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суворої сієї етикети,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якби я знала, що в моїй твердині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мене мій любий жде?</w:t>
      </w:r>
    </w:p>
    <w:p w:rsidR="00823202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t>Д о н Ж у а н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Та невже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ви й досі вірити не перестали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в камінне щастя? Чи ж я сам не бачив,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як задихались ви під тим камінням?</w:t>
      </w:r>
    </w:p>
    <w:p w:rsidR="00017BBA" w:rsidRDefault="00017BBA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</w:t>
      </w:r>
      <w:r w:rsidRPr="00017BBA">
        <w:rPr>
          <w:rFonts w:ascii="Georgia" w:hAnsi="Georgia"/>
          <w:color w:val="000000"/>
        </w:rPr>
        <w:t xml:space="preserve"> </w:t>
      </w:r>
      <w:r w:rsidRPr="00017BBA">
        <w:rPr>
          <w:rFonts w:ascii="Times New Roman" w:hAnsi="Times New Roman" w:cs="Times New Roman"/>
          <w:color w:val="000000"/>
          <w:sz w:val="28"/>
          <w:szCs w:val="28"/>
        </w:rPr>
        <w:t>VI</w:t>
      </w:r>
    </w:p>
    <w:p w:rsidR="00017BBA" w:rsidRPr="00017BBA" w:rsidRDefault="00017BBA" w:rsidP="00017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BBA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017BBA">
        <w:rPr>
          <w:rFonts w:ascii="Times New Roman" w:hAnsi="Times New Roman" w:cs="Times New Roman"/>
          <w:sz w:val="28"/>
          <w:szCs w:val="28"/>
        </w:rPr>
        <w:br/>
        <w:t>Чи то ж кінець лихий — собі дістати</w:t>
      </w:r>
      <w:r w:rsidRPr="00017BBA">
        <w:rPr>
          <w:rFonts w:ascii="Times New Roman" w:hAnsi="Times New Roman" w:cs="Times New Roman"/>
          <w:sz w:val="28"/>
          <w:szCs w:val="28"/>
        </w:rPr>
        <w:br/>
        <w:t>з принцесою і гордую твердиню?</w:t>
      </w:r>
    </w:p>
    <w:p w:rsidR="00017BBA" w:rsidRPr="00017BBA" w:rsidRDefault="00017BBA" w:rsidP="00017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BBA">
        <w:rPr>
          <w:rFonts w:ascii="Times New Roman" w:hAnsi="Times New Roman" w:cs="Times New Roman"/>
          <w:color w:val="000000"/>
          <w:sz w:val="28"/>
          <w:szCs w:val="28"/>
        </w:rPr>
        <w:t>А н н а</w:t>
      </w:r>
      <w:r w:rsidRPr="00017BBA">
        <w:rPr>
          <w:rFonts w:ascii="Times New Roman" w:hAnsi="Times New Roman" w:cs="Times New Roman"/>
          <w:sz w:val="28"/>
          <w:szCs w:val="28"/>
        </w:rPr>
        <w:br/>
        <w:t>І то даремне.</w:t>
      </w:r>
      <w:r w:rsidRPr="00017BBA">
        <w:rPr>
          <w:rFonts w:ascii="Times New Roman" w:hAnsi="Times New Roman" w:cs="Times New Roman"/>
          <w:sz w:val="28"/>
          <w:szCs w:val="28"/>
        </w:rPr>
        <w:br/>
        <w:t>Хіба ж не краще нам з'єднати силу,</w:t>
      </w:r>
      <w:r w:rsidRPr="00017BBA">
        <w:rPr>
          <w:rFonts w:ascii="Times New Roman" w:hAnsi="Times New Roman" w:cs="Times New Roman"/>
          <w:sz w:val="28"/>
          <w:szCs w:val="28"/>
        </w:rPr>
        <w:br/>
        <w:t>щоб твердо гору ту опанувати,</w:t>
      </w:r>
      <w:r w:rsidRPr="00017BBA">
        <w:rPr>
          <w:rFonts w:ascii="Times New Roman" w:hAnsi="Times New Roman" w:cs="Times New Roman"/>
          <w:sz w:val="28"/>
          <w:szCs w:val="28"/>
        </w:rPr>
        <w:br/>
        <w:t>що я на неї тяжко так здіймалась,</w:t>
      </w:r>
    </w:p>
    <w:p w:rsidR="00017BBA" w:rsidRPr="00823202" w:rsidRDefault="00017BBA" w:rsidP="000D709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23202" w:rsidRPr="00823202" w:rsidRDefault="00823202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32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Д о н Ж у а н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(зо страхом одкриває обличчя. Глянув. Здавленим від несвітського жаху голосом).</w:t>
      </w:r>
      <w:r w:rsidRPr="00823202">
        <w:rPr>
          <w:rFonts w:ascii="Times New Roman" w:hAnsi="Times New Roman" w:cs="Times New Roman"/>
          <w:color w:val="000000"/>
          <w:sz w:val="28"/>
          <w:szCs w:val="28"/>
        </w:rPr>
        <w:br/>
        <w:t>Де я? мене нема... се він... камінний!</w:t>
      </w:r>
      <w:r w:rsidR="0031412D" w:rsidRPr="003141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412D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31412D" w:rsidRPr="00A817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="0031412D">
        <w:rPr>
          <w:rFonts w:ascii="Times New Roman" w:hAnsi="Times New Roman" w:cs="Times New Roman"/>
          <w:sz w:val="28"/>
          <w:szCs w:val="28"/>
        </w:rPr>
        <w:t>]</w:t>
      </w: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7096" w:rsidRPr="000D7096" w:rsidRDefault="000D7096" w:rsidP="000D70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05B0" w:rsidRPr="00AA624C" w:rsidRDefault="002905B0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3E95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312" w:rsidRDefault="00E87312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1735" w:rsidRDefault="00A8173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3E95" w:rsidRPr="00AA624C" w:rsidRDefault="00303E95" w:rsidP="00AA62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624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90352C" w:rsidRPr="00AA624C" w:rsidRDefault="0090352C" w:rsidP="008C4F4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Таким чином, ми дослідили п</w:t>
      </w:r>
      <w:r w:rsidR="00A81735">
        <w:rPr>
          <w:rFonts w:ascii="Times New Roman" w:hAnsi="Times New Roman" w:cs="Times New Roman"/>
          <w:sz w:val="28"/>
          <w:szCs w:val="28"/>
        </w:rPr>
        <w:t xml:space="preserve">ереосмислення світового образу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A8173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81735">
        <w:rPr>
          <w:rFonts w:ascii="Times New Roman" w:hAnsi="Times New Roman" w:cs="Times New Roman"/>
          <w:sz w:val="28"/>
          <w:szCs w:val="28"/>
        </w:rPr>
        <w:t xml:space="preserve"> Жуана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у </w:t>
      </w:r>
      <w:r w:rsidR="00237A90">
        <w:rPr>
          <w:rFonts w:ascii="Times New Roman" w:hAnsi="Times New Roman" w:cs="Times New Roman"/>
          <w:sz w:val="28"/>
          <w:szCs w:val="28"/>
          <w:lang w:val="uk-UA"/>
        </w:rPr>
        <w:t>світов</w:t>
      </w:r>
      <w:r w:rsidR="00A81735">
        <w:rPr>
          <w:rFonts w:ascii="Times New Roman" w:hAnsi="Times New Roman" w:cs="Times New Roman"/>
          <w:sz w:val="28"/>
          <w:szCs w:val="28"/>
        </w:rPr>
        <w:t>ій та українській літературі. «</w:t>
      </w:r>
      <w:r w:rsidRPr="00AA624C">
        <w:rPr>
          <w:rFonts w:ascii="Times New Roman" w:hAnsi="Times New Roman" w:cs="Times New Roman"/>
          <w:sz w:val="28"/>
          <w:szCs w:val="28"/>
        </w:rPr>
        <w:t>Створивши свою драму, Леся Українка в чесному поєдинку з</w:t>
      </w:r>
      <w:r w:rsidR="008C4F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A624C">
        <w:rPr>
          <w:rFonts w:ascii="Times New Roman" w:hAnsi="Times New Roman" w:cs="Times New Roman"/>
          <w:sz w:val="28"/>
          <w:szCs w:val="28"/>
        </w:rPr>
        <w:t xml:space="preserve"> славетними митцями, її попередниками виборола собі безумовне право на всесвітню</w:t>
      </w:r>
      <w:r w:rsidR="006D268C">
        <w:rPr>
          <w:rFonts w:ascii="Times New Roman" w:hAnsi="Times New Roman" w:cs="Times New Roman"/>
          <w:sz w:val="28"/>
          <w:szCs w:val="28"/>
        </w:rPr>
        <w:t xml:space="preserve"> славу. Так про Лесю Українку т</w:t>
      </w:r>
      <w:r w:rsidR="00237A9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її твір </w:t>
      </w:r>
      <w:r w:rsidR="0031412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>Камінний господар</w:t>
      </w:r>
      <w:r w:rsidR="0031412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 xml:space="preserve"> зазначила в своїй праці </w:t>
      </w:r>
      <w:r w:rsidR="0031412D">
        <w:rPr>
          <w:rFonts w:ascii="Times New Roman" w:hAnsi="Times New Roman" w:cs="Times New Roman"/>
          <w:sz w:val="28"/>
          <w:szCs w:val="28"/>
          <w:lang w:val="uk-UA"/>
        </w:rPr>
        <w:t>Л.</w:t>
      </w:r>
      <w:r w:rsidRPr="00AA624C">
        <w:rPr>
          <w:rFonts w:ascii="Times New Roman" w:hAnsi="Times New Roman" w:cs="Times New Roman"/>
          <w:sz w:val="28"/>
          <w:szCs w:val="28"/>
        </w:rPr>
        <w:t xml:space="preserve"> </w:t>
      </w:r>
      <w:r w:rsidRPr="00A81735">
        <w:rPr>
          <w:rFonts w:ascii="Times New Roman" w:hAnsi="Times New Roman" w:cs="Times New Roman"/>
          <w:sz w:val="28"/>
          <w:szCs w:val="28"/>
        </w:rPr>
        <w:t>Полушкіна</w:t>
      </w:r>
      <w:r w:rsidRPr="00AA624C">
        <w:rPr>
          <w:rFonts w:ascii="Times New Roman" w:hAnsi="Times New Roman" w:cs="Times New Roman"/>
          <w:sz w:val="28"/>
          <w:szCs w:val="28"/>
        </w:rPr>
        <w:t xml:space="preserve">. </w:t>
      </w:r>
      <w:r w:rsidR="0031412D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A817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</w:t>
      </w:r>
      <w:r w:rsidR="0031412D">
        <w:rPr>
          <w:rFonts w:ascii="Times New Roman" w:hAnsi="Times New Roman" w:cs="Times New Roman"/>
          <w:sz w:val="28"/>
          <w:szCs w:val="28"/>
        </w:rPr>
        <w:t>]</w:t>
      </w:r>
      <w:r w:rsidR="003141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A624C">
        <w:rPr>
          <w:rFonts w:ascii="Times New Roman" w:hAnsi="Times New Roman" w:cs="Times New Roman"/>
          <w:sz w:val="28"/>
          <w:szCs w:val="28"/>
        </w:rPr>
        <w:t xml:space="preserve">У процесі дослідження, ми </w:t>
      </w:r>
      <w:r w:rsidR="00FE320B">
        <w:rPr>
          <w:rFonts w:ascii="Times New Roman" w:hAnsi="Times New Roman" w:cs="Times New Roman"/>
          <w:sz w:val="28"/>
          <w:szCs w:val="28"/>
          <w:lang w:val="uk-UA"/>
        </w:rPr>
        <w:t>зроб</w:t>
      </w:r>
      <w:r w:rsidRPr="00AA624C">
        <w:rPr>
          <w:rFonts w:ascii="Times New Roman" w:hAnsi="Times New Roman" w:cs="Times New Roman"/>
          <w:sz w:val="28"/>
          <w:szCs w:val="28"/>
        </w:rPr>
        <w:t>или</w:t>
      </w:r>
      <w:r w:rsidR="00FE320B">
        <w:rPr>
          <w:rFonts w:ascii="Times New Roman" w:hAnsi="Times New Roman" w:cs="Times New Roman"/>
          <w:sz w:val="28"/>
          <w:szCs w:val="28"/>
          <w:lang w:val="uk-UA"/>
        </w:rPr>
        <w:t xml:space="preserve"> висновок</w:t>
      </w:r>
      <w:r w:rsidRPr="00AA624C">
        <w:rPr>
          <w:rFonts w:ascii="Times New Roman" w:hAnsi="Times New Roman" w:cs="Times New Roman"/>
          <w:sz w:val="28"/>
          <w:szCs w:val="28"/>
        </w:rPr>
        <w:t>, що кожній літературі властиве своє трактування образу, і у</w:t>
      </w:r>
      <w:r w:rsidR="00A81735">
        <w:rPr>
          <w:rFonts w:ascii="Times New Roman" w:hAnsi="Times New Roman" w:cs="Times New Roman"/>
          <w:sz w:val="28"/>
          <w:szCs w:val="28"/>
          <w:lang w:val="uk-UA"/>
        </w:rPr>
        <w:t xml:space="preserve"> Лесі Українки цей</w:t>
      </w:r>
      <w:r w:rsidRPr="00AA624C">
        <w:rPr>
          <w:rFonts w:ascii="Times New Roman" w:hAnsi="Times New Roman" w:cs="Times New Roman"/>
          <w:sz w:val="28"/>
          <w:szCs w:val="28"/>
        </w:rPr>
        <w:t xml:space="preserve"> образ створено дивовижно. </w:t>
      </w:r>
      <w:r w:rsidR="0031412D">
        <w:rPr>
          <w:rFonts w:ascii="Times New Roman" w:hAnsi="Times New Roman" w:cs="Times New Roman"/>
          <w:sz w:val="28"/>
          <w:szCs w:val="28"/>
          <w:lang w:val="uk-UA"/>
        </w:rPr>
        <w:t>Рзн</w:t>
      </w:r>
      <w:r w:rsidRPr="00AA624C">
        <w:rPr>
          <w:rFonts w:ascii="Times New Roman" w:hAnsi="Times New Roman" w:cs="Times New Roman"/>
          <w:sz w:val="28"/>
          <w:szCs w:val="28"/>
        </w:rPr>
        <w:t>і письменники змальовують його по-різному для того, щоб донести до свого народу суть життя, щоб розкрити і показати художні</w:t>
      </w:r>
      <w:r w:rsidR="00A81735">
        <w:rPr>
          <w:rFonts w:ascii="Times New Roman" w:hAnsi="Times New Roman" w:cs="Times New Roman"/>
          <w:sz w:val="28"/>
          <w:szCs w:val="28"/>
        </w:rPr>
        <w:t xml:space="preserve">й образ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A8173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Жуана, який іноді зустрічається і в реальному житті.</w:t>
      </w:r>
    </w:p>
    <w:p w:rsidR="0090352C" w:rsidRPr="00AA624C" w:rsidRDefault="0090352C" w:rsidP="0031412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624C">
        <w:rPr>
          <w:rFonts w:ascii="Times New Roman" w:hAnsi="Times New Roman" w:cs="Times New Roman"/>
          <w:sz w:val="28"/>
          <w:szCs w:val="28"/>
        </w:rPr>
        <w:t>По-різному трактують ці образи тому, що це залежить від світосприйняття кожного письменника, різного розуміння того чи іншого образу</w:t>
      </w:r>
      <w:r w:rsidR="0031412D">
        <w:rPr>
          <w:rFonts w:ascii="Times New Roman" w:hAnsi="Times New Roman" w:cs="Times New Roman"/>
          <w:sz w:val="28"/>
          <w:szCs w:val="28"/>
          <w:lang w:val="uk-UA"/>
        </w:rPr>
        <w:t xml:space="preserve">, який </w:t>
      </w:r>
      <w:r w:rsidRPr="00AA624C">
        <w:rPr>
          <w:rFonts w:ascii="Times New Roman" w:hAnsi="Times New Roman" w:cs="Times New Roman"/>
          <w:sz w:val="28"/>
          <w:szCs w:val="28"/>
        </w:rPr>
        <w:t xml:space="preserve">був переосмислений та інтерпретований в різних літературах: англійській та українській, французькій та іспанській, російській, німецькій та італійській. </w:t>
      </w:r>
      <w:r w:rsidR="00FE240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втори прогнули показати нам </w:t>
      </w:r>
      <w:r w:rsidR="00FE240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A624C">
        <w:rPr>
          <w:rFonts w:ascii="Times New Roman" w:hAnsi="Times New Roman" w:cs="Times New Roman"/>
          <w:sz w:val="28"/>
          <w:szCs w:val="28"/>
        </w:rPr>
        <w:t xml:space="preserve">свого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A624C">
        <w:rPr>
          <w:rFonts w:ascii="Times New Roman" w:hAnsi="Times New Roman" w:cs="Times New Roman"/>
          <w:sz w:val="28"/>
          <w:szCs w:val="28"/>
        </w:rPr>
        <w:t>он</w:t>
      </w:r>
      <w:r w:rsidR="00FE240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A624C">
        <w:rPr>
          <w:rFonts w:ascii="Times New Roman" w:hAnsi="Times New Roman" w:cs="Times New Roman"/>
          <w:sz w:val="28"/>
          <w:szCs w:val="28"/>
        </w:rPr>
        <w:t xml:space="preserve"> Жуана</w:t>
      </w:r>
      <w:r w:rsidR="00FE240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A624C">
        <w:rPr>
          <w:rFonts w:ascii="Times New Roman" w:hAnsi="Times New Roman" w:cs="Times New Roman"/>
          <w:sz w:val="28"/>
          <w:szCs w:val="28"/>
        </w:rPr>
        <w:t>, своє світосприйняття. У цьому є їхня схожість, їхнє спільне прагнення своїми творами показати життя головного персонажа.</w:t>
      </w:r>
    </w:p>
    <w:p w:rsidR="0090352C" w:rsidRPr="00295499" w:rsidRDefault="00FE240A" w:rsidP="00FE240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90016">
        <w:rPr>
          <w:rFonts w:ascii="Times New Roman" w:hAnsi="Times New Roman" w:cs="Times New Roman"/>
          <w:sz w:val="28"/>
          <w:szCs w:val="28"/>
        </w:rPr>
        <w:t xml:space="preserve">ля кожного з авторів його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352C" w:rsidRPr="00AA624C">
        <w:rPr>
          <w:rFonts w:ascii="Times New Roman" w:hAnsi="Times New Roman" w:cs="Times New Roman"/>
          <w:sz w:val="28"/>
          <w:szCs w:val="28"/>
        </w:rPr>
        <w:t>он Жуан був особливим, бо цей образ створив саме він, і автор наділяв його тими рисами характеру, які вважав за потрібне у змалюванні свого героя-коханця і свого часу.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із тим образ </w:t>
      </w:r>
      <w:r w:rsidR="00B65520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она Жуан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Лес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Українк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є унікальним. Він прагнув волі, шукав ідеал жінки, яка б теж така була, як і він: свободолюбива, горда, незалежна. 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розумів, що справжня любляча жінка </w:t>
      </w:r>
      <w:r w:rsidRP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Долорес. До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Жуан, як йому здавалось,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знайшов свій ідеал </w:t>
      </w:r>
      <w:r w:rsidRP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«кам’яну» Анну, і 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 xml:space="preserve">тому 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 «закам’янів». Новаторство Лесі </w:t>
      </w:r>
      <w:r>
        <w:rPr>
          <w:rFonts w:ascii="Times New Roman" w:hAnsi="Times New Roman" w:cs="Times New Roman"/>
          <w:sz w:val="28"/>
          <w:szCs w:val="28"/>
        </w:rPr>
        <w:t>Українк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в тому, що 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Дон Жуан в </w:t>
      </w:r>
      <w:r w:rsidR="00295499">
        <w:rPr>
          <w:rFonts w:ascii="Times New Roman" w:hAnsi="Times New Roman" w:cs="Times New Roman"/>
          <w:sz w:val="28"/>
          <w:szCs w:val="28"/>
        </w:rPr>
        <w:t>її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 xml:space="preserve"> інтер</w:t>
      </w:r>
      <w:r w:rsidR="003333A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>реиаці</w:t>
      </w:r>
      <w:r w:rsidR="00295499">
        <w:rPr>
          <w:rFonts w:ascii="Times New Roman" w:hAnsi="Times New Roman" w:cs="Times New Roman"/>
          <w:sz w:val="28"/>
          <w:szCs w:val="28"/>
        </w:rPr>
        <w:t>ї</w:t>
      </w:r>
      <w:r w:rsidR="002954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н</w:t>
      </w:r>
      <w:r w:rsidR="003333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той спокусник,</w:t>
      </w:r>
      <w:r w:rsidR="003333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герой</w:t>
      </w:r>
      <w:r w:rsidR="003333AA" w:rsidRPr="00AA624C">
        <w:rPr>
          <w:rFonts w:ascii="Times New Roman" w:hAnsi="Times New Roman" w:cs="Times New Roman"/>
          <w:sz w:val="28"/>
          <w:szCs w:val="28"/>
        </w:rPr>
        <w:t>-кохан</w:t>
      </w:r>
      <w:r w:rsidR="003333A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333AA" w:rsidRPr="00AA624C">
        <w:rPr>
          <w:rFonts w:ascii="Times New Roman" w:hAnsi="Times New Roman" w:cs="Times New Roman"/>
          <w:sz w:val="28"/>
          <w:szCs w:val="28"/>
        </w:rPr>
        <w:t>ц</w:t>
      </w:r>
      <w:r w:rsidR="003333AA">
        <w:rPr>
          <w:rFonts w:ascii="Times New Roman" w:hAnsi="Times New Roman" w:cs="Times New Roman"/>
          <w:sz w:val="28"/>
          <w:szCs w:val="28"/>
          <w:lang w:val="uk-UA"/>
        </w:rPr>
        <w:t>ь,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був до цього. Це борець проти «кам’яного» консерватизму</w:t>
      </w:r>
      <w:r w:rsidR="003333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прагматизму, який потрапив у тенета власних ілюзій і поплатиася за це</w:t>
      </w:r>
      <w:r w:rsidR="0029549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90352C" w:rsidRDefault="006D268C" w:rsidP="00AA62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268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BF0C91" w:rsidRPr="00AF3046" w:rsidRDefault="00BF0C91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3046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Агеєва В.</w:t>
      </w:r>
      <w:r w:rsidRPr="00AF3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Чому торжествує камінний господар? / В. Агеєва // Дон Жуан у світовому </w:t>
      </w:r>
      <w:proofErr w:type="gramStart"/>
      <w:r w:rsidRPr="00AF3046">
        <w:rPr>
          <w:rFonts w:ascii="Times New Roman" w:hAnsi="Times New Roman" w:cs="Times New Roman"/>
          <w:sz w:val="28"/>
          <w:szCs w:val="28"/>
          <w:shd w:val="clear" w:color="auto" w:fill="FFFFFF"/>
        </w:rPr>
        <w:t>контексті :</w:t>
      </w:r>
      <w:proofErr w:type="gramEnd"/>
      <w:r w:rsidRPr="00AF3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зб. наук. пр. / упоряд. В. Агеєва. – Київ, 2002. – С. 413–432.</w:t>
      </w:r>
    </w:p>
    <w:p w:rsidR="00AF3046" w:rsidRPr="00B051F6" w:rsidRDefault="00AF3046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1F6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Кузьма О. Ю.</w:t>
      </w:r>
      <w:r w:rsidRPr="00B051F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051F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Екзистенціальна модель світу в драматургії Лесі Українки : автореф. дис. ... канд. філол. наук : 10.01.01 / О. Ю. Кузьма ; Прикарпат. нац. ун-т ім. В. Стефаника. – Івано-Франківськ, 2009. – 20 с.</w:t>
      </w:r>
    </w:p>
    <w:p w:rsidR="00AF3046" w:rsidRPr="0031412D" w:rsidRDefault="00AF3046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090F">
        <w:rPr>
          <w:rStyle w:val="af1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Кузьманенко А. В.</w:t>
      </w:r>
      <w:r w:rsidRPr="002B0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«Вічний» сюжет про Дон Жуана в індивідуально-авторських інтерпретаціях Дж. Байрона, О. Пушкіна, Лесі </w:t>
      </w:r>
      <w:proofErr w:type="gramStart"/>
      <w:r w:rsidRPr="002B090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Українки :</w:t>
      </w:r>
      <w:proofErr w:type="gramEnd"/>
      <w:r w:rsidRPr="002B0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автореф. дис.  канд. філол. </w:t>
      </w:r>
      <w:proofErr w:type="gramStart"/>
      <w:r w:rsidRPr="002B090F">
        <w:rPr>
          <w:rFonts w:ascii="Times New Roman" w:hAnsi="Times New Roman" w:cs="Times New Roman"/>
          <w:sz w:val="28"/>
          <w:szCs w:val="28"/>
          <w:shd w:val="clear" w:color="auto" w:fill="FFFFFF"/>
        </w:rPr>
        <w:t>наук :</w:t>
      </w:r>
      <w:proofErr w:type="gramEnd"/>
      <w:r w:rsidRPr="002B0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10.01.05 / А. В. Кузьманенко ; НАН України. Ін-т л-ри ім. Т. Г. Шевченка. – Київ, 2007. – 20 с.</w:t>
      </w:r>
    </w:p>
    <w:p w:rsidR="0031412D" w:rsidRPr="0031412D" w:rsidRDefault="0031412D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412D">
        <w:rPr>
          <w:rFonts w:ascii="Times New Roman" w:hAnsi="Times New Roman" w:cs="Times New Roman"/>
          <w:sz w:val="28"/>
          <w:szCs w:val="28"/>
        </w:rPr>
        <w:t>Полушкіна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412D">
        <w:rPr>
          <w:rFonts w:ascii="Times New Roman" w:hAnsi="Times New Roman" w:cs="Times New Roman"/>
          <w:sz w:val="28"/>
          <w:szCs w:val="28"/>
          <w:lang w:val="uk-UA"/>
        </w:rPr>
        <w:t>Л.</w:t>
      </w:r>
      <w:r w:rsidRPr="0031412D">
        <w:rPr>
          <w:rFonts w:ascii="Times New Roman" w:hAnsi="Times New Roman" w:cs="Times New Roman"/>
          <w:sz w:val="28"/>
          <w:szCs w:val="28"/>
        </w:rPr>
        <w:t xml:space="preserve"> Невмируща драма («Камінний господар» Лесі Українки)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141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412D">
        <w:rPr>
          <w:rFonts w:ascii="Times New Roman" w:hAnsi="Times New Roman" w:cs="Times New Roman"/>
          <w:sz w:val="28"/>
          <w:szCs w:val="28"/>
        </w:rPr>
        <w:t xml:space="preserve"> Київ 1972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412D">
        <w:rPr>
          <w:rFonts w:ascii="Times New Roman" w:hAnsi="Times New Roman" w:cs="Times New Roman"/>
          <w:sz w:val="28"/>
          <w:szCs w:val="28"/>
        </w:rPr>
        <w:t xml:space="preserve"> с. 10</w:t>
      </w:r>
    </w:p>
    <w:p w:rsidR="00BF0C91" w:rsidRPr="002B090F" w:rsidRDefault="009F072B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BF0C91" w:rsidRPr="00BF0C91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Сліпко, О. «Камінний господар» як обробка класичної історії зі зміщеними акцентами в характеристиках образів</w:t>
        </w:r>
      </w:hyperlink>
      <w:r w:rsidR="00BF0C91" w:rsidRPr="00BF0C9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F0C91" w:rsidRPr="00BF0C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/ Оксана Сліпко // Літературознавчі студії : зб. наук. ст. : до 90-річчя Ліни Костенко / Вінниц. держ. пед. ун-т ім. </w:t>
      </w:r>
      <w:r w:rsidR="00BF0C91" w:rsidRPr="00BF0C91">
        <w:rPr>
          <w:rFonts w:ascii="Times New Roman" w:hAnsi="Times New Roman" w:cs="Times New Roman"/>
          <w:sz w:val="28"/>
          <w:szCs w:val="28"/>
          <w:shd w:val="clear" w:color="auto" w:fill="FFFFFF"/>
        </w:rPr>
        <w:t>Михайла Коцюбинського. – Вінниця, 2020. – Вип. 14. – С. 126–132.</w:t>
      </w:r>
    </w:p>
    <w:p w:rsidR="002B090F" w:rsidRPr="00B051F6" w:rsidRDefault="002B090F" w:rsidP="002B090F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Українка Леся. Камінний господар . бібліотека української літератури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// </w:t>
      </w:r>
      <w:hyperlink r:id="rId8" w:history="1">
        <w:r w:rsidRPr="004E0529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https://www.ukrlib.com.ua/books/printit.php?tid=501</w:t>
        </w:r>
      </w:hyperlink>
    </w:p>
    <w:p w:rsidR="00BF0C91" w:rsidRDefault="00BF0C91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0C91">
        <w:rPr>
          <w:rFonts w:ascii="Times New Roman" w:hAnsi="Times New Roman" w:cs="Times New Roman"/>
          <w:sz w:val="28"/>
          <w:szCs w:val="28"/>
          <w:lang w:val="uk-UA"/>
        </w:rPr>
        <w:t xml:space="preserve">Українка </w:t>
      </w:r>
      <w:r>
        <w:rPr>
          <w:rFonts w:ascii="Times New Roman" w:hAnsi="Times New Roman" w:cs="Times New Roman"/>
          <w:sz w:val="28"/>
          <w:szCs w:val="28"/>
          <w:lang w:val="uk-UA"/>
        </w:rPr>
        <w:t>Леся</w:t>
      </w:r>
      <w:r w:rsidRPr="00BF0C91">
        <w:rPr>
          <w:rFonts w:ascii="Times New Roman" w:hAnsi="Times New Roman" w:cs="Times New Roman"/>
          <w:sz w:val="28"/>
          <w:szCs w:val="28"/>
          <w:lang w:val="uk-UA"/>
        </w:rPr>
        <w:t>. Твори в п’яти томах, том V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F0C91">
        <w:rPr>
          <w:rFonts w:ascii="Times New Roman" w:hAnsi="Times New Roman" w:cs="Times New Roman"/>
          <w:sz w:val="28"/>
          <w:szCs w:val="28"/>
          <w:lang w:val="uk-UA"/>
        </w:rPr>
        <w:t xml:space="preserve"> Державне видавництво художньої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F0C91">
        <w:rPr>
          <w:rFonts w:ascii="Times New Roman" w:hAnsi="Times New Roman" w:cs="Times New Roman"/>
          <w:sz w:val="28"/>
          <w:szCs w:val="28"/>
          <w:lang w:val="uk-UA"/>
        </w:rPr>
        <w:t xml:space="preserve"> Київ, 1956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F0C91">
        <w:rPr>
          <w:rFonts w:ascii="Times New Roman" w:hAnsi="Times New Roman" w:cs="Times New Roman"/>
          <w:sz w:val="28"/>
          <w:szCs w:val="28"/>
          <w:lang w:val="uk-UA"/>
        </w:rPr>
        <w:t xml:space="preserve"> с. 619.</w:t>
      </w:r>
    </w:p>
    <w:p w:rsidR="00B051F6" w:rsidRDefault="009F072B" w:rsidP="00BF0C9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B051F6" w:rsidRPr="004E0529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https://uk.wikipedia.org/wiki/%D0%94%D0%BE%D0%BD_%D0%96%D1%83%D0%B0%D0%BD</w:t>
        </w:r>
      </w:hyperlink>
    </w:p>
    <w:p w:rsidR="00047CE6" w:rsidRPr="002905B0" w:rsidRDefault="00047CE6" w:rsidP="00D157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B080B" w:rsidRPr="002905B0" w:rsidRDefault="009B080B" w:rsidP="006D26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352C" w:rsidRPr="006D268C" w:rsidRDefault="006D268C" w:rsidP="006D268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90352C" w:rsidRPr="006D268C" w:rsidSect="00AA624C">
      <w:headerReference w:type="default" r:id="rId10"/>
      <w:pgSz w:w="11906" w:h="16838"/>
      <w:pgMar w:top="1440" w:right="849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72B" w:rsidRDefault="009F072B" w:rsidP="0090352C">
      <w:r>
        <w:separator/>
      </w:r>
    </w:p>
  </w:endnote>
  <w:endnote w:type="continuationSeparator" w:id="0">
    <w:p w:rsidR="009F072B" w:rsidRDefault="009F072B" w:rsidP="0090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72B" w:rsidRDefault="009F072B" w:rsidP="0090352C">
      <w:r>
        <w:separator/>
      </w:r>
    </w:p>
  </w:footnote>
  <w:footnote w:type="continuationSeparator" w:id="0">
    <w:p w:rsidR="009F072B" w:rsidRDefault="009F072B" w:rsidP="00903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12D" w:rsidRDefault="0031412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8A50C2">
      <w:rPr>
        <w:noProof/>
      </w:rPr>
      <w:t>19</w:t>
    </w:r>
    <w:r>
      <w:fldChar w:fldCharType="end"/>
    </w:r>
  </w:p>
  <w:p w:rsidR="0031412D" w:rsidRDefault="0031412D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7768"/>
    <w:multiLevelType w:val="multilevel"/>
    <w:tmpl w:val="8E502B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01FAB0D"/>
    <w:multiLevelType w:val="multilevel"/>
    <w:tmpl w:val="3C4755CF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2" w15:restartNumberingAfterBreak="0">
    <w:nsid w:val="412E46A6"/>
    <w:multiLevelType w:val="multilevel"/>
    <w:tmpl w:val="7D4AF4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44901149"/>
    <w:multiLevelType w:val="hybridMultilevel"/>
    <w:tmpl w:val="91E2FA5E"/>
    <w:lvl w:ilvl="0" w:tplc="F94C9D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7754C"/>
    <w:multiLevelType w:val="multilevel"/>
    <w:tmpl w:val="833030C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 w15:restartNumberingAfterBreak="0">
    <w:nsid w:val="768819E9"/>
    <w:multiLevelType w:val="hybridMultilevel"/>
    <w:tmpl w:val="B854FEDA"/>
    <w:lvl w:ilvl="0" w:tplc="AC56FE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52C"/>
    <w:rsid w:val="00017BBA"/>
    <w:rsid w:val="00020EDE"/>
    <w:rsid w:val="00023737"/>
    <w:rsid w:val="00047CE6"/>
    <w:rsid w:val="00055957"/>
    <w:rsid w:val="000927E9"/>
    <w:rsid w:val="000B0B8E"/>
    <w:rsid w:val="000B5C87"/>
    <w:rsid w:val="000C796B"/>
    <w:rsid w:val="000D7096"/>
    <w:rsid w:val="000D7DC4"/>
    <w:rsid w:val="000E3BA9"/>
    <w:rsid w:val="0011115F"/>
    <w:rsid w:val="001E4414"/>
    <w:rsid w:val="002263F6"/>
    <w:rsid w:val="00234B39"/>
    <w:rsid w:val="002353F4"/>
    <w:rsid w:val="00237A90"/>
    <w:rsid w:val="00255914"/>
    <w:rsid w:val="002905B0"/>
    <w:rsid w:val="00295499"/>
    <w:rsid w:val="002B090F"/>
    <w:rsid w:val="002C7182"/>
    <w:rsid w:val="00303E95"/>
    <w:rsid w:val="00306473"/>
    <w:rsid w:val="0031412D"/>
    <w:rsid w:val="00322D1C"/>
    <w:rsid w:val="003333AA"/>
    <w:rsid w:val="00370F12"/>
    <w:rsid w:val="00383F5C"/>
    <w:rsid w:val="003C6379"/>
    <w:rsid w:val="003F7C4B"/>
    <w:rsid w:val="00407ECF"/>
    <w:rsid w:val="00483678"/>
    <w:rsid w:val="004C0B61"/>
    <w:rsid w:val="004E2342"/>
    <w:rsid w:val="00507B66"/>
    <w:rsid w:val="00542C99"/>
    <w:rsid w:val="00565A21"/>
    <w:rsid w:val="005928F8"/>
    <w:rsid w:val="005C3CD3"/>
    <w:rsid w:val="005E6309"/>
    <w:rsid w:val="006474FF"/>
    <w:rsid w:val="00647A7B"/>
    <w:rsid w:val="0065421E"/>
    <w:rsid w:val="00680586"/>
    <w:rsid w:val="006D268C"/>
    <w:rsid w:val="006E1CC5"/>
    <w:rsid w:val="006F1E33"/>
    <w:rsid w:val="0074059A"/>
    <w:rsid w:val="00744C96"/>
    <w:rsid w:val="007608A0"/>
    <w:rsid w:val="00792BF5"/>
    <w:rsid w:val="007A31F9"/>
    <w:rsid w:val="007C3180"/>
    <w:rsid w:val="00810981"/>
    <w:rsid w:val="00823202"/>
    <w:rsid w:val="008A50C2"/>
    <w:rsid w:val="008B0341"/>
    <w:rsid w:val="008C4F4A"/>
    <w:rsid w:val="0090352C"/>
    <w:rsid w:val="00941CB2"/>
    <w:rsid w:val="0095168A"/>
    <w:rsid w:val="009678C3"/>
    <w:rsid w:val="00990016"/>
    <w:rsid w:val="009B033A"/>
    <w:rsid w:val="009B080B"/>
    <w:rsid w:val="009D0E6E"/>
    <w:rsid w:val="009E16F7"/>
    <w:rsid w:val="009F072B"/>
    <w:rsid w:val="009F486F"/>
    <w:rsid w:val="009F67C6"/>
    <w:rsid w:val="00A23502"/>
    <w:rsid w:val="00A75931"/>
    <w:rsid w:val="00A81735"/>
    <w:rsid w:val="00AA624C"/>
    <w:rsid w:val="00AF3046"/>
    <w:rsid w:val="00B051F6"/>
    <w:rsid w:val="00B56D38"/>
    <w:rsid w:val="00B65520"/>
    <w:rsid w:val="00B81C6A"/>
    <w:rsid w:val="00BD4ACC"/>
    <w:rsid w:val="00BF0C91"/>
    <w:rsid w:val="00C25F3B"/>
    <w:rsid w:val="00C717AA"/>
    <w:rsid w:val="00C97C6E"/>
    <w:rsid w:val="00D07CC1"/>
    <w:rsid w:val="00D157A0"/>
    <w:rsid w:val="00D4259C"/>
    <w:rsid w:val="00DA7CA4"/>
    <w:rsid w:val="00DE2525"/>
    <w:rsid w:val="00E01889"/>
    <w:rsid w:val="00E056F7"/>
    <w:rsid w:val="00E07F13"/>
    <w:rsid w:val="00E45C8D"/>
    <w:rsid w:val="00E87312"/>
    <w:rsid w:val="00ED1B14"/>
    <w:rsid w:val="00EF48F1"/>
    <w:rsid w:val="00F07C2C"/>
    <w:rsid w:val="00F24179"/>
    <w:rsid w:val="00F24DC4"/>
    <w:rsid w:val="00FA1504"/>
    <w:rsid w:val="00FE240A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017019"/>
  <w14:defaultImageDpi w14:val="0"/>
  <w15:docId w15:val="{FAEE3657-422F-42EB-A13C-CE222E29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486F"/>
    <w:pPr>
      <w:widowControl w:val="0"/>
      <w:autoSpaceDE w:val="0"/>
      <w:autoSpaceDN w:val="0"/>
      <w:adjustRightInd w:val="0"/>
    </w:pPr>
    <w:rPr>
      <w:rFonts w:ascii="Arial" w:hAnsi="Arial" w:cs="Arial"/>
      <w:lang w:eastAsia="uk-UA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10">
    <w:name w:val="Заголовок 1 Знак"/>
    <w:link w:val="1"/>
    <w:uiPriority w:val="99"/>
    <w:rPr>
      <w:b/>
      <w:bCs/>
      <w:sz w:val="32"/>
      <w:szCs w:val="32"/>
    </w:rPr>
  </w:style>
  <w:style w:type="character" w:customStyle="1" w:styleId="20">
    <w:name w:val="Заголовок 2 Знак"/>
    <w:link w:val="2"/>
    <w:uiPriority w:val="99"/>
    <w:rPr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Pr>
      <w:sz w:val="24"/>
      <w:szCs w:val="24"/>
    </w:rPr>
  </w:style>
  <w:style w:type="paragraph" w:styleId="a6">
    <w:name w:val="footer"/>
    <w:basedOn w:val="a"/>
    <w:link w:val="a7"/>
    <w:uiPriority w:val="99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</w:style>
  <w:style w:type="character" w:styleId="a8">
    <w:name w:val="footnote reference"/>
    <w:uiPriority w:val="99"/>
    <w:rPr>
      <w:vertAlign w:val="superscript"/>
    </w:rPr>
  </w:style>
  <w:style w:type="character" w:customStyle="1" w:styleId="a7">
    <w:name w:val="Нижний колонтитул Знак"/>
    <w:basedOn w:val="a0"/>
    <w:link w:val="a6"/>
    <w:uiPriority w:val="99"/>
  </w:style>
  <w:style w:type="character" w:styleId="a9">
    <w:name w:val="endnote reference"/>
    <w:uiPriority w:val="99"/>
    <w:rPr>
      <w:vertAlign w:val="superscript"/>
    </w:rPr>
  </w:style>
  <w:style w:type="paragraph" w:styleId="aa">
    <w:name w:val="footnote text"/>
    <w:basedOn w:val="a"/>
    <w:link w:val="ab"/>
    <w:uiPriority w:val="99"/>
    <w:rPr>
      <w:sz w:val="24"/>
      <w:szCs w:val="24"/>
    </w:rPr>
  </w:style>
  <w:style w:type="paragraph" w:styleId="ac">
    <w:name w:val="endnote text"/>
    <w:basedOn w:val="a"/>
    <w:link w:val="ad"/>
    <w:uiPriority w:val="99"/>
    <w:rPr>
      <w:sz w:val="24"/>
      <w:szCs w:val="24"/>
    </w:rPr>
  </w:style>
  <w:style w:type="character" w:customStyle="1" w:styleId="ab">
    <w:name w:val="Текст сноски Знак"/>
    <w:basedOn w:val="a0"/>
    <w:link w:val="aa"/>
    <w:uiPriority w:val="99"/>
  </w:style>
  <w:style w:type="paragraph" w:styleId="ae">
    <w:name w:val="caption"/>
    <w:basedOn w:val="a"/>
    <w:next w:val="a"/>
    <w:uiPriority w:val="99"/>
    <w:qFormat/>
    <w:rPr>
      <w:b/>
      <w:bCs/>
      <w:sz w:val="18"/>
      <w:szCs w:val="18"/>
    </w:rPr>
  </w:style>
  <w:style w:type="character" w:customStyle="1" w:styleId="ad">
    <w:name w:val="Текст концевой сноски Знак"/>
    <w:basedOn w:val="a0"/>
    <w:link w:val="ac"/>
    <w:uiPriority w:val="99"/>
  </w:style>
  <w:style w:type="paragraph" w:styleId="af">
    <w:name w:val="Balloon Text"/>
    <w:basedOn w:val="a"/>
    <w:link w:val="af0"/>
    <w:uiPriority w:val="99"/>
    <w:semiHidden/>
    <w:unhideWhenUsed/>
    <w:rsid w:val="009F486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9F486F"/>
    <w:rPr>
      <w:rFonts w:ascii="Tahoma" w:hAnsi="Tahoma" w:cs="Tahoma"/>
      <w:sz w:val="16"/>
      <w:szCs w:val="16"/>
      <w:lang w:eastAsia="uk-UA"/>
    </w:rPr>
  </w:style>
  <w:style w:type="paragraph" w:customStyle="1" w:styleId="p1">
    <w:name w:val="p1"/>
    <w:basedOn w:val="a"/>
    <w:rsid w:val="009B03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Strong"/>
    <w:uiPriority w:val="22"/>
    <w:qFormat/>
    <w:rsid w:val="009B033A"/>
    <w:rPr>
      <w:b/>
      <w:bCs/>
    </w:rPr>
  </w:style>
  <w:style w:type="character" w:styleId="af2">
    <w:name w:val="Emphasis"/>
    <w:uiPriority w:val="20"/>
    <w:qFormat/>
    <w:rsid w:val="009B033A"/>
    <w:rPr>
      <w:i/>
      <w:iCs/>
    </w:rPr>
  </w:style>
  <w:style w:type="paragraph" w:customStyle="1" w:styleId="justifyleft">
    <w:name w:val="justifyleft"/>
    <w:basedOn w:val="a"/>
    <w:rsid w:val="009B03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B090F"/>
    <w:rPr>
      <w:color w:val="605E5C"/>
      <w:shd w:val="clear" w:color="auto" w:fill="E1DFDD"/>
    </w:rPr>
  </w:style>
  <w:style w:type="paragraph" w:styleId="af3">
    <w:name w:val="List Paragraph"/>
    <w:basedOn w:val="a"/>
    <w:uiPriority w:val="34"/>
    <w:qFormat/>
    <w:rsid w:val="00647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rlib.com.ua/books/printit.php?tid=5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space.vspu.edu.ua/bitstream/handle/123456789/6360/Zbirnyk2020%20%28%e2%84%9614%29-126-132.pdf?sequence=1&amp;isAllowed=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4%D0%BE%D0%BD_%D0%96%D1%83%D0%B0%D0%B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3795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</dc:creator>
  <cp:lastModifiedBy>User</cp:lastModifiedBy>
  <cp:revision>9</cp:revision>
  <cp:lastPrinted>2019-05-16T19:12:00Z</cp:lastPrinted>
  <dcterms:created xsi:type="dcterms:W3CDTF">2024-03-22T21:58:00Z</dcterms:created>
  <dcterms:modified xsi:type="dcterms:W3CDTF">2024-09-14T22:58:00Z</dcterms:modified>
</cp:coreProperties>
</file>