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86"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Навчально-виховний проект</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86"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Тема проекту</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У  роковини Великого  Тараса</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86"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Керівник проекту. Вакула Л. О.</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Учасники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проекту: учні 1-4 класів</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Партнери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класні керівники 2,3, 4 класів</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Термін проекту</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середньої тривалості (1 місяць)</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Тип проекту</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творчо-інформаційний, груповий.</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Актуальність</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.Творчість Т.Г.Шевченка вивчається  в початковій школі усього лише протягом декількох уроків:  шкільна програма не в змозі дати вичерпне уявлення про всю багатогранність особистості і творчого спадку видатного діяча української культури. </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4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Участь школярів у даному проекті заохотить дітей до самостійного цілеспрямованого поглибленого дослідження біографії та творчого доробку Кобзаря, а відтак – до автоматичного напрацювання навичок самоосвіти, самостійного пошуку, обробки, аналізу, синтезу та презентації інформації. </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t xml:space="preserve">Запропонований проект має виховну спрямованість, оскільки впливає на емоційно – чуттєву сферу учнів, спонукає до роздумів.</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Мета проекту</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поглибити  та актуалізувати знання учнів про життєвий і творчий шлях Т.Г. Шевченка; розвивати пізнавальні інтереси школярів, їх навички і вміння застосовувати найпростіші форми пошуково-дослідницької роботи: збирати, досліджувати, узагальнювати і систематизувати пошуковий матеріал, активізувати асоціативне мислення, творчу уяву і фантазію, вчити виразно, з правильною інтонацією читати вірші Т. Г. Шевченка  і про Шевченка, а також формувати естетичні смаки;створити умови для самовираження  кожної особистості; сприяти вихованню почуття співпереживання, шанобливого ставлення до надбань культури, любові та поваги до спадщини, яку нам залишив поет, а також любові до рідного краю, його героїчної історії.</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Завдання проекту:</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1.Проектний аспект.</w:t>
      </w:r>
    </w:p>
    <w:p w:rsidR="00000000" w:rsidDel="00000000" w:rsidP="00000000" w:rsidRDefault="00000000" w:rsidRPr="00000000" w14:paraId="000000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360" w:lineRule="auto"/>
        <w:ind w:left="0" w:right="638" w:firstLine="567"/>
        <w:jc w:val="left"/>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визначити мету діяльності;</w:t>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360" w:lineRule="auto"/>
        <w:ind w:left="0" w:right="638" w:firstLine="567"/>
        <w:jc w:val="left"/>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скласти план пошуку.</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2.Організаційний аспект.</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360" w:lineRule="auto"/>
        <w:ind w:left="0" w:right="638" w:firstLine="567"/>
        <w:jc w:val="left"/>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організувати продуктивну діяльність дитячого колективу;</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360" w:lineRule="auto"/>
        <w:ind w:left="0" w:right="638" w:firstLine="567"/>
        <w:jc w:val="left"/>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поєднувати індивідуальну і групову діяльність;</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360" w:lineRule="auto"/>
        <w:ind w:left="0" w:right="638" w:firstLine="567"/>
        <w:jc w:val="left"/>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стимулювати зацікавленість, ініціативність та творчість дітей.</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3.Комунікативний аспект.</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360" w:lineRule="auto"/>
        <w:ind w:left="0" w:right="638" w:firstLine="567"/>
        <w:jc w:val="left"/>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формувати і розвивати особистість, вміння керувати собою в різних ситуаціях спілкування.</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Гностичний аспект.</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360" w:lineRule="auto"/>
        <w:ind w:left="0" w:right="638" w:firstLine="567"/>
        <w:jc w:val="left"/>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створити умови для проявлення інтересів, здібностей дітей, їх позитивних якостей.</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Креативний аспект. </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360" w:lineRule="auto"/>
        <w:ind w:left="0" w:right="638" w:firstLine="567"/>
        <w:jc w:val="left"/>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організувати творчі групи;</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360" w:lineRule="auto"/>
        <w:ind w:left="0" w:right="638" w:firstLine="567"/>
        <w:jc w:val="left"/>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включити в систему роботи творче  моделювання, розвиток та аналіз виконаної роботи.  </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Матеріали та ресурси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фонди бібліотек;  комп'ютер, цифровий фотоапарат, принтер, програвач DVD - дисків, проектор, сканер, засоби для зв'язку з Інтернетом</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Кінцеві результати реалізації проекту:</w:t>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55"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Для дитини: пробудження в учнів  інтересу до вивченого матеріалу про життя і творчість Т.Г.Шевченка, уміння визначати мету своєї діяльності;уміння обирати шляхи вирішення проблем, які виникають в ході роботи над проектом; розвиток творчих здібностей,  активності в реалізації проекту та удосконалення особистості, об’єктивність оцінювання власних дій і здатність відповідати за виконане завдання.</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Для дитячого колективу: підвищення особистої впевненості у кожного учасника проекту; розвиток комунікативності та уміння співпрацювати; </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План виконання проекту:</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 етап – організаційний </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1.Повідомляється тема, форма  проекту, завдання, план роботи. Усе це  обговорюється в класах, учні вносять свої пропозиції.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2.Діляться учні на творчі групи, обов’язково різні за віковим складом , розподіляються обов’язки.</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55"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Біографи (збирають біографічні дані Т. Г. Шевченка)</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55"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Мистецтвознавці (збирають інформацію про живописну спадщину Т. Г. Шевченка)</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55"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Літературознавці (вивчають поетичну спадщину Т. Г. Шевченка)</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55"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Інтелектуали(готують матеріали для літературної вікторини, підбирають кросворди, ребуси по творчост і Т. Г. Шевченка)</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55"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Режисерська група( презентує вірші та уривки з творів, співпрацює з іншими групам,  підбирає костюми для театралізації.)</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55"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3.Проводиться робота по залученню батьків до проекту</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6096"/>
        </w:tabs>
        <w:spacing w:after="0" w:before="0" w:line="360" w:lineRule="auto"/>
        <w:ind w:left="0" w:right="55"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Батьки учнів (за 2 – 3 тижні до заходу) отримують інформаційний лист такого змісту:</w:t>
        <w:br w:type="textWrapping"/>
        <w:t xml:space="preserve">                 Шановні батьки!</w:t>
        <w:br w:type="textWrapping"/>
        <w:t xml:space="preserve">           У четвер, 9 березня, в нашій школі буде проведений проектний день за темою: „У роковини великого Тараса”. У цей день учні працюватимуть за індивідуально обраною програмою. Заняття триватимуть, як завжди, – з 8-30 до 12-10. </w:t>
        <w:br w:type="textWrapping"/>
        <w:t xml:space="preserve">           До проектного дня діти оберуть теми, які їх найбільше зацікавлять; проведуть необхідну підготовчу роботу. Просимо вас допомогти своїй дитині зібрати необхідні для проекту матеріали. </w:t>
        <w:br w:type="textWrapping"/>
        <w:t xml:space="preserve">        Запрошуємо вас ознайомитися з результатами проектного дня у   п’ятницю,10 березня, у приміщенні школиі.</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6096"/>
        </w:tabs>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3.За допомогою вчителя визначаються джерела інформації.</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6096"/>
        </w:tabs>
        <w:spacing w:after="0" w:before="0" w:line="360" w:lineRule="auto"/>
        <w:ind w:left="0" w:right="55"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Визначаються форми представлення результату проекту: створення учнівського інформаційного бюлетеня та розповсюдження його серед ровесників та знайомих, створення альбому « Т. Г Шевченко-великий художник та  поет»,проведення  проектного дня та свята-презентації.</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ІІ етап – підготовчий</w:t>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1.Відбувається  збір  матеріалу:</w:t>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360" w:lineRule="auto"/>
        <w:ind w:left="0" w:right="-86" w:firstLine="567"/>
        <w:jc w:val="left"/>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кожна група готує інформацію і створює свою сторінку для альбому, готують конкурси, завдання ;</w:t>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360" w:lineRule="auto"/>
        <w:ind w:left="0" w:right="-86" w:firstLine="567"/>
        <w:jc w:val="left"/>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кожна група презентує свою роботу, залучаючи до роботи групу акторів для виконання віршів та уривків.</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ІІІ етап –проектна робота.</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1.Починається  проектування  «макета»,  опрацювання  зібраної  інформації,  її  коригування. На  цьому етапі  учні  звертаються  до  довідників, словників, а також до вчителя для одержання додаткової інформації.  </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ІVетап – оформлювальний</w:t>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1.Остаточне  оформлення  об’єкта, малювання, розфарбовування, друкування  (після  уроків  чи  вдома).</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V етап – презентація проекту</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Напередодні проектного дня наказом по школі директор встановлює, як виняток, особливий робочий режим: від початку занять за розкладом до його кінця (з перервами для відпочинку) триває проектна діяльність. Робота над проектом відбувається в навчальних кабінетах, та у бібліотеці </w:t>
        <w:br w:type="textWrapping"/>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План проведення проектного дня</w:t>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Бібліотечний урок «Шевченкове слово» </w:t>
        <w:br w:type="textWrapping"/>
        <w:t xml:space="preserve"> 2.Урок образотворчого мистецтва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У майстерні Шевченка – художника»</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3.Урок музичного мистецтва «Пісенність   Шевченкової поезії»</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4.Підготовка до свята-презентації «У роковини Тараса»</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Бібліотечний урок «Шевченкове слово» </w:t>
        <w:br w:type="textWrapping"/>
        <w:t xml:space="preserve">Мета.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Пробуджувати у дітей інтерес до читання книжок. Працювати над розвитком їх активного мовлення – виробляти в учнів уміння зв’язно висловлювати свої думки. Розвивати техніку читання, авторські здібності в декламуванні віршів. Виховувати в учнів любов до народного поета, бажання дорожити його ім’ям.</w:t>
        <w:br w:type="textWrapping"/>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Обладнання.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Портрет Т.Г.Шевченка на рушнику, книжкова виставка.</w:t>
        <w:br w:type="textWrapping"/>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Хід уроку</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І. Організаційний момент</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ІІ. Оголошення теми і мети уроку</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1.Акровірш</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Ти мусиш нам співця назвати,</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Адже умів лиш він один</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Рабів німих так захищати.</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 хто так оспівав, як він,</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Садок вишневий коло хати?</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Дмитро Білоус</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2.Вступна бесіда бібліотекаря Сьогоднішній урок присвячений видатному українському поету письменнику, художнику – Тарасові Григоровичу Шевченку.</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ІІІ.Основна частина уроку</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Звіт творчої групи  «Біографи»</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Учень.На Черкащині, в селі Моринці, у родині селянина-кріпака народився великий поет, художник. Що означає слово „кріпак”? Це людина, закріплена за паном, яка працює на нього. Пан міг кріпака продати, купити, виміняти, як річ.</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 У селі Кирилівка,куди пізніше переїхала родина Шевченків, минули дитячі роки Тараса. В селі збереглася могила матері, яка молодою пішла з життя, залишивши осиротілих дітей. Збереглася також хата дяка, в якій вчився Шевченко. На кладовищі – могила батька Григорія Івановича. Є в селі музей Тараса Григоровича, пам’ятник великому поетові.</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 Дитинство Тарасика було нещасливе, бо в 11 років він залишився круглою сиротою. Тяжка праця на пана рано загнала в домовину Тарасових батьків</w:t>
        <w:br w:type="textWrapping"/>
        <w:t xml:space="preserve">Учень Але життя продовжується… «все робитиму: воду носитиму, дрова колотиму, в школі прибиратиму, тільки дозвольте в школі жити і учитись». Та дяк більше знущався з Тараса, ніж учив його.</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 Він утік від нього, бо почув, що в сусідньому селі є дяк, який вміє малювати. Але і цей дяк вчити хлопчика не збирався. Повернувся Тарас до свого села, деякий час пас свиней у свого дядька, а пізніше – громадську череду. </w:t>
        <w:br w:type="textWrapping"/>
        <w:t xml:space="preserve">Учень У 1838 році група друзів викупила Шевченка з неволі. До 24-річного віку він залишався кріпаком пана Енгельгарда.</w:t>
        <w:br w:type="textWrapping"/>
        <w:t xml:space="preserve">Учень У 1847 році – арешт та 10 років на засланні. Заслання підірвало сили і здоров’я Шевченка. Поет мріяв про Україну, хотів оселитися в ній, писати, малювати. Та не пустили його до України, заарештували, наказали виїхати до Петербурга.</w:t>
        <w:br w:type="textWrapping"/>
        <w:t xml:space="preserve">Учень Восени 1860 року він захворів, стан його здоров’я дедалі погіршувався. А 10 березня 1861 року перестало битися серце великого поета, художника, геніального Кобзаря.</w:t>
        <w:br w:type="textWrapping"/>
        <w:t xml:space="preserve">Шевченко прожив 47 років.</w:t>
        <w:br w:type="textWrapping"/>
        <w:t xml:space="preserve">У 1840 році вийшла в світ збірка «Кобзар». Шевченків «Кобзар» - це біблія українського народу, це книга, якій судилося бути безсмертною, бо сам народ визнав її своєю книгою. </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Arimo" w:cs="Arimo" w:eastAsia="Arimo" w:hAnsi="Arimo"/>
          <w:b w:val="0"/>
          <w:i w:val="0"/>
          <w:smallCaps w:val="0"/>
          <w:strike w:val="0"/>
          <w:color w:val="000000"/>
          <w:sz w:val="28"/>
          <w:szCs w:val="28"/>
          <w:u w:val="none"/>
          <w:shd w:fill="auto" w:val="clear"/>
          <w:vertAlign w:val="baseline"/>
        </w:rPr>
      </w:pPr>
      <w:r w:rsidDel="00000000" w:rsidR="00000000" w:rsidRPr="00000000">
        <w:rPr>
          <w:rFonts w:ascii="Arimo" w:cs="Arimo" w:eastAsia="Arimo" w:hAnsi="Arimo"/>
          <w:b w:val="0"/>
          <w:i w:val="0"/>
          <w:smallCaps w:val="0"/>
          <w:strike w:val="0"/>
          <w:color w:val="000000"/>
          <w:sz w:val="28"/>
          <w:szCs w:val="28"/>
          <w:u w:val="none"/>
          <w:shd w:fill="auto" w:val="clear"/>
          <w:vertAlign w:val="baseline"/>
          <w:rtl w:val="0"/>
        </w:rPr>
        <w:t xml:space="preserve">2. Творча робота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br w:type="textWrapping"/>
        <w:t xml:space="preserve">«Склади прислів’я».</w:t>
        <w:br w:type="textWrapping"/>
        <w:t xml:space="preserve">Шевченко Тарас наче                                       зорі</w:t>
        <w:br w:type="textWrapping"/>
        <w:t xml:space="preserve">Шевченкові твори сяють мов             сонце для нас</w:t>
        <w:br w:type="textWrapping"/>
        <w:t xml:space="preserve">Шевченків «Кобзар» - то для народу      не забудем</w:t>
        <w:br w:type="textWrapping"/>
        <w:t xml:space="preserve">Ми Шевченка славить будем і ніколи   великий дар</w:t>
        <w:br w:type="textWrapping"/>
      </w:r>
      <w:r w:rsidDel="00000000" w:rsidR="00000000" w:rsidRPr="00000000">
        <w:rPr>
          <w:rFonts w:ascii="Arimo" w:cs="Arimo" w:eastAsia="Arimo" w:hAnsi="Arimo"/>
          <w:b w:val="0"/>
          <w:i w:val="0"/>
          <w:smallCaps w:val="0"/>
          <w:strike w:val="0"/>
          <w:color w:val="000000"/>
          <w:sz w:val="28"/>
          <w:szCs w:val="28"/>
          <w:u w:val="none"/>
          <w:shd w:fill="auto" w:val="clear"/>
          <w:vertAlign w:val="baseline"/>
          <w:rtl w:val="0"/>
        </w:rPr>
        <w:t xml:space="preserve">ІV.Конкурс на кращого читця віршів </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Arimo" w:cs="Arimo" w:eastAsia="Arimo" w:hAnsi="Arimo"/>
          <w:b w:val="0"/>
          <w:i w:val="0"/>
          <w:smallCaps w:val="0"/>
          <w:strike w:val="0"/>
          <w:color w:val="000000"/>
          <w:sz w:val="28"/>
          <w:szCs w:val="28"/>
          <w:u w:val="none"/>
          <w:shd w:fill="auto" w:val="clear"/>
          <w:vertAlign w:val="baseline"/>
          <w:rtl w:val="0"/>
        </w:rPr>
        <w:t xml:space="preserve">Т. Г. Шевченка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br w:type="textWrapping"/>
        <w:t xml:space="preserve">1.Прослуховування у запису вірша «Світає…» у виконанні артиста театру.</w:t>
        <w:br w:type="textWrapping"/>
        <w:t xml:space="preserve">(Звучить запис вірша).</w:t>
        <w:br w:type="textWrapping"/>
        <w:t xml:space="preserve">2.Представлення журі конкурсу </w:t>
        <w:br w:type="textWrapping"/>
        <w:t xml:space="preserve">3. Виступ учасників</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Визначення  і нагородження переможців</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(переможці конкурсу декламують вірші Т. Г. Шевченка на заключному святі-презентації)</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Arimo" w:cs="Arimo" w:eastAsia="Arimo" w:hAnsi="Arimo"/>
          <w:b w:val="0"/>
          <w:i w:val="0"/>
          <w:smallCaps w:val="0"/>
          <w:strike w:val="0"/>
          <w:color w:val="000000"/>
          <w:sz w:val="28"/>
          <w:szCs w:val="28"/>
          <w:u w:val="none"/>
          <w:shd w:fill="auto" w:val="clear"/>
          <w:vertAlign w:val="baseline"/>
          <w:rtl w:val="0"/>
        </w:rPr>
        <w:t xml:space="preserve">V.Підсумок уроку</w:t>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Урок образотворчого мистецтва </w:t>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У майстерні Шевченка – художника»</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Мета.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Через репродукції Шевченкових картин, художнє слово осягнути значення живописної спадщини Кобзаря, зацікавити учнів творчістю Шевченка-гравера, чудового аквареліста; розвивати мовлення, мислення, увагу, вміння аналізувати повідомлення; виховувати повагу і шану до живописної спадщини великого сина України;вчити учнів малювати в техніці «прикладання пальчика».</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Обладнання: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репродукції картин Шевченка, його портрет, обрамлений вишитим рушником, ; аркуші паперу, фарби.</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Хід уроку</w:t>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І. Оголошення теми, мети уроку</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II. Основна частина уроку</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Вступне слово вчителя</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Ми з вами знаходимося у невеликій картинній галереї. Наша екскурсія сьогодні незвичайна. Адже проводимо її напередодні дня народження Т.Г. Шевченка - поета, художника, мислителя.Сьогодні ми поговоримо про нього як про художника.</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А розкажуть нам про творчість Шевченка-художника учні-мистецтвознавці.</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Словникова робота</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Щоб краще збагнути повідомлення про роботи Шевченка-художника, ми  познайомимося із значенням таких слів (слова видрукувані на окремих аркушах і прикріплені на дошці):</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Гравюра - вид графіки, в якому зображення є друкованим відбитком з малюнка, витравленого на спеціально підготовленій дошці або пластині.</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Графіка - вид образотворчого мистецтва, основним зображувальним засобом якого є однотонний малюнок, виконаний на папері олівцем, пером, пензлем.</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Живопис - вид образотворчого мистецтва, що зображує фарбами предмети та явища реальної дійсності.</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Звіт творчої групи  «Мистецтвознавці»</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 ході повідомлень демонструються репродукції.)</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 Пропонуємо вам невелику екскурсію у світ мистецтва, у світ краси, яку залишив нам великий Кобзар.</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 Художній хист прокинувся у Тараса Григоровича дуже рано - ще в дитинстві. Цей талант привів Шевченка до Академії художеств. Поетична спадщина Кобзаря налічує понад 240 творів, а живописна - близько 1 200 робіт. Сама вже кількість цих творів свідчить, що малярству Тарас Григорович приділяв велику увагу.</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 За півроку до смерті Шевченка, 2 вересня 1860 року Рада Академії художеств присвоїла йому звання академіка гравюри. </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 Справжнього визнання мистецька спадщина Тараса Григоровича здобула тільки після 1917 року.</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 Як же починався шлях Тараса до живопису? Помітивши неабиякий хист у свого козачка, Енгельгардт законтрактував його на чотири роки майстрові живописного цеху В. Ширяеву, який був декоратором з внутрішнього розпису палаців і театрів. Завдяки сумлінному навчанню і наполегливості Тарас оволодів ремеслом і перевершив майстерність свого вчителя.</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 Під час одного із своїх «сеансів» у Літньому саду в Петербурзі він зустрів Івана Максимовича Сошенка. На той час Сошенко був бідним студентом Академії художеств. Їхня зустріч відбулася 1835 року. </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 Від часу знайомства і до викупу Шевченка із кріпацтва друзі ділили останній шматок хліба й останню копійчину. Саме художник Сошенко допомагав своєму другові оволодівати таємницями живопису, давав йому гравюри для копіювання, папір, олівці.</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 Шевченко був викуплений із кріпацької неволі  і став улюбленим учнем Карла Брюллова. Юнак постійно користувався його бібліотекою, майстернею, деякий час мешкав там.</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 Навесні 1839 року за успіхи з рисунка Тарас був нагороджений Радою Академії срібною медаллю другого ступеня. 1840 року за першу живописну спробу - картину «Хлопець-жебрак, що дає хліб собаці» Шевченко був удруге нагороджений срібною медаллю. Проте, нажаль, картина ця не збереглася. Але є картина «Циганка-ворожка», за яку митець одержав утретє срібну медаль.</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 1843 року Тарас Шевченко їде на Україну. Подорожує Чернігівщиною, Полтавщиною, Київщиною. На Україні Шевченко багато працює над портретами. Якщо раніше він виконував їх переважно аквареллю, то тепер малює олівцем, олією.</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 Під час подорожі по Україні Шевченко задумав серію «Живописная Украйна» - альбом офортів. Митець хотів увічнити рідний край у малюнках, показати світові його красу, надзвичайну історію, оригінальні звичаї. Для цього він звертається не до живопису, а до графіки, зокрема до гравюри.</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Творче завдання</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 ході підготовки до проведення заходу кожна з команд-учасниць виконує творче завдання - малює свою ілюстрацію  до вірша Т. Г. Шевченка і під час проведення уроку захищає її.)</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5.Презентація малюнків учнів</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Вчитель. Розглянемо ілюстрації ,які ви намалювали, і з'ясуємо до яких саме творів Шевченка ці малюнки.</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 хто добере назви до малюнків словами поета?    </w:t>
      </w:r>
    </w:p>
    <w:p w:rsidR="00000000" w:rsidDel="00000000" w:rsidP="00000000" w:rsidRDefault="00000000" w:rsidRPr="00000000" w14:paraId="00000073">
      <w:pPr>
        <w:keepNext w:val="1"/>
        <w:keepLines w:val="0"/>
        <w:pageBreakBefore w:val="0"/>
        <w:widowControl w:val="1"/>
        <w:pBdr>
          <w:top w:space="0" w:sz="0" w:val="nil"/>
          <w:left w:space="0" w:sz="0" w:val="nil"/>
          <w:bottom w:space="0" w:sz="0" w:val="nil"/>
          <w:right w:space="0" w:sz="0" w:val="nil"/>
          <w:between w:space="0" w:sz="0" w:val="nil"/>
        </w:pBdr>
        <w:shd w:fill="fffdfd" w:val="clear"/>
        <w:spacing w:after="0" w:before="0" w:line="360" w:lineRule="auto"/>
        <w:ind w:left="0" w:right="0" w:firstLine="0"/>
        <w:jc w:val="left"/>
        <w:rPr>
          <w:rFonts w:ascii="Times New Roman" w:cs="Times New Roman" w:eastAsia="Times New Roman" w:hAnsi="Times New Roman"/>
          <w:b w:val="0"/>
          <w:i w:val="0"/>
          <w:smallCaps w:val="0"/>
          <w:strike w:val="0"/>
          <w:color w:val="222222"/>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8"/>
          <w:szCs w:val="28"/>
          <w:u w:val="none"/>
          <w:shd w:fill="auto" w:val="clear"/>
          <w:vertAlign w:val="baseline"/>
          <w:rtl w:val="0"/>
        </w:rPr>
        <w:t xml:space="preserve">ІІІ.Практична робота</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Опрацювання вірша Т.Шевченка «Зацвіла у лузі червона калина…».</w:t>
        <w:br w:type="textWrapping"/>
        <w:t xml:space="preserve">- Прочитайте вірш мовчки. З ким поет порівнює червону калину?</w:t>
        <w:br w:type="textWrapping"/>
        <w:t xml:space="preserve">- Яку картину ви уявили, читаючи ці рядки? Чому пташечка зраділа?</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Бесіда</w:t>
        <w:br w:type="textWrapping"/>
        <w:t xml:space="preserve">- Шевченко любив природу. Про красуню-калину у своїх віршах згадував аж 365 разів!</w:t>
        <w:br w:type="textWrapping"/>
        <w:t xml:space="preserve">- Які в калини листочки? Яку форму мають плоди калини? </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Виконання малюнка калини в техніці «прикладання пальчика».</w:t>
        <w:br w:type="textWrapping"/>
        <w:t xml:space="preserve">- Зараз ми намалюємо кетяг цієї чудової рослини. (В учнів на партах лежать заготовки малюнків).</w:t>
        <w:br w:type="textWrapping"/>
        <w:t xml:space="preserve">- Мокаючи вказівний пальчик у вологу червону фарбу, залишимо відбитки на папері – це будуть ягідки. Роботу виконуйте охайно. Ягідок чіпляйте густенько, щоб кетяг був великий, дорідний.</w:t>
        <w:br w:type="textWrapping"/>
        <w:t xml:space="preserve">4. Демонстрація робіт.</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ІV. Підсумок.</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fffdfd"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Вчитель.Я вважаю, що завдяки таланту до малювання Шевченко здобув волю і перед ним відкрився широкий світ.На мою думку слово “художник” мало б посідати перше місце у його житті.     Бо ...</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fffdfd"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як ви думаєте чому ?</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fffdfd"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Метод "Мікрофон" – діти висловлюють свої думки</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fffdfd"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 думаю...</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fffdfd"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Тому що...</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fffdfd"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Отже....</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fffdfd"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Урок музичного мистецтва</w:t>
      </w: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Тема.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Пісенність Шевченкової поезії</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Мета.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Закріпити знання учнів про пісенну творчість Шевченка, розучити з учнями його пісню «Зацвіла в долині червона калина»,зосередити увагу учнів на музиці, що втілює  образ Тараса Шевченка та присвячена його пам’яті. Розвивати уміння вдумливо сприймати музику; навички емоційно виразного виконання пісні. Виховувати естетичний смак учнів, розвивати інтерес до творчості Т.Шевченка</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6096"/>
        </w:tabs>
        <w:spacing w:after="0" w:before="0" w:line="360" w:lineRule="auto"/>
        <w:ind w:left="0" w:right="55"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Обладнання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:портрет Шевченка, прикрашений рушником, свічка, записи музичних творів</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6096"/>
        </w:tabs>
        <w:spacing w:after="0" w:before="0" w:line="360" w:lineRule="auto"/>
        <w:ind w:left="0" w:right="55"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Запис на дошці :               </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Учитесь, брати мої,</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Думайте,читайте,</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І чужого научайтесь,</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Й свого не цурайтесь </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Хід уроку</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1.Вхід до класу у супроводі звучання пісні «Ми маленькі козачата»</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Оголошення теми та мети уроку</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Вчитель. У пісні, якою ми почали урок , говориться про те, що ми є нащадками козаків. А це значить,що любимо свою Україну, свою мову, шануємо звичаї і традиції свого народу і пам’ятаємо видатних людей свого роду.</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(Під супровід пісні «Реве та стогне Дніпр широкий», вчитель продовжує)</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Сьогодні дуже важливий урок. Нам потрібно вшанувати  таку видатну людину. Він присвятив себе мистецтву – художник, поет. Майже всі його вірші стали піснями. На сюжети його творів написані опери</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-Хто ж ця людина? (відповіді дітей)</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-Ідеться про Тараса Григоровича Шевченка.</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Оскільки сьогодні ми музично вшановуємо Шевченка, то й звучати шевченкове слово буде в музиці.</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Слухання пісні„Реве та стогне Дніпр широкий”  </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4.Звіт творчої групи  «Мистецтвознавці»</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 Пісня „Реве та стогне Дніпр широкий” стала гімном творчості й особистості митця. Автор музики пісні «Реве та стогне Дніпр широкий» </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 Д. Крижанівський не був професійним композитором. Він викладав латину в Белградській чоловічій гімназії, що на Одещині. Уперше пісню видано 1886 року. Мільйони українців сприймають цю пісню-роздум як музичний символ нації.</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 Вірш Кобзаря вже неможливо уявити без мелодії, що впродовж тривалого часу вважали народною. Це пісня-гімн. Однією з її визначальних рис є надзвичайна енергетичність. Мелодія пісні створює відчуття наполегливої рішучості, нездоланної могутності нашого народу.</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 Вслухаймося в звуки прадавньої кобзи.(звучить кобза).</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Вчуваються в них і гудіння вітру в дикому степу, що грубо бавиться ковилою, і ніжний шепіт придніпровських чи наддеснянських, а може, надпсільських трав... Вслухаймося, вслухаймося: то кобза доносить звуки кривавої битви і брязкіт шабель: то кобза плаче разом із землянами-невольниками в Кафі чи далекій бусурманській Туреччині... А ці ось могутні акорди – то не що інше, як клич славних козаків-запорожців у переможній битві... (Ще деякий час звучить кобза...).</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 .У Шевченка є прекрасний вірш, який став теж піснею, про кобзаря-перебендю. Перебендя -- співець, кобзар. Він тісно зв'язаний з народом, від усього серця співчуває горю трудящих і, прагнучи полегшити їх долю, співом розганяє людям тугу, Хоч сам світом нудить.</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(Виконання пісні  «Перебендя»учнями)</w:t>
        <w:br w:type="textWrapping"/>
        <w:t xml:space="preserve">5.Розучування пісні «Зацвіла в  долині червона калина </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Вчитель.В багатьох народів світу є свої улюблені рослини - символи, що оспівувались у піснях. </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Які українські рослини - символи ви знаєте? (Верба, тополя, барвінок, калина).</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t xml:space="preserve">Правду каже прислів'я: "Без верби і калини нема України".</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 .З давніх-давен український народ опоетизував калину, цей цілющий кущ. Ось деякі постійні народні порівняння: Гарна, як калина. Дівчина, як калина. Дівчина, як у лузі калина. Розцвіла, як калина. Стоїть, як калина при дорозі. Цвіте, як калина.</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t xml:space="preserve">Які ви знаєте українські пісні про калину? Ось деякі з пісень:</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"Ой є в лісі калина", "Ой у лузі червона калина", "Зацвіла в долині" та інші.</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540"/>
        </w:tabs>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Учень.А пригадуєте у Т.Шевченка: "Тече вода з-під явора яром на долину. Пишається над водою червона калина", "Сонце гріє, вітер віє з поля на долину. Над водою гне з вербою червону калину", "Зацвіла в долині червона калина, ніби засміялась дівчина - дитина".</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t xml:space="preserve">З ким порівнює Шевченко калину? (З дитиною, з дівчиною).</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 .Так, дитина, дівчинка - це молодість, краса, чистота, недоторканість.</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-Якою за характером має бути мелодія цієї пісні? (Ніжна, ласкава, лагідна, мелодійна, наспівана, протяжна, м'яка).</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540"/>
        </w:tabs>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t xml:space="preserve">-Який темп? (Помірний, спокійний).</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Виконаємо пісню "Зацвіла в долині", передамо в співі її ніжний, протяжний, мелодійний характер. </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Демонстрація пісні “ Зацвіла в долині…»  учителем.</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Розучування пісні учнями. </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6.Слухання твору про Шевченка</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(виходить дівчина в українському костюмі із свічкою в руках, запалює свічку і стає перед портретом Т.Шевченка,  та читає вірш)</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Свічу поставлю, свічу поставлю</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І перед образом й перед тобою.</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І хоч у мріях народ свій заставлю</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Стати навколюшки поряд зі мною</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І помолитись за тебе, Кобзарю,</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Щиро – хоч раз би! – як перед Богом.</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Все ж українці ми, а не хозари.</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Гори ж, моя свічка, гори нам ще довго! </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 .Ким є Шевченко для України? Він не лише видатний поет. Шевченко – душа України; це її думи, сподівання, мрії та надії. Вірші із„Кобзаря”, призначені для декламування, потрапивши в уста народні, стала складовою частиною пісенності України. Наприклад, більшість романсів і хорів Миколи Лисенка написані на слова Шевченка.</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 .  Яків Степовий написав  музичний твір «Прелюд пам’яті Тараса Шевченка» – твір, присвячений сторічному ювілею Кобзаря. Уперше його виконали на музично-літературному вечорі пам’яті Шевченка у Петербурзі.</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Вчитель. Нам обов’язково потрібно послухати цей твір, але спочатку пригадайте, що таке прелюд?</w:t>
        <w:br w:type="textWrapping"/>
        <w:t xml:space="preserve">Прелюд – це невелика інструментальна (переважно фортепіанна) п’єса. </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Слухання. Я. Степовий. “Прелюд пам’яті Тараса Шевченка”</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(Основний образ у «Прелюду пам’яті Тараса Шевченка» зазнає видозмін основної теми – від скорботного наспіву до героїчного заклику та урочистого піднесення в кінці. Немов Великий Кобзар спочатку спокійно оповідає про рідну землю та її людей, а потім – обурюється, закликає до змін і боротьби. )</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hanging="708"/>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7.Підсумок уроку.</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Наступного дня в урочистій формі проходить  свято-презентація результатів проектної діяльності учнів.</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Запрошуються гості та демонструються перед ними результати проекту.</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VІ  етап – ПІДБИТТЯ  ПІДСУМКІВ.</w:t>
      </w: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55"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Це  аналіз  виконаної  роботи,  виявлення  її  переваг  і  недоліків, само і  взаємооцінювання  результатів, визначення  побажань  і  планів  на  майбутнє.</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Свято-презентація « У роковини Тараса»</w:t>
      </w: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6096"/>
        </w:tabs>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Мета.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Підбити підсумки  пошуково-дослідницької роботи , розвивати інтерес до творчості Тараса Шевченка, виховувати естетичний смак учнів, любов до Батьківщини, рідної мови, поезії.</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6096"/>
        </w:tabs>
        <w:spacing w:after="0" w:before="0" w:line="360" w:lineRule="auto"/>
        <w:ind w:left="0" w:right="55"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Обладнання: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портрет Шевченка, прикрашений рушником, виставка творів поета,  дитячі ілюстрації до творів, свічка, вишиті серветки, а на них «Кобзарі», саморобні книжечки з прислів’ями про Шевченка, його віршами, піснями та висловами про нього, учнівські  інформаційні бюлетені, альбом « Т. Г Шевченко-великий художник та  поет», мультимедійний проектор.</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Хід презентації проекту:</w:t>
      </w:r>
      <w:r w:rsidDel="00000000" w:rsidR="00000000" w:rsidRPr="00000000">
        <w:rPr>
          <w:rtl w:val="0"/>
        </w:rPr>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Вчитель: 9 березня 2017 року український народ відзначатиме 203 роки від Дня народження Т.Г.Шевченка. День народження і день смерті його стоять поряд – 9 і 10 березня. Між цими двома березневими днями – 47 років життя, яке стало славою і гордістю українського народу.. Ми звертаємося до поета, який став для України заповітною думою, її безсмертною піснею. Тож нехай вогонь його душі  запалить у ваших серцях іскру віри, надії, любові до рідної землі, свого народу .</w:t>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6096"/>
        </w:tabs>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(Проектується слайд №1)</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bookmarkStart w:colFirst="0" w:colLast="0" w:name="_gjdgxs" w:id="0"/>
      <w:bookmarkEnd w:id="0"/>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917700" cy="1435100"/>
            <wp:effectExtent b="0" l="0" r="0" t="0"/>
            <wp:docPr id="6" name="image14.png"/>
            <a:graphic>
              <a:graphicData uri="http://schemas.openxmlformats.org/drawingml/2006/picture">
                <pic:pic>
                  <pic:nvPicPr>
                    <pic:cNvPr id="0" name="image14.png"/>
                    <pic:cNvPicPr preferRelativeResize="0"/>
                  </pic:nvPicPr>
                  <pic:blipFill>
                    <a:blip r:embed="rId6"/>
                    <a:srcRect b="0" l="0" r="0" t="0"/>
                    <a:stretch>
                      <a:fillRect/>
                    </a:stretch>
                  </pic:blipFill>
                  <pic:spPr>
                    <a:xfrm>
                      <a:off x="0" y="0"/>
                      <a:ext cx="1917700" cy="1435100"/>
                    </a:xfrm>
                    <a:prstGeom prst="rect"/>
                    <a:ln/>
                  </pic:spPr>
                </pic:pic>
              </a:graphicData>
            </a:graphic>
          </wp:inline>
        </w:drawing>
      </w: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Шевченко залишив нам свої неоціненні духовні надбання твори і світлу добру пам’ять про себе. Він пробуджував любов до своєї Батьківщини, кликав сильних на подвиги, вселяв у слабких надію і віру. Ми повинні завжди пам’ятати про генія українського народу</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 1:  Щовесни, коли тануть сніги</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t xml:space="preserve">        І на рясті засяє веселка,</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t xml:space="preserve">        Повні сил і живої снаги</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t xml:space="preserve">        Ми вшановуєм пам’ять Шевченка.</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 2:  Ти, Тарасе, сьогодні</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t xml:space="preserve">        Нас зібрав докупи.</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t xml:space="preserve">        І зійшлися у цій залі</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t xml:space="preserve">        Шевченка онуки.</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Вчитель:   Наш сьогоднішній виховний захід –  це відкриття. Хтось можливо, відкриє для себе досі незнайомі сторінки біографії нашого Кобзаря, а дехто – нові поезії.Цей  виховний захід – це підбиття підсумків нашої довгої і цікавої  пошуково-дослідницької роботи і я сподіваюсь, що готуючись до сьогоднішньої презентації, у вас виникли пізнавальні інтереси, ви більше зацікавились постаттю Тараса Шевченка, ви прониклися  любовю до Батьківщини, рідної мови, поезії. Саме це і є метою нашого заходу. </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Наше свято пройде у вигляді усного журналу.</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6096"/>
        </w:tabs>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(Проектується слайд №2)</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917700" cy="1435100"/>
            <wp:effectExtent b="0" l="0" r="0" t="0"/>
            <wp:docPr id="8" name="image7.png"/>
            <a:graphic>
              <a:graphicData uri="http://schemas.openxmlformats.org/drawingml/2006/picture">
                <pic:pic>
                  <pic:nvPicPr>
                    <pic:cNvPr id="0" name="image7.png"/>
                    <pic:cNvPicPr preferRelativeResize="0"/>
                  </pic:nvPicPr>
                  <pic:blipFill>
                    <a:blip r:embed="rId7"/>
                    <a:srcRect b="0" l="0" r="0" t="0"/>
                    <a:stretch>
                      <a:fillRect/>
                    </a:stretch>
                  </pic:blipFill>
                  <pic:spPr>
                    <a:xfrm>
                      <a:off x="0" y="0"/>
                      <a:ext cx="1917700" cy="1435100"/>
                    </a:xfrm>
                    <a:prstGeom prst="rect"/>
                    <a:ln/>
                  </pic:spPr>
                </pic:pic>
              </a:graphicData>
            </a:graphic>
          </wp:inline>
        </w:drawing>
      </w:r>
      <w:r w:rsidDel="00000000" w:rsidR="00000000" w:rsidRPr="00000000">
        <w:rPr>
          <w:rtl w:val="0"/>
        </w:rPr>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Розповіді , виступи учасників буде супроводжувати мультимедійна презентація, яку  ми разом з вами створили.</w:t>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І сторінка</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Сторінки життя великого поета</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6096"/>
        </w:tabs>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(Проектується слайд №3)</w:t>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917700" cy="1435100"/>
            <wp:effectExtent b="0" l="0" r="0" t="0"/>
            <wp:docPr id="7" name="image20.png"/>
            <a:graphic>
              <a:graphicData uri="http://schemas.openxmlformats.org/drawingml/2006/picture">
                <pic:pic>
                  <pic:nvPicPr>
                    <pic:cNvPr id="0" name="image20.png"/>
                    <pic:cNvPicPr preferRelativeResize="0"/>
                  </pic:nvPicPr>
                  <pic:blipFill>
                    <a:blip r:embed="rId8"/>
                    <a:srcRect b="0" l="0" r="0" t="0"/>
                    <a:stretch>
                      <a:fillRect/>
                    </a:stretch>
                  </pic:blipFill>
                  <pic:spPr>
                    <a:xfrm>
                      <a:off x="0" y="0"/>
                      <a:ext cx="1917700" cy="1435100"/>
                    </a:xfrm>
                    <a:prstGeom prst="rect"/>
                    <a:ln/>
                  </pic:spPr>
                </pic:pic>
              </a:graphicData>
            </a:graphic>
          </wp:inline>
        </w:drawing>
      </w:r>
      <w:r w:rsidDel="00000000" w:rsidR="00000000" w:rsidRPr="00000000">
        <w:rPr>
          <w:rtl w:val="0"/>
        </w:rPr>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Учень-біограф Тарас Григорович Шевченко народився 9 березня 1814 р. у селі Моринцях Звенигородського повіту Київської губернії у родині Григорія Шевченка та Катерини Бойко. Батьки Шевченка були кріпаками магната Василя Енгельгардта.</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6096"/>
        </w:tabs>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(Проектується слайд №4)</w:t>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917700" cy="1435100"/>
            <wp:effectExtent b="0" l="0" r="0" t="0"/>
            <wp:docPr id="10"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1917700" cy="1435100"/>
                    </a:xfrm>
                    <a:prstGeom prst="rect"/>
                    <a:ln/>
                  </pic:spPr>
                </pic:pic>
              </a:graphicData>
            </a:graphic>
          </wp:inline>
        </w:drawing>
      </w: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41"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   В похилій хаті край села</w:t>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41"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Над ставом чистим і прозорим</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41"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Життя Тарасику дала</w:t>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41"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Кріпачка-мати, вбита горем.</w:t>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41"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Нещасна мати сповила</w:t>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41"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Його малого й зажурилась,</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41"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І цілу ніченьку вона</w:t>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41"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За сина-кріпака молилась…</w:t>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Учень-біограф Наступного року родина (у якій крім Тараса, було 6 дітей: старші - Катерина, Марія і Микита, молодші - Ярина, Марія і Йосип) переїздить до Кирилівки.  Пройшло кілька років. Тарасик підростав. Він був меткий, непосидючий, цікавий і допитливий, босоногий, часто замурзаний, обірваний, пустотливий, але розважливий, розумний і добрий. </w:t>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Учень-біограф: Одного сонячного ранку восени 1822 року, мама у темно-зеленій корсетці, у синій спідниці, в зеленій квітчастій хустці на голові – вся святково усміхнена, пригладила Тарасові чупринку, наділа нову шапку, почепила йому через плече торбину для книжок, обдарувала лагідною усмішкою і сказала: « Щасти тобі, синку, може, людиною станеш...»</w:t>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Учень-біограф Та недовго тривала Тарасова наука». Несподіване горе випало на долю маленького хлопчика. Замучена важкою працею, 1823 р. помирає мати Тараса. На руках удівця Григорія Шевченка залишилось п’ятеро сиріт: Микита – 12 років, Тарас – 10 років, Ярина – 8 років, Марія – 4 роки, Йосип – 2 роки. Батько одружується вдруге. Взяв з Моринець вдову Оксану Терещенчиху з трьома дітьми. В родину свого другого чоловіка не принесла вона  щастя. </w:t>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6096"/>
        </w:tabs>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(Проектується слайд №5)</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917700" cy="1435100"/>
            <wp:effectExtent b="0" l="0" r="0" t="0"/>
            <wp:docPr id="9" name="image8.png"/>
            <a:graphic>
              <a:graphicData uri="http://schemas.openxmlformats.org/drawingml/2006/picture">
                <pic:pic>
                  <pic:nvPicPr>
                    <pic:cNvPr id="0" name="image8.png"/>
                    <pic:cNvPicPr preferRelativeResize="0"/>
                  </pic:nvPicPr>
                  <pic:blipFill>
                    <a:blip r:embed="rId10"/>
                    <a:srcRect b="0" l="0" r="0" t="0"/>
                    <a:stretch>
                      <a:fillRect/>
                    </a:stretch>
                  </pic:blipFill>
                  <pic:spPr>
                    <a:xfrm>
                      <a:off x="0" y="0"/>
                      <a:ext cx="1917700" cy="1435100"/>
                    </a:xfrm>
                    <a:prstGeom prst="rect"/>
                    <a:ln/>
                  </pic:spPr>
                </pic:pic>
              </a:graphicData>
            </a:graphic>
          </wp:inline>
        </w:drawing>
      </w:r>
      <w:r w:rsidDel="00000000" w:rsidR="00000000" w:rsidRPr="00000000">
        <w:rPr>
          <w:rtl w:val="0"/>
        </w:rPr>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Сценка</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Тарас. Катре! Де ти?</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Катря. Я ось тут.</w:t>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Мачуха. Ти може знов кудись навтіки вибираєшся ледащо? Ані кроком мені з хати бо битиму чуєш? Степанко плаче, іди колиши, а як засне, принеси води і підмети подвір’я!</w:t>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Тарас. Сестричко!</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Катря. Що?</w:t>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Тарас. Я побіжу трохи на потічок! Там такі камінчики, я намальовані. І рибки плюскочуть. А в хаті темно чогось так зле.</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Катря. Іди, іди. Я вже докінчую грядку, то сама подвір’я замету і принесу води.</w: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Тарас. Тямиш сестричко, як мама жили, то в нас часто був смачний борщик, варенички, фасолька. Тепер не так! Ми ходимо такі голодні і обдерті! Чи і другі діти не мають мами так як ми?</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Катря. Всюди є сирітки по світі мій дороги хлопчику. Але ти не думай про се йди над потічок гратися.</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Учень-біограф: А в 11-й рік свого народження Тарас почув від мачухи: «Не жилець твій батько на цьому світі – помре скоро». Заплакав хлопець і вибіг з хати. Як жити сироті? А батько, відчуваючи наближення кінця, давав розпорядження щодо майбутнього свого нехитрого скарбу. Тоді й почули люди від нього: «Синові Тарасові з мого хазяйства нічого не треба – він буде незвичайною людиною: з нього вийде або щось дуже гарне, або великий ледар, для нього моя спадщина або нічого не буде варта, або нічим йому не допоможе…»</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6096"/>
        </w:tabs>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(Проектується слайд №6)</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917700" cy="1435100"/>
            <wp:effectExtent b="0" l="0" r="0" t="0"/>
            <wp:docPr id="12"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1917700" cy="1435100"/>
                    </a:xfrm>
                    <a:prstGeom prst="rect"/>
                    <a:ln/>
                  </pic:spPr>
                </pic:pic>
              </a:graphicData>
            </a:graphic>
          </wp:inline>
        </w:drawing>
      </w:r>
      <w:r w:rsidDel="00000000" w:rsidR="00000000" w:rsidRPr="00000000">
        <w:rPr>
          <w:rtl w:val="0"/>
        </w:rPr>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Учень-біограф: 21 березня 1825 року батько Тараса - Григорій Іванович Шевченко помер. Але його пророчі слова щодо майбутнього сина справдилися. Доля судилася Тарасові  справді незвичайна.</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Учень-біограф: Залишившись без батька й матері, малий Тарас жив у дячка Павла (де пас свині, працював разом з наймитами), згодом був школярем-попихачем у дяка П. Богорського (де майже голодував), далі у лисянського диякона-живописця великими відрами носив воду з річки та розтирав фарби. З 1827 р. наймитує у кирилівського священника Г. Кошиця. І хоча забаганки п’яного дяка треба було виконувати з рабською покірністю, обдарований від природи малий Тарас за два роки пройшов Граматику, Часословець і Псалтир.</w:t>
        <w:tab/>
        <w:t xml:space="preserve">          </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Учень-біограф: Так, життя Тараса дійсно було нелегким. Але золотим сонячним промінчиком в безпросвітній темряві була вірна, щира дружба Тарасика і його сусідки Оксани Коваленко.     </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Читець: </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Шукає радісна Оксана</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Його в степу між бур’янів.</w:t>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Шукає, кличе, наче мати.</w:t>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Не заблукався б він, бува,</w:t>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 перед ним папір пом’ятий,</w:t>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Де перші вишились слова.</w:t>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стрімкі рядки до слова – слово,</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Що стануть полум’ям колись,</w:t>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 степом сивим, полиновим,</w:t>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Хазяйські вівці розбрелись.</w:t>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Оксана  Чом же ти плачеш? Ох, дурненький Тарасе, давай я сльози витру. Не сумуй, Тарасику, адже кажуть, найкраще від усіх ти читаєш, ще й ,кажуть, малюєш. От виростеш і будеш малярем. Еге ж?</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Тарас  Еге ж, малярем.</w:t>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Оксана.І ти розмалюєш нашу хату.</w:t>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Тарас  Еге ж. А всі кажуть, що я ледащо і ні на що не здатний.   Ні, я не ледащо. Я буду – таки малярем.</w:t>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Оксана Авжеж будеш! А що ти ледащо, то правда. Дивись, де твої ягнята. Ой, бідні ягняточка, що чабан у них такий - вони ж питочки хочуть! Жени їх до води!</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Тарас вибігає, Оксана читає вірш.</w:t>
        <w:br w:type="textWrapping"/>
        <w:t xml:space="preserve"> Ми вкупочці колись росли, </w:t>
        <w:br w:type="textWrapping"/>
        <w:t xml:space="preserve">Маленькими собі любились. </w:t>
        <w:br w:type="textWrapping"/>
        <w:t xml:space="preserve">А матері на нас дивились </w:t>
        <w:br w:type="textWrapping"/>
        <w:t xml:space="preserve">Та говорили, що колись </w:t>
        <w:br w:type="textWrapping"/>
        <w:t xml:space="preserve">Одружимо їх. Не вгадали. </w:t>
        <w:br w:type="textWrapping"/>
        <w:t xml:space="preserve">Старі зарані повмирали, </w:t>
        <w:br w:type="textWrapping"/>
        <w:t xml:space="preserve">А ми малими розійшлись </w:t>
        <w:br w:type="textWrapping"/>
        <w:t xml:space="preserve">Та вже й не сходились ніколи. </w:t>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6096"/>
        </w:tabs>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(Проектується слайд №7)</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917700" cy="1435100"/>
            <wp:effectExtent b="0" l="0" r="0" t="0"/>
            <wp:docPr id="11"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1917700" cy="143510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br w:type="textWrapping"/>
        <w:t xml:space="preserve"> Учень-біограф:  Восени 1828 р. 15-річний Тарас разом з паном Енгельгардтом виїхав у Вільно. Проти його прізвища було записано: «Годен для кімнатного живописця». У 1831 р. юний Тарас разом з панською сім’єю переїздить до Петербурга. Розлука з рідним краєм тривала довгих 14 літ.</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Учень-біограф: Тут молодий Тарас знайшов товаришів, які познайомили його з викладачами Петербурзької Академії мистецтв. Шевченко мріяв навчатися в Академії, але добре розумів, що кріпакам туди дорогу заказано.</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6096"/>
        </w:tabs>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(Проектується слайд №8)</w:t>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917700" cy="1435100"/>
            <wp:effectExtent b="0" l="0" r="0" t="0"/>
            <wp:docPr id="14" name="image6.png"/>
            <a:graphic>
              <a:graphicData uri="http://schemas.openxmlformats.org/drawingml/2006/picture">
                <pic:pic>
                  <pic:nvPicPr>
                    <pic:cNvPr id="0" name="image6.png"/>
                    <pic:cNvPicPr preferRelativeResize="0"/>
                  </pic:nvPicPr>
                  <pic:blipFill>
                    <a:blip r:embed="rId13"/>
                    <a:srcRect b="0" l="0" r="0" t="0"/>
                    <a:stretch>
                      <a:fillRect/>
                    </a:stretch>
                  </pic:blipFill>
                  <pic:spPr>
                    <a:xfrm>
                      <a:off x="0" y="0"/>
                      <a:ext cx="1917700" cy="143510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41"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Учень-біограф:  Долею українського поета зацікавилися передові діячі російської культури — художники Олексій Венеціанов, Карл Брюллов, поет Василь Жуковський, композитор Михайло Вієльгорський. Карл Брюллов, які за 2 500 карбованців викупили Тараса Шевченка з кріпацтва у поміщика Енгельгардта.</w:t>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41"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Учень-біограф: З травня того ж року  Тарас став учнем Карла Брюллова – почав навчатися в Петербурзькій Академії  мистецтв. «Яке то щастя бути вільною людиною !… Живу. Учусь, нікому не кланяюсь, і не боюсь… велике щастя буть   вольним чоловіком», – пише Тарас в листі до брата Микити.</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6096"/>
        </w:tabs>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(Проектується слайд №9)</w:t>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41"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917700" cy="1435100"/>
            <wp:effectExtent b="0" l="0" r="0" t="0"/>
            <wp:docPr id="13" name="image15.png"/>
            <a:graphic>
              <a:graphicData uri="http://schemas.openxmlformats.org/drawingml/2006/picture">
                <pic:pic>
                  <pic:nvPicPr>
                    <pic:cNvPr id="0" name="image15.png"/>
                    <pic:cNvPicPr preferRelativeResize="0"/>
                  </pic:nvPicPr>
                  <pic:blipFill>
                    <a:blip r:embed="rId14"/>
                    <a:srcRect b="0" l="0" r="0" t="0"/>
                    <a:stretch>
                      <a:fillRect/>
                    </a:stretch>
                  </pic:blipFill>
                  <pic:spPr>
                    <a:xfrm>
                      <a:off x="0" y="0"/>
                      <a:ext cx="1917700" cy="1435100"/>
                    </a:xfrm>
                    <a:prstGeom prst="rect"/>
                    <a:ln/>
                  </pic:spPr>
                </pic:pic>
              </a:graphicData>
            </a:graphic>
          </wp:inline>
        </w:drawing>
      </w:r>
      <w:r w:rsidDel="00000000" w:rsidR="00000000" w:rsidRPr="00000000">
        <w:rPr>
          <w:rtl w:val="0"/>
        </w:rPr>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41"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Учень-біограф: Після закінчення Академії Мистецтв Шевченко приїздить до Києва, працює художником, пише вірші, в яких виступає проти панів і царя. Він прагне волі для простого народу.</w:t>
        <w:br w:type="textWrapping"/>
        <w:t xml:space="preserve">За те Шевченка було заслано солдатом в Орську фортецю (це в Казахстані), далеко від рідної землі.</w:t>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6096"/>
        </w:tabs>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(Проектується слайд №10)</w:t>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917700" cy="1435100"/>
            <wp:effectExtent b="0" l="0" r="0" t="0"/>
            <wp:docPr id="17" name="image18.png"/>
            <a:graphic>
              <a:graphicData uri="http://schemas.openxmlformats.org/drawingml/2006/picture">
                <pic:pic>
                  <pic:nvPicPr>
                    <pic:cNvPr id="0" name="image18.png"/>
                    <pic:cNvPicPr preferRelativeResize="0"/>
                  </pic:nvPicPr>
                  <pic:blipFill>
                    <a:blip r:embed="rId15"/>
                    <a:srcRect b="0" l="0" r="0" t="0"/>
                    <a:stretch>
                      <a:fillRect/>
                    </a:stretch>
                  </pic:blipFill>
                  <pic:spPr>
                    <a:xfrm>
                      <a:off x="0" y="0"/>
                      <a:ext cx="1917700" cy="143510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br w:type="textWrapping"/>
        <w:t xml:space="preserve">Цар заборонив йму писати і малювати.</w:t>
        <w:br w:type="textWrapping"/>
        <w:t xml:space="preserve"> Понад 10 літ Шевченко «карався, мучивсь, але не каявся».</w:t>
        <w:br w:type="textWrapping"/>
        <w:t xml:space="preserve">Це були тяжкі дні в житті поета. Він тужить за Україною, за своїм народом.Незважаючи на заборону, Тарас Шевченко писав вірші та ховав їх за халявою чобота. Це були так звані «захалявні» книжечки.</w:t>
        <w:br w:type="textWrapping"/>
        <w:t xml:space="preserve"> Учень-біограф: 10 березня 1861 року Т.Шевченко зайшов у свою майстерню, упав і відійшов у вічність. Перестало битися серце великого українського Кобзаря.</w:t>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6096"/>
        </w:tabs>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(Проектується слайд №11)</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917700" cy="1435100"/>
            <wp:effectExtent b="0" l="0" r="0" t="0"/>
            <wp:docPr id="15" name="image12.png"/>
            <a:graphic>
              <a:graphicData uri="http://schemas.openxmlformats.org/drawingml/2006/picture">
                <pic:pic>
                  <pic:nvPicPr>
                    <pic:cNvPr id="0" name="image12.png"/>
                    <pic:cNvPicPr preferRelativeResize="0"/>
                  </pic:nvPicPr>
                  <pic:blipFill>
                    <a:blip r:embed="rId16"/>
                    <a:srcRect b="0" l="0" r="0" t="0"/>
                    <a:stretch>
                      <a:fillRect/>
                    </a:stretch>
                  </pic:blipFill>
                  <pic:spPr>
                    <a:xfrm>
                      <a:off x="0" y="0"/>
                      <a:ext cx="1917700" cy="143510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br w:type="textWrapping"/>
        <w:t xml:space="preserve">Поховали поета на Смоленському цвинтарі в холодному Петербурзі. Але його друзі над домовиною пообіцяли: «Будь, Тарасе, певний, що ми твій заповіт виконаємо».</w:t>
        <w:br w:type="textWrapping"/>
        <w:t xml:space="preserve">«Заповіт» читають усі учні.</w:t>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6096"/>
        </w:tabs>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(Проектується слайд №12)</w:t>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917700" cy="1435100"/>
            <wp:effectExtent b="0" l="0" r="0" t="0"/>
            <wp:docPr id="16" name="image10.png"/>
            <a:graphic>
              <a:graphicData uri="http://schemas.openxmlformats.org/drawingml/2006/picture">
                <pic:pic>
                  <pic:nvPicPr>
                    <pic:cNvPr id="0" name="image10.png"/>
                    <pic:cNvPicPr preferRelativeResize="0"/>
                  </pic:nvPicPr>
                  <pic:blipFill>
                    <a:blip r:embed="rId17"/>
                    <a:srcRect b="0" l="0" r="0" t="0"/>
                    <a:stretch>
                      <a:fillRect/>
                    </a:stretch>
                  </pic:blipFill>
                  <pic:spPr>
                    <a:xfrm>
                      <a:off x="0" y="0"/>
                      <a:ext cx="1917700" cy="143510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br w:type="textWrapping"/>
        <w:t xml:space="preserve">Учень-біограф: У травні того ж, 1861 року, тіло великого Кобзаря було перевезено в Україну, в місто Канів.</w:t>
        <w:br w:type="textWrapping"/>
        <w:t xml:space="preserve">Його поховали на Чернечій горі, біля Дніпра. Відтоді ця гора називається Тарасовою.</w:t>
        <w:br w:type="textWrapping"/>
        <w:t xml:space="preserve">Учень-біограф: Ось остання дорога, котрою везли Тараса Шевченка з Петербурга в Україну, у Канів: Петербург, Москва, Орел, Ніжин, рідний Київ, Канів. </w:t>
        <w:br w:type="textWrapping"/>
        <w:t xml:space="preserve">Везли його поїздом, підводою, кораблем. (Показати на карті).</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ІІ сторінка</w:t>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Літературна спадщина «Кобзар»</w:t>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6096"/>
        </w:tabs>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(Проектується слайд №13)                  </w:t>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917700" cy="1435100"/>
            <wp:effectExtent b="0" l="0" r="0" t="0"/>
            <wp:docPr id="18" name="image3.png"/>
            <a:graphic>
              <a:graphicData uri="http://schemas.openxmlformats.org/drawingml/2006/picture">
                <pic:pic>
                  <pic:nvPicPr>
                    <pic:cNvPr id="0" name="image3.png"/>
                    <pic:cNvPicPr preferRelativeResize="0"/>
                  </pic:nvPicPr>
                  <pic:blipFill>
                    <a:blip r:embed="rId18"/>
                    <a:srcRect b="0" l="0" r="0" t="0"/>
                    <a:stretch>
                      <a:fillRect/>
                    </a:stretch>
                  </pic:blipFill>
                  <pic:spPr>
                    <a:xfrm>
                      <a:off x="0" y="0"/>
                      <a:ext cx="1917700" cy="1435100"/>
                    </a:xfrm>
                    <a:prstGeom prst="rect"/>
                    <a:ln/>
                  </pic:spPr>
                </pic:pic>
              </a:graphicData>
            </a:graphic>
          </wp:inline>
        </w:drawing>
      </w:r>
      <w:r w:rsidDel="00000000" w:rsidR="00000000" w:rsidRPr="00000000">
        <w:rPr>
          <w:rtl w:val="0"/>
        </w:rPr>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w:t>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Коло хліба, на столі,</w:t>
        <w:br w:type="textWrapping"/>
        <w:t xml:space="preserve">На самотканій скатертині</w:t>
        <w:br w:type="textWrapping"/>
        <w:t xml:space="preserve">Лежала книга, як святиня…</w:t>
        <w:br w:type="textWrapping"/>
        <w:t xml:space="preserve">То був «Кобзар».</w:t>
        <w:br w:type="textWrapping"/>
        <w:t xml:space="preserve">Його не міг</w:t>
        <w:br w:type="textWrapping"/>
        <w:t xml:space="preserve">Ніхто, не вмивши рук, узяти</w:t>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Учень-літературознавець: Ще одна подія сталася в Петербурзі, знаменна і не тільки в житті Тараса, а й важлива для всієї України – вихід  у світ книги віршів « Кобзар» у 1840 році. Справді «Кобзар» належить до тих книжок, які найбільше друкують і читають у всьому світі. То є святиня, національна Біблія України.</w:t>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6096"/>
        </w:tabs>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(Проектується слайд №14)</w:t>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917700" cy="1435100"/>
            <wp:effectExtent b="0" l="0" r="0" t="0"/>
            <wp:docPr id="19" name="image16.png"/>
            <a:graphic>
              <a:graphicData uri="http://schemas.openxmlformats.org/drawingml/2006/picture">
                <pic:pic>
                  <pic:nvPicPr>
                    <pic:cNvPr id="0" name="image16.png"/>
                    <pic:cNvPicPr preferRelativeResize="0"/>
                  </pic:nvPicPr>
                  <pic:blipFill>
                    <a:blip r:embed="rId19"/>
                    <a:srcRect b="0" l="0" r="0" t="0"/>
                    <a:stretch>
                      <a:fillRect/>
                    </a:stretch>
                  </pic:blipFill>
                  <pic:spPr>
                    <a:xfrm>
                      <a:off x="0" y="0"/>
                      <a:ext cx="1917700" cy="1435100"/>
                    </a:xfrm>
                    <a:prstGeom prst="rect"/>
                    <a:ln/>
                  </pic:spPr>
                </pic:pic>
              </a:graphicData>
            </a:graphic>
          </wp:inline>
        </w:drawing>
      </w:r>
      <w:r w:rsidDel="00000000" w:rsidR="00000000" w:rsidRPr="00000000">
        <w:rPr>
          <w:rtl w:val="0"/>
        </w:rPr>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Учень-літературознавець: </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Колись у сиву давнину, ходили по Україні старі люди (часто вони були сліпі), співали про тяжке життя, про героїчні подвиги козаків. Співаючи, вони грали на старовинному інструменті – кобзі. Назва інструменту і дала назву – кобзарі.</w:t>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6096"/>
        </w:tabs>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(Проектується слайд №15)</w:t>
      </w:r>
      <w:r w:rsidDel="00000000" w:rsidR="00000000" w:rsidRPr="00000000">
        <w:rPr>
          <w:rtl w:val="0"/>
        </w:rPr>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917700" cy="1435100"/>
            <wp:effectExtent b="0" l="0" r="0" t="0"/>
            <wp:docPr id="20" name="image23.png"/>
            <a:graphic>
              <a:graphicData uri="http://schemas.openxmlformats.org/drawingml/2006/picture">
                <pic:pic>
                  <pic:nvPicPr>
                    <pic:cNvPr id="0" name="image23.png"/>
                    <pic:cNvPicPr preferRelativeResize="0"/>
                  </pic:nvPicPr>
                  <pic:blipFill>
                    <a:blip r:embed="rId20"/>
                    <a:srcRect b="0" l="0" r="0" t="0"/>
                    <a:stretch>
                      <a:fillRect/>
                    </a:stretch>
                  </pic:blipFill>
                  <pic:spPr>
                    <a:xfrm>
                      <a:off x="0" y="0"/>
                      <a:ext cx="1917700" cy="1435100"/>
                    </a:xfrm>
                    <a:prstGeom prst="rect"/>
                    <a:ln/>
                  </pic:spPr>
                </pic:pic>
              </a:graphicData>
            </a:graphic>
          </wp:inline>
        </w:drawing>
      </w:r>
      <w:r w:rsidDel="00000000" w:rsidR="00000000" w:rsidRPr="00000000">
        <w:rPr>
          <w:rtl w:val="0"/>
        </w:rPr>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Учень-літературознавець: </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Шевченко не грав на кобзі, не співав пісень по дорогах України. але коли читаєш його твори, то ніби чуєш ніжну, сумну пісню про тяжке життя народу.</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br w:type="textWrapping"/>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Свою першу збірку творів (1840 р.) поет назвав „Кобзар”. Входило до неї тоді 8 поезій.</w:t>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(Демонстрація виставки літературних творів </w:t>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 Г. Шевченка)</w:t>
        <w:br w:type="textWrapping"/>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Вчитель.Діти, знайдіть „Кобзар” на книжковій виставці.</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br w:type="textWrapping"/>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У кого вдома є „Кобзар”?</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br w:type="textWrapping"/>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Зверніть увагу на збірки „Кобзар”, видані в різні роки.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br w:type="textWrapping"/>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Не один вірш із цієї збірки знайшов дорогу до вашого серця. Його поетичне слово любить і ненавидить, плаче і сміється, радіє і сумує.</w:t>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6096"/>
        </w:tabs>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(Проектується слайд №16)</w:t>
      </w:r>
      <w:r w:rsidDel="00000000" w:rsidR="00000000" w:rsidRPr="00000000">
        <w:rPr>
          <w:rtl w:val="0"/>
        </w:rPr>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917700" cy="1435100"/>
            <wp:effectExtent b="0" l="0" r="0" t="0"/>
            <wp:docPr id="21" name="image17.png"/>
            <a:graphic>
              <a:graphicData uri="http://schemas.openxmlformats.org/drawingml/2006/picture">
                <pic:pic>
                  <pic:nvPicPr>
                    <pic:cNvPr id="0" name="image17.png"/>
                    <pic:cNvPicPr preferRelativeResize="0"/>
                  </pic:nvPicPr>
                  <pic:blipFill>
                    <a:blip r:embed="rId21"/>
                    <a:srcRect b="0" l="0" r="0" t="0"/>
                    <a:stretch>
                      <a:fillRect/>
                    </a:stretch>
                  </pic:blipFill>
                  <pic:spPr>
                    <a:xfrm>
                      <a:off x="0" y="0"/>
                      <a:ext cx="1917700" cy="143510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br w:type="textWrapping"/>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Напередодні свята  було проведено конкурс читців віршів Т. Г. Шевченка. Читання учнями-переможцями творів Т.Г.Шевченка)</w:t>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Вчитель:Хочеться, щоб струни вашого серця бриніли, читаючи «Кобзаря». Скільки ніжності і любові до рідного краю у його віршах.Б</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агато віршів Тараса Шевченка покладено на музику. Давайте згадаємо деякі з них і послухаємо їх у виконанні наших учнів та вчителів.</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br w:type="textWrapping"/>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(Слухання  пісень «Реве та стогне Дніпро широкий», «Зацвіла в долині червона калина»)</w:t>
      </w:r>
      <w:r w:rsidDel="00000000" w:rsidR="00000000" w:rsidRPr="00000000">
        <w:rPr>
          <w:rtl w:val="0"/>
        </w:rPr>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ІІІ сторінка</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Шевченко- художник</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6096"/>
        </w:tabs>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(Проектується слайд №17)</w:t>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917700" cy="1435100"/>
            <wp:effectExtent b="0" l="0" r="0" t="0"/>
            <wp:docPr id="22" name="image24.png"/>
            <a:graphic>
              <a:graphicData uri="http://schemas.openxmlformats.org/drawingml/2006/picture">
                <pic:pic>
                  <pic:nvPicPr>
                    <pic:cNvPr id="0" name="image24.png"/>
                    <pic:cNvPicPr preferRelativeResize="0"/>
                  </pic:nvPicPr>
                  <pic:blipFill>
                    <a:blip r:embed="rId22"/>
                    <a:srcRect b="0" l="0" r="0" t="0"/>
                    <a:stretch>
                      <a:fillRect/>
                    </a:stretch>
                  </pic:blipFill>
                  <pic:spPr>
                    <a:xfrm>
                      <a:off x="0" y="0"/>
                      <a:ext cx="1917700" cy="1435100"/>
                    </a:xfrm>
                    <a:prstGeom prst="rect"/>
                    <a:ln/>
                  </pic:spPr>
                </pic:pic>
              </a:graphicData>
            </a:graphic>
          </wp:inline>
        </w:drawing>
      </w:r>
      <w:r w:rsidDel="00000000" w:rsidR="00000000" w:rsidRPr="00000000">
        <w:rPr>
          <w:rtl w:val="0"/>
        </w:rPr>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Учень-мистецтвознавець: Поет і художник жили в душі Шевченка-митця завжди, бо писати вірші й малювати він любив однаково. А його спадщина художника також різноманітна, як і поетична. Його спадщина складає 1200 робіт.</w:t>
        <w:br w:type="textWrapping"/>
        <w:t xml:space="preserve"> Учень-мистецтвознавець чень-біограф:  У 1832 році Шевченко почав працювати в майстерні В. Ширяєва. Шевченко виділявся своєю майстерністю серед інших учнів.</w:t>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Учень-мистецтвознавець : Шевченко малює в основному аквареллю.</w:t>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6096"/>
        </w:tabs>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(Проектується слайд №18)</w:t>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917700" cy="1435100"/>
            <wp:effectExtent b="0" l="0" r="0" t="0"/>
            <wp:docPr id="23" name="image19.png"/>
            <a:graphic>
              <a:graphicData uri="http://schemas.openxmlformats.org/drawingml/2006/picture">
                <pic:pic>
                  <pic:nvPicPr>
                    <pic:cNvPr id="0" name="image19.png"/>
                    <pic:cNvPicPr preferRelativeResize="0"/>
                  </pic:nvPicPr>
                  <pic:blipFill>
                    <a:blip r:embed="rId23"/>
                    <a:srcRect b="0" l="0" r="0" t="0"/>
                    <a:stretch>
                      <a:fillRect/>
                    </a:stretch>
                  </pic:blipFill>
                  <pic:spPr>
                    <a:xfrm>
                      <a:off x="0" y="0"/>
                      <a:ext cx="1917700" cy="143510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br w:type="textWrapping"/>
        <w:t xml:space="preserve">Ведучий 3 . Шевченко робить ілюстрації до своїх власних творів. </w:t>
        <w:br w:type="textWrapping"/>
        <w:t xml:space="preserve">Учень-мистецтвознавець .В останній період творчості Шевченко створив галерею цікавих портретів своїх друзів й знайомих. </w:t>
        <w:br w:type="textWrapping"/>
        <w:t xml:space="preserve"> Проектуються портрети..</w:t>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6096"/>
        </w:tabs>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(Проектується слайд №19)</w:t>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866900" cy="1435100"/>
            <wp:effectExtent b="0" l="0" r="0" t="0"/>
            <wp:docPr id="24" name="image22.png"/>
            <a:graphic>
              <a:graphicData uri="http://schemas.openxmlformats.org/drawingml/2006/picture">
                <pic:pic>
                  <pic:nvPicPr>
                    <pic:cNvPr id="0" name="image22.png"/>
                    <pic:cNvPicPr preferRelativeResize="0"/>
                  </pic:nvPicPr>
                  <pic:blipFill>
                    <a:blip r:embed="rId24"/>
                    <a:srcRect b="0" l="0" r="0" t="0"/>
                    <a:stretch>
                      <a:fillRect/>
                    </a:stretch>
                  </pic:blipFill>
                  <pic:spPr>
                    <a:xfrm>
                      <a:off x="0" y="0"/>
                      <a:ext cx="1866900" cy="143510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br w:type="textWrapping"/>
        <w:t xml:space="preserve">Учень-мистецтвознавець У 1843 році поет подорожує Україною, відвідує місця, дорогі його серцю, робить замальовки. Скрізь бачив Тарас Григорович, як знущаються з кріпаків поміщики-кріпосники.</w:t>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6096"/>
        </w:tabs>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(Проектується слайд №20)</w:t>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917700" cy="1435100"/>
            <wp:effectExtent b="0" l="0" r="0" t="0"/>
            <wp:docPr id="25" name="image21.png"/>
            <a:graphic>
              <a:graphicData uri="http://schemas.openxmlformats.org/drawingml/2006/picture">
                <pic:pic>
                  <pic:nvPicPr>
                    <pic:cNvPr id="0" name="image21.png"/>
                    <pic:cNvPicPr preferRelativeResize="0"/>
                  </pic:nvPicPr>
                  <pic:blipFill>
                    <a:blip r:embed="rId25"/>
                    <a:srcRect b="0" l="0" r="0" t="0"/>
                    <a:stretch>
                      <a:fillRect/>
                    </a:stretch>
                  </pic:blipFill>
                  <pic:spPr>
                    <a:xfrm>
                      <a:off x="0" y="0"/>
                      <a:ext cx="1917700" cy="1435100"/>
                    </a:xfrm>
                    <a:prstGeom prst="rect"/>
                    <a:ln/>
                  </pic:spPr>
                </pic:pic>
              </a:graphicData>
            </a:graphic>
          </wp:inline>
        </w:drawing>
      </w:r>
      <w:r w:rsidDel="00000000" w:rsidR="00000000" w:rsidRPr="00000000">
        <w:rPr>
          <w:rtl w:val="0"/>
        </w:rPr>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br w:type="textWrapping"/>
        <w:t xml:space="preserve">Учень-мистецтвознавець В 1845 р. він подорожував Київщиною, Полтавщиною, Поділлям, Волинню, Чернігівщиною.</w:t>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6096"/>
        </w:tabs>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(Проектується слайд №21)</w:t>
        <w:br w:type="textWrapp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917700" cy="1435100"/>
            <wp:effectExtent b="0" l="0" r="0" t="0"/>
            <wp:docPr id="1" name="image9.png"/>
            <a:graphic>
              <a:graphicData uri="http://schemas.openxmlformats.org/drawingml/2006/picture">
                <pic:pic>
                  <pic:nvPicPr>
                    <pic:cNvPr id="0" name="image9.png"/>
                    <pic:cNvPicPr preferRelativeResize="0"/>
                  </pic:nvPicPr>
                  <pic:blipFill>
                    <a:blip r:embed="rId26"/>
                    <a:srcRect b="0" l="0" r="0" t="0"/>
                    <a:stretch>
                      <a:fillRect/>
                    </a:stretch>
                  </pic:blipFill>
                  <pic:spPr>
                    <a:xfrm>
                      <a:off x="0" y="0"/>
                      <a:ext cx="1917700" cy="1435100"/>
                    </a:xfrm>
                    <a:prstGeom prst="rect"/>
                    <a:ln/>
                  </pic:spPr>
                </pic:pic>
              </a:graphicData>
            </a:graphic>
          </wp:inline>
        </w:drawing>
      </w:r>
      <w:r w:rsidDel="00000000" w:rsidR="00000000" w:rsidRPr="00000000">
        <w:rPr>
          <w:rtl w:val="0"/>
        </w:rPr>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Учень-мистецтвознавець За участь у Кирило-Мефодіївському товаристві Шевченко був заарештований і відправлений до Казахстану.. </w:t>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6096"/>
        </w:tabs>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(Проектується слайд №21)</w:t>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917700" cy="1435100"/>
            <wp:effectExtent b="0" l="0" r="0" t="0"/>
            <wp:docPr id="2" name="image5.png"/>
            <a:graphic>
              <a:graphicData uri="http://schemas.openxmlformats.org/drawingml/2006/picture">
                <pic:pic>
                  <pic:nvPicPr>
                    <pic:cNvPr id="0" name="image5.png"/>
                    <pic:cNvPicPr preferRelativeResize="0"/>
                  </pic:nvPicPr>
                  <pic:blipFill>
                    <a:blip r:embed="rId27"/>
                    <a:srcRect b="0" l="0" r="0" t="0"/>
                    <a:stretch>
                      <a:fillRect/>
                    </a:stretch>
                  </pic:blipFill>
                  <pic:spPr>
                    <a:xfrm>
                      <a:off x="0" y="0"/>
                      <a:ext cx="1917700" cy="143510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br w:type="textWrapping"/>
        <w:t xml:space="preserve">"Казахський хлопчик розпалює грубку", "Казахи в юрті" та інші.</w:t>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Вчитель: Група учнів-мистецтвознавців, вивчаючи творчість Т. Г. Шевченка, підготували свої малюнки до творів поета і художника.</w:t>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(Знайомство з виставкою  дитячих малюнків ) </w:t>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ІV сторінка</w:t>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Що ми знаємо про Шевченка</w:t>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6096"/>
        </w:tabs>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(Проектується слайд №22)</w:t>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917700" cy="1435100"/>
            <wp:effectExtent b="0" l="0" r="0" t="0"/>
            <wp:docPr id="3" name="image11.png"/>
            <a:graphic>
              <a:graphicData uri="http://schemas.openxmlformats.org/drawingml/2006/picture">
                <pic:pic>
                  <pic:nvPicPr>
                    <pic:cNvPr id="0" name="image11.png"/>
                    <pic:cNvPicPr preferRelativeResize="0"/>
                  </pic:nvPicPr>
                  <pic:blipFill>
                    <a:blip r:embed="rId28"/>
                    <a:srcRect b="0" l="0" r="0" t="0"/>
                    <a:stretch>
                      <a:fillRect/>
                    </a:stretch>
                  </pic:blipFill>
                  <pic:spPr>
                    <a:xfrm>
                      <a:off x="0" y="0"/>
                      <a:ext cx="1917700" cy="1435100"/>
                    </a:xfrm>
                    <a:prstGeom prst="rect"/>
                    <a:ln/>
                  </pic:spPr>
                </pic:pic>
              </a:graphicData>
            </a:graphic>
          </wp:inline>
        </w:drawing>
      </w:r>
      <w:r w:rsidDel="00000000" w:rsidR="00000000" w:rsidRPr="00000000">
        <w:rPr>
          <w:rtl w:val="0"/>
        </w:rPr>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Вчитель:Перегортаємо наступну сторінку нашого журналу. Група учнів-інтелектуалів підготували для нас цікаві завдання, щоб перевірити  наші знання про життя і творчість Т. Г. Шевченка. Кожен учасник за правильну відповідь  одержить квітку, яку зможе вплести у вінок, яким уквітчано  портрет Т. Г. Шевченка.</w:t>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(Навколо портрета Шевченку закріплено заготовку вінка, в яку учасники вставляють квіти)</w:t>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Літературна вікторина </w:t>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Село, в якому народився Тарас Шевченко. (Моринці)</w:t>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Село, в якому минуло дитинство Тараса Шевченка. (Кирилівка)</w:t>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Що в перекладі з грецької мови означає ім’я Тарас? (Бунтівник)</w:t>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Прізвище пана, кріпаками якого були Шевченки. (Енгельгардт)</w:t>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Імена батьків Тараса ( Григорій та Катерина)</w:t>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 Ім’я подружки дитинства Тараса, яку поет згадує у вірші «Мені тринадцятий минало» (Оксана Коваленко)</w:t>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7.Ім’я старшої сестри Тараса. (Катерина)</w:t>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8.Якого віку був Тарасик, коли померла його матуся, батько?(9 років – мати 1823 р.,  11 років – батько 1825 р.)</w:t>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9.З ким дружив Тарас у дитинстві? ( Оксана Коваленко,)</w:t>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10.Який талант проявився в Шевченка раніше – художника чи поета?(Ще в дитинстві у Тараса з’явилися здібності до малювання)</w:t>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11.Хто був першим учителем малювання Тараса Шевченка? (Майстер Ширяєв)</w:t>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12. Чий портрет був намальований для викуплення Шевченка з кріпацтва? (Василя Жуковського)</w:t>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13. Хто намалював того портрета? ( Карл Брюллов) </w:t>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14. Як називається збірка поезій Т. Шевченка? («Кобзар»)</w:t>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15. Скільки творів увійшло до першого «Кобзаря»? (8)</w:t>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16. Коли Тарас був викуплений з неволі? (22 квітня 1838 року)</w:t>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17. Скільки років провів Тарас Григорович на засланні? (10 років: з 1847 по 1857)</w:t>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18. Який навчальний заклад закінчив Шевченко? (Петербурзьку академію мистецтв)</w:t>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19. Яку книгу для маленьких дітей уклав і видав власним коштом Шевченко? («Буквар»)</w:t>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20. Яке наукове звання було присвоєне Шевченкові у 1860 році? (Академік гравюри)</w:t>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 У якому році помер Шевченко? І де його було поховано? (10 березня 1861 року, Петербург, Смоленське кладовище)</w:t>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20. Коли і де Т. Шевченко був перепохований? (22 травня 1861 року на Чернечій горі поблизу Канева)</w:t>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 Скількома мовами перекладено “Заповіт”?</w:t>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(150-ма).</w:t>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 У яких країнах є пам’ятники Т.Г.Шевченку?</w:t>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(Канада, Америка, Австралія, Франція та ін.). </w:t>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Далі нас чекає вікторина "З якого твору?"</w:t>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...Поклала мати коло хати</w:t>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Маленьких діточок своїх,</w:t>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Сама заснула коло їх.</w:t>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Затихло все, тілько дівчата</w:t>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 соловейко не затих.</w:t>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("Садок вишневий коло хати")</w:t>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...Чого так весело було?</w:t>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Господнє небо, і село,</w:t>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Ягня, здається, веселилось!</w:t>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І сонце гріло, не пекло!</w:t>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("Мені тринадцятий минало")</w:t>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 качечка випливає</w:t>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 качуром за ними,</w:t>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Ловить ряску, розмовляє</w:t>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 дітками своїми.</w:t>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("Тече вода з-під явора")</w:t>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...Пишається калинонька,</w:t>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Явір молодіє,</w:t>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 кругом їх верболози</w:t>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Й лози зеленіють.</w:t>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("Тече вода з-під явора")</w:t>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Вчитель. А зараз я пропоную доповнити ці рядки потрібними за змістом словами. </w:t>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Неначе сонце засіяло,</w:t>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Неначе все на світі стало</w:t>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Моє... лани, гаї, сади!</w:t>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І ми, жартуючи, погнали</w:t>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Чужі ягнята до ... (води).</w:t>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Дивлюся, аж світає,</w:t>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Край неба палає,</w:t>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Соловейко в темнім гаї</w:t>
      </w:r>
    </w:p>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Сонце ... (зустрічає).</w:t>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Не називаю її раєм,</w:t>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Тії хатиночки у ... (гаї).</w:t>
      </w:r>
    </w:p>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Тече вода з-під явора</w:t>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Яром на долину.</w:t>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Пишається над водою</w:t>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Червона ... (калина).</w:t>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 панщині пшеницю жала,</w:t>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Втомилася; не спочивать</w:t>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Пішла в снопи, пошкандибала</w:t>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Івана сина ... (годувать).</w:t>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V сторінка</w:t>
      </w:r>
    </w:p>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Память про поета вічна</w:t>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6096"/>
        </w:tabs>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(Проектується слайд №23)</w:t>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917700" cy="1435100"/>
            <wp:effectExtent b="0" l="0" r="0" t="0"/>
            <wp:docPr id="4" name="image13.png"/>
            <a:graphic>
              <a:graphicData uri="http://schemas.openxmlformats.org/drawingml/2006/picture">
                <pic:pic>
                  <pic:nvPicPr>
                    <pic:cNvPr id="0" name="image13.png"/>
                    <pic:cNvPicPr preferRelativeResize="0"/>
                  </pic:nvPicPr>
                  <pic:blipFill>
                    <a:blip r:embed="rId29"/>
                    <a:srcRect b="0" l="0" r="0" t="0"/>
                    <a:stretch>
                      <a:fillRect/>
                    </a:stretch>
                  </pic:blipFill>
                  <pic:spPr>
                    <a:xfrm>
                      <a:off x="0" y="0"/>
                      <a:ext cx="1917700" cy="1435100"/>
                    </a:xfrm>
                    <a:prstGeom prst="rect"/>
                    <a:ln/>
                  </pic:spPr>
                </pic:pic>
              </a:graphicData>
            </a:graphic>
          </wp:inline>
        </w:drawing>
      </w:r>
      <w:r w:rsidDel="00000000" w:rsidR="00000000" w:rsidRPr="00000000">
        <w:rPr>
          <w:rtl w:val="0"/>
        </w:rPr>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(Звучить пісня на слова Т.Шевченка “Думи мої”.)</w:t>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2951"/>
        </w:tabs>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(Заходить жінка, одягнена в селянський одяг, несе запалену свічку, ставить її на столик біля портрета Т.Г. Шевченка. До неї підходить хлопчик).</w:t>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Хлопчик. Матусю, а правда що небо на залізних стовпах тримається?</w:t>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Мати. Так, синку, правда.</w:t>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(Жінка сідає на лаву, хлопчик біля неї, кладе голову на коліна матері, вона співає “Колискову”)</w:t>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Хлопчик. А чому так багато зірок на небі?</w:t>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Мати: Це коли людина на світ приходить, Бог свічку запалює, і горить та свічка, поки людина не помре. А як помре, свічка гасне, зірочка падає. Бачив. </w:t>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Хлопчик: Бачив, матусю, бачив… Матусечко, а чому одні зірочки ясні, великі, а інші ледь видно?</w:t>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2670"/>
        </w:tabs>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Мати. Бо коли людина зла, заздрісна, скупа, її свічка ледь-ледь тліє. А коли добра, любить людей, ясно і світло це далеко видно.</w:t>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Хлопчик. Матусю, я буду добрим. Я хочу, щоб моя свічечка світила найясніше.</w:t>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Мати: Старайся мій хлопчику,(гладить його по голові)</w:t>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Вчитель:Ось  саме так  200 років тому загорілась на небі нова зірочка, саме в цей день народився маленький хлопчик, який згодом став великим поетом зі світовою славою.Люди з таким обдаруванням, з таким Божим даром народжуються раз на століття.</w:t>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Учень. </w:t>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Він - дитя з-під стріхи, Він — в подертій свиті,</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br w:type="textWrapping"/>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Він здобув нам славу, Як ніхто на світі.</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br w:type="textWrapping"/>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А та наша слава Не вмре, не загине.</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br w:type="textWrapping"/>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Наш Тарас Шевченко – Сонце України.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br w:type="textWrapping"/>
        <w:t xml:space="preserve">Учень. Минуло багато років з дня народження Т.Г. Шевченка – славного сина українського народу, але й сьогодні як живий говорить він із своїми  наступниками. Його слово  живе між нами, гнівне і ніжне, полум’яне і міцне</w:t>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Учень До своїх нащадків, до нас з вами поет звертався словами: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br w:type="textWrapping"/>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„І мене в сім’ї великій,</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br w:type="textWrapping"/>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В сім’ї вольній, новій</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br w:type="textWrapping"/>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Незабудьте пом’янути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br w:type="textWrapping"/>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Незлим тихим словом”.</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br w:type="textWrapping"/>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Учень.Пам’ятає народ свого Кобзаря, вшановує його пам’ять: іменем Шевченка названо вулиці, театри. Національний університет носить його ім'я. На майданах міст і сіл споруджено пам’ятники поету.</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br w:type="textWrapping"/>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(Проектуються пам’ятники поету)</w:t>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6096"/>
        </w:tabs>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(Проектується слайд №25)</w:t>
      </w:r>
      <w:r w:rsidDel="00000000" w:rsidR="00000000" w:rsidRPr="00000000">
        <w:rPr>
          <w:rtl w:val="0"/>
        </w:rPr>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Pr>
        <w:drawing>
          <wp:inline distB="0" distT="0" distL="114300" distR="114300">
            <wp:extent cx="1917700" cy="1435100"/>
            <wp:effectExtent b="0" l="0" r="0" t="0"/>
            <wp:docPr id="5" name="image25.png"/>
            <a:graphic>
              <a:graphicData uri="http://schemas.openxmlformats.org/drawingml/2006/picture">
                <pic:pic>
                  <pic:nvPicPr>
                    <pic:cNvPr id="0" name="image25.png"/>
                    <pic:cNvPicPr preferRelativeResize="0"/>
                  </pic:nvPicPr>
                  <pic:blipFill>
                    <a:blip r:embed="rId30"/>
                    <a:srcRect b="0" l="0" r="0" t="0"/>
                    <a:stretch>
                      <a:fillRect/>
                    </a:stretch>
                  </pic:blipFill>
                  <pic:spPr>
                    <a:xfrm>
                      <a:off x="0" y="0"/>
                      <a:ext cx="1917700" cy="1435100"/>
                    </a:xfrm>
                    <a:prstGeom prst="rect"/>
                    <a:ln/>
                  </pic:spPr>
                </pic:pic>
              </a:graphicData>
            </a:graphic>
          </wp:inline>
        </w:drawing>
      </w:r>
      <w:r w:rsidDel="00000000" w:rsidR="00000000" w:rsidRPr="00000000">
        <w:rPr>
          <w:rtl w:val="0"/>
        </w:rPr>
      </w:r>
    </w:p>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Під звуки кобзи виходять на сцену "письменники". </w:t>
        <w:br w:type="textWrapping"/>
        <w:t xml:space="preserve"> Іван Франко: Я, Іван Франко, український письменник. Я обожнюю Шевченка. Він був сином мужика — і став володарем у царстві духа. </w:t>
        <w:br w:type="textWrapping"/>
        <w:t xml:space="preserve">Він був кріпаком — і став велетнем у царстві людської культури. Він був самоуком — і вказав нові, світлі і вільні шляхи професорам і книжним ученим. </w:t>
        <w:br w:type="textWrapping"/>
        <w:t xml:space="preserve">Юлія Віргінія: Я, Юлія Віргінія, німецький перекладач, перекладала твори Шевченка німецькою мовою і вважаю: що велика заслуга Шевченка в тому, що він відкрив усю  велич і красу української мови. Значення поезії Шевченка — не скороминуще, воно постійне,  тому що він поет не тільки пригнобленого українського народу, а й усього багатостраждального людства. </w:t>
        <w:br w:type="textWrapping"/>
        <w:t xml:space="preserve">Лхамсурен: Я, Лхамсурен, сучасний монгольський поет. Великий Кобзар, який із титанічною силою висловив віковічні думи й сподівання талановитого, красивого душею українського народу, безмежно дорогий нам, монголам, волелюбною поезією, непохитною вірою в сонячне майбутнє трудового народу. </w:t>
        <w:br w:type="textWrapping"/>
        <w:t xml:space="preserve"> Альфред Курелла: Я, Альфред Курелла, німецький письменник, стверджую, що Тарас Шевченко не має собі рівних у світовій літературі. Жодна країна не висунула такого поета, народного в справжньому розумінні цього слова, поета, який так повно, так правдиво і так без-посередньо передав настрої та думки широких мас по-неволеного народу.</w:t>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Рокуел Кент: Я, Рокуел Кент, американський художник і американець плоттю і кров'ю, але те, що я бачив у творах Шевчєнка-художника, і те, що я знаю про нього як про поета, викликає щире захоплення його талантом і творчістю. Я пишаюся цими творами, немовби я сам українець. Ваш Шевченко — це мій Шевченко. Я люблю і ціную Шевченка. </w:t>
        <w:br w:type="textWrapping"/>
        <w:t xml:space="preserve">Назим Хікмет: Я, Назим Хікмет, турецький письменник, вважаю: до того часу, поки народи будуть воювати за свою національну незалежність і демократичні права, вірші Шевченка читатимуться на різних мовах. Ну, а  коли на землі не залишиться жодного пригнобленого народу, жодної пригнобленої людини полум'яні пісні великого українського поета стануть для людей пам'яттю про далекі часи. Люди читатимуть Шевченка, находячи радість у тому, що їх внутрішній світ співзвучний красі тих гаїв, степів, місячних вечорів, що їх оспівав Шевченко в своїх поезіях. Поки б'ються серця людей, звучатиме і голос Тараса Шевченка.</w:t>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 сцену виходять всі учасники, беруться за руки. )</w:t>
      </w:r>
    </w:p>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Вчитель: Давайте всі візьмемося за руки, піднесемо з’єднані руки вгору і скажемо: «Гуртом ми сильні і безпечні!» </w:t>
        <w:br w:type="textWrapping"/>
        <w:t xml:space="preserve">Ведуча: Ми, захисники заповіту Шевченка, завжди будемо пам’ятати його заклик: «Борітеся!» А тому разом відповідаємо </w:t>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Всі: «Поборемо, нам Бог помагає!» </w:t>
        <w:br w:type="textWrapping"/>
        <w:t xml:space="preserve">Звучить пісня «Боже, Україну збережи».</w:t>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tl w:val="0"/>
        </w:rPr>
      </w:r>
    </w:p>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638"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Література</w:t>
      </w:r>
      <w:r w:rsidDel="00000000" w:rsidR="00000000" w:rsidRPr="00000000">
        <w:rPr>
          <w:rtl w:val="0"/>
        </w:rPr>
      </w:r>
    </w:p>
    <w:p w:rsidR="00000000" w:rsidDel="00000000" w:rsidP="00000000" w:rsidRDefault="00000000" w:rsidRPr="00000000" w14:paraId="000001A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638" w:firstLine="360"/>
        <w:jc w:val="both"/>
        <w:rPr>
          <w:rFonts w:ascii="Times New Roman" w:cs="Times New Roman" w:eastAsia="Times New Roman" w:hAnsi="Times New Roman"/>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Бей Н., Бонь Н. Тарас Григорович Шевченко – народний поет // Розкажіть онуку. – 2012. – № 5. – С. 43-45. </w:t>
      </w:r>
    </w:p>
    <w:p w:rsidR="00000000" w:rsidDel="00000000" w:rsidP="00000000" w:rsidRDefault="00000000" w:rsidRPr="00000000" w14:paraId="000001A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638" w:firstLine="360"/>
        <w:jc w:val="both"/>
        <w:rPr>
          <w:rFonts w:ascii="Times New Roman" w:cs="Times New Roman" w:eastAsia="Times New Roman" w:hAnsi="Times New Roman"/>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Біографія Т.Г.Шевченка: літературна вікторина // Приходченко К. Витоки творчості. Розробки уроків та позакласних заходів з розвитку творчих здібностей учнів: Посібник. – Д., 2008. – С. 379-380. </w:t>
      </w:r>
    </w:p>
    <w:p w:rsidR="00000000" w:rsidDel="00000000" w:rsidP="00000000" w:rsidRDefault="00000000" w:rsidRPr="00000000" w14:paraId="000001A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638" w:firstLine="360"/>
        <w:jc w:val="both"/>
        <w:rPr>
          <w:rFonts w:ascii="Times New Roman" w:cs="Times New Roman" w:eastAsia="Times New Roman" w:hAnsi="Times New Roman"/>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Боднарчук Г. «Кобзар» у нашій оселі: До дня народження Т.Г.Шевченка // Позакласний час. – 2009. – № 22. – С. 1-3. </w:t>
      </w:r>
    </w:p>
    <w:p w:rsidR="00000000" w:rsidDel="00000000" w:rsidP="00000000" w:rsidRDefault="00000000" w:rsidRPr="00000000" w14:paraId="000001A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638" w:firstLine="360"/>
        <w:jc w:val="both"/>
        <w:rPr>
          <w:rFonts w:ascii="Times New Roman" w:cs="Times New Roman" w:eastAsia="Times New Roman" w:hAnsi="Times New Roman"/>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Бондаренко В. Конкурс знавців творчості Тараса Шевченка // Позакласний час. – 2012. – № 4. – С. 32. </w:t>
      </w:r>
    </w:p>
    <w:p w:rsidR="00000000" w:rsidDel="00000000" w:rsidP="00000000" w:rsidRDefault="00000000" w:rsidRPr="00000000" w14:paraId="000001A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638" w:firstLine="360"/>
        <w:jc w:val="both"/>
        <w:rPr>
          <w:rFonts w:ascii="Times New Roman" w:cs="Times New Roman" w:eastAsia="Times New Roman" w:hAnsi="Times New Roman"/>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Вергун І. Уклін Кобзарю // Розкажіть онуку. – 2004. – № 7-8. – С.4-5. </w:t>
      </w:r>
    </w:p>
    <w:p w:rsidR="00000000" w:rsidDel="00000000" w:rsidP="00000000" w:rsidRDefault="00000000" w:rsidRPr="00000000" w14:paraId="000001A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638" w:firstLine="360"/>
        <w:jc w:val="both"/>
        <w:rPr>
          <w:rFonts w:ascii="Times New Roman" w:cs="Times New Roman" w:eastAsia="Times New Roman" w:hAnsi="Times New Roman"/>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Вікторина «Знайомий незнайомий Шевченко» //Бібліотечна планета. – 2000. – № 1. – С. 8-9. </w:t>
      </w:r>
    </w:p>
    <w:p w:rsidR="00000000" w:rsidDel="00000000" w:rsidP="00000000" w:rsidRDefault="00000000" w:rsidRPr="00000000" w14:paraId="000001A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638" w:firstLine="360"/>
        <w:jc w:val="both"/>
        <w:rPr>
          <w:rFonts w:ascii="Times New Roman" w:cs="Times New Roman" w:eastAsia="Times New Roman" w:hAnsi="Times New Roman"/>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Волинець Т. Тарас Григорович Шевченко: Урок позакласного читання. 4 клас // Розкажіть онуку. – 2004. – № 4-5. – С. 2-3. </w:t>
      </w:r>
    </w:p>
    <w:p w:rsidR="00000000" w:rsidDel="00000000" w:rsidP="00000000" w:rsidRDefault="00000000" w:rsidRPr="00000000" w14:paraId="000001A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638" w:firstLine="360"/>
        <w:jc w:val="both"/>
        <w:rPr>
          <w:rFonts w:ascii="Times New Roman" w:cs="Times New Roman" w:eastAsia="Times New Roman" w:hAnsi="Times New Roman"/>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 Шевченком у серці: Кросворд // Приходченко К. Витоки творчості. Розробки уроків та позакласних заходів з розвитку творчих здібностей учнів: Посібник. – Д., 2008. – С. 375. </w:t>
      </w:r>
    </w:p>
    <w:p w:rsidR="00000000" w:rsidDel="00000000" w:rsidP="00000000" w:rsidRDefault="00000000" w:rsidRPr="00000000" w14:paraId="000001A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638" w:firstLine="360"/>
        <w:jc w:val="both"/>
        <w:rPr>
          <w:rFonts w:ascii="Times New Roman" w:cs="Times New Roman" w:eastAsia="Times New Roman" w:hAnsi="Times New Roman"/>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Зінківська О. Доля Кобзаря: До 190 – річчя з дня народження Т.Шевченка //  Позакласний час. – 2003. – № 21. – С. 1-4. </w:t>
      </w:r>
    </w:p>
    <w:p w:rsidR="00000000" w:rsidDel="00000000" w:rsidP="00000000" w:rsidRDefault="00000000" w:rsidRPr="00000000" w14:paraId="000001B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638" w:firstLine="360"/>
        <w:jc w:val="both"/>
        <w:rPr>
          <w:rFonts w:ascii="Times New Roman" w:cs="Times New Roman" w:eastAsia="Times New Roman" w:hAnsi="Times New Roman"/>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Зяткевич О. Т.Г.Шевченко – співець рідного краю і художник: Урок позакласного читання // Розкажіть онуку. – 2011. – № 4. – С. 30-31. </w:t>
      </w:r>
    </w:p>
    <w:p w:rsidR="00000000" w:rsidDel="00000000" w:rsidP="00000000" w:rsidRDefault="00000000" w:rsidRPr="00000000" w14:paraId="000001B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638" w:firstLine="360"/>
        <w:jc w:val="both"/>
        <w:rPr>
          <w:rFonts w:ascii="Times New Roman" w:cs="Times New Roman" w:eastAsia="Times New Roman" w:hAnsi="Times New Roman"/>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Кит П. Кросворд «Шевченківський» // Україна. – 2002. – № 5. – С. 54-55. </w:t>
      </w:r>
    </w:p>
    <w:p w:rsidR="00000000" w:rsidDel="00000000" w:rsidP="00000000" w:rsidRDefault="00000000" w:rsidRPr="00000000" w14:paraId="000001B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638" w:firstLine="360"/>
        <w:jc w:val="both"/>
        <w:rPr>
          <w:rFonts w:ascii="Times New Roman" w:cs="Times New Roman" w:eastAsia="Times New Roman" w:hAnsi="Times New Roman"/>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Колесіна Т. Тарас Шевченко – великий кобзар, поет, художник України: Сценарій свята // Початкова школа. –2009. – № 1. – С. 36. </w:t>
      </w:r>
    </w:p>
    <w:p w:rsidR="00000000" w:rsidDel="00000000" w:rsidP="00000000" w:rsidRDefault="00000000" w:rsidRPr="00000000" w14:paraId="000001B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638" w:firstLine="360"/>
        <w:jc w:val="both"/>
        <w:rPr>
          <w:rFonts w:ascii="Times New Roman" w:cs="Times New Roman" w:eastAsia="Times New Roman" w:hAnsi="Times New Roman"/>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Коренєва В. Т.Г.Шевченко – Великий Кобзар України: Інсценізація уривка з оповідання «Залізні стовпи» за Степаном Васильченком // Розкажіть онуку. – 2006. – № 4. – С. 18. </w:t>
      </w:r>
    </w:p>
    <w:p w:rsidR="00000000" w:rsidDel="00000000" w:rsidP="00000000" w:rsidRDefault="00000000" w:rsidRPr="00000000" w14:paraId="000001B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638" w:firstLine="360"/>
        <w:jc w:val="left"/>
        <w:rPr>
          <w:rFonts w:ascii="Times New Roman" w:cs="Times New Roman" w:eastAsia="Times New Roman" w:hAnsi="Times New Roman"/>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Міщук М. Золоті зерна поезії Т.Г.Шевченка: Літературно-музичний віночок // Розкажіть онуку. – 2012. – № 4-5. – С. 51.</w:t>
      </w:r>
    </w:p>
    <w:p w:rsidR="00000000" w:rsidDel="00000000" w:rsidP="00000000" w:rsidRDefault="00000000" w:rsidRPr="00000000" w14:paraId="000001B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638" w:firstLine="360"/>
        <w:jc w:val="left"/>
        <w:rPr>
          <w:rFonts w:ascii="Times New Roman" w:cs="Times New Roman" w:eastAsia="Times New Roman" w:hAnsi="Times New Roman"/>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Мукомел Л. Дзвенять Кобзареві струни // Позакласний час. – 2010. – № 18. – С. 1-3.</w:t>
      </w:r>
    </w:p>
    <w:p w:rsidR="00000000" w:rsidDel="00000000" w:rsidP="00000000" w:rsidRDefault="00000000" w:rsidRPr="00000000" w14:paraId="000001B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638" w:firstLine="360"/>
        <w:jc w:val="left"/>
        <w:rPr>
          <w:rFonts w:ascii="Times New Roman" w:cs="Times New Roman" w:eastAsia="Times New Roman" w:hAnsi="Times New Roman"/>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Онищак Н. Поклін тобі, Тарасе: Сценарій дитячого ранку, присвячений дню народження Т.Г. Шевченка // Розкажіть онуку. – 2007. – № 4-5. – С. 7-11.</w:t>
      </w:r>
    </w:p>
    <w:p w:rsidR="00000000" w:rsidDel="00000000" w:rsidP="00000000" w:rsidRDefault="00000000" w:rsidRPr="00000000" w14:paraId="000001B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638" w:firstLine="360"/>
        <w:jc w:val="left"/>
        <w:rPr>
          <w:rFonts w:ascii="Times New Roman" w:cs="Times New Roman" w:eastAsia="Times New Roman" w:hAnsi="Times New Roman"/>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Онопрієнко О.В. Система навчальних проектів з курсу «Основи здоров’я» // Початкова школа. – 2005. – № 9. – С. 35–37. </w:t>
      </w:r>
    </w:p>
    <w:p w:rsidR="00000000" w:rsidDel="00000000" w:rsidP="00000000" w:rsidRDefault="00000000" w:rsidRPr="00000000" w14:paraId="000001B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638" w:firstLine="0"/>
        <w:jc w:val="left"/>
        <w:rPr>
          <w:rFonts w:ascii="Times New Roman" w:cs="Times New Roman" w:eastAsia="Times New Roman" w:hAnsi="Times New Roman"/>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О.В. Управління проектною діяльністю молодших школярів // Навчання і виховання учнів 4 класу: Методичний посібник для вчителів / Упор. О.Я.Савченко – К.: Початкова школа, 2005. – С. 53–64.</w:t>
      </w:r>
    </w:p>
    <w:p w:rsidR="00000000" w:rsidDel="00000000" w:rsidP="00000000" w:rsidRDefault="00000000" w:rsidRPr="00000000" w14:paraId="000001B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638" w:firstLine="360"/>
        <w:jc w:val="left"/>
        <w:rPr>
          <w:rFonts w:ascii="Times New Roman" w:cs="Times New Roman" w:eastAsia="Times New Roman" w:hAnsi="Times New Roman"/>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Перехрестя долі Кобзаря: До 190-річчя з дня народження Великого Кобзаря // Позакласний час. – 2009. – № 20. – С. 19-21.</w:t>
      </w:r>
    </w:p>
    <w:p w:rsidR="00000000" w:rsidDel="00000000" w:rsidP="00000000" w:rsidRDefault="00000000" w:rsidRPr="00000000" w14:paraId="000001B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638" w:firstLine="360"/>
        <w:jc w:val="left"/>
        <w:rPr>
          <w:rFonts w:ascii="Times New Roman" w:cs="Times New Roman" w:eastAsia="Times New Roman" w:hAnsi="Times New Roman"/>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Переяславець В. У широкий світ: Картина з дитячих літ Тараса Шевченка // Світ дитини. – 2010. – № 3. – С. 8-9.</w:t>
      </w:r>
    </w:p>
    <w:p w:rsidR="00000000" w:rsidDel="00000000" w:rsidP="00000000" w:rsidRDefault="00000000" w:rsidRPr="00000000" w14:paraId="000001B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638" w:firstLine="360"/>
        <w:jc w:val="left"/>
        <w:rPr>
          <w:rFonts w:ascii="Times New Roman" w:cs="Times New Roman" w:eastAsia="Times New Roman" w:hAnsi="Times New Roman"/>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Пестрікова О. Спомин про Тараса: Урок позакласного читання 3-4 класу // Розкажіть онуку. –2009. – № 2. – С. 33.</w:t>
      </w:r>
    </w:p>
    <w:p w:rsidR="00000000" w:rsidDel="00000000" w:rsidP="00000000" w:rsidRDefault="00000000" w:rsidRPr="00000000" w14:paraId="000001B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638" w:firstLine="360"/>
        <w:jc w:val="both"/>
        <w:rPr>
          <w:rFonts w:ascii="Times New Roman" w:cs="Times New Roman" w:eastAsia="Times New Roman" w:hAnsi="Times New Roman"/>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Приезжих Н. Тарас Шевченко – України син // Розкажіть онуку. – 2003. – № 30. – С. 2-3. </w:t>
      </w:r>
    </w:p>
    <w:p w:rsidR="00000000" w:rsidDel="00000000" w:rsidP="00000000" w:rsidRDefault="00000000" w:rsidRPr="00000000" w14:paraId="000001B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638" w:firstLine="360"/>
        <w:jc w:val="both"/>
        <w:rPr>
          <w:rFonts w:ascii="Times New Roman" w:cs="Times New Roman" w:eastAsia="Times New Roman" w:hAnsi="Times New Roman"/>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Прокоф’єва Л. «Шана Кобзареві»: Урок – свято // Розкажіть онуку. – 2011. – № 7-8. – С. 26-29. </w:t>
      </w:r>
    </w:p>
    <w:p w:rsidR="00000000" w:rsidDel="00000000" w:rsidP="00000000" w:rsidRDefault="00000000" w:rsidRPr="00000000" w14:paraId="000001B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638" w:firstLine="360"/>
        <w:jc w:val="both"/>
        <w:rPr>
          <w:rFonts w:ascii="Times New Roman" w:cs="Times New Roman" w:eastAsia="Times New Roman" w:hAnsi="Times New Roman"/>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Пух О. Т.Г.Шевченко – поет, художник, патріот // Розкажіть онуку. – 2012. – № 3. – С. 45-47. </w:t>
      </w:r>
    </w:p>
    <w:p w:rsidR="00000000" w:rsidDel="00000000" w:rsidP="00000000" w:rsidRDefault="00000000" w:rsidRPr="00000000" w14:paraId="000001B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638" w:firstLine="360"/>
        <w:jc w:val="both"/>
        <w:rPr>
          <w:rFonts w:ascii="Times New Roman" w:cs="Times New Roman" w:eastAsia="Times New Roman" w:hAnsi="Times New Roman"/>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Савостікова П. Шевченко жити буде, поки на землі житимуть люди: Бібліотечний інтегрований урок // Розкажіть онуку. – 2010. – № 6. – С. 44-45. </w:t>
      </w:r>
    </w:p>
    <w:p w:rsidR="00000000" w:rsidDel="00000000" w:rsidP="00000000" w:rsidRDefault="00000000" w:rsidRPr="00000000" w14:paraId="000001C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638" w:firstLine="360"/>
        <w:jc w:val="both"/>
        <w:rPr>
          <w:rFonts w:ascii="Times New Roman" w:cs="Times New Roman" w:eastAsia="Times New Roman" w:hAnsi="Times New Roman"/>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Слободенюк Л. Тарас Шевченко (1814 – 1861): Літературні ігри // Розкажіть онуку. – 2007. – № 4. – С. 27-29. </w:t>
      </w:r>
    </w:p>
    <w:p w:rsidR="00000000" w:rsidDel="00000000" w:rsidP="00000000" w:rsidRDefault="00000000" w:rsidRPr="00000000" w14:paraId="000001C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638" w:firstLine="360"/>
        <w:jc w:val="both"/>
        <w:rPr>
          <w:rFonts w:ascii="Times New Roman" w:cs="Times New Roman" w:eastAsia="Times New Roman" w:hAnsi="Times New Roman"/>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Хасієва Г. Тарасові березини: Сценарій дитячого ранку, присвячений дню народження Т.Г. Шевченка //  Розкажіть онуку. – 2009. – № 4-5. – С. 4-6. </w:t>
      </w:r>
    </w:p>
    <w:p w:rsidR="00000000" w:rsidDel="00000000" w:rsidP="00000000" w:rsidRDefault="00000000" w:rsidRPr="00000000" w14:paraId="000001C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638" w:firstLine="360"/>
        <w:jc w:val="both"/>
        <w:rPr>
          <w:rFonts w:ascii="Times New Roman" w:cs="Times New Roman" w:eastAsia="Times New Roman" w:hAnsi="Times New Roman"/>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Шаптал Г. Шевченко – великий поет України // Розкажіть онуку. – 2011. – № 4. – С. 44-45. </w:t>
      </w:r>
    </w:p>
    <w:p w:rsidR="00000000" w:rsidDel="00000000" w:rsidP="00000000" w:rsidRDefault="00000000" w:rsidRPr="00000000" w14:paraId="000001C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638" w:firstLine="360"/>
        <w:jc w:val="both"/>
        <w:rPr>
          <w:rFonts w:ascii="Times New Roman" w:cs="Times New Roman" w:eastAsia="Times New Roman" w:hAnsi="Times New Roman"/>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Шевченкіана: Літературознавча гра // Українська мова та література. – 2009. – № 13-15. – С. 33-40. </w:t>
      </w:r>
    </w:p>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426"/>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30.</w:t>
      </w:r>
      <w:hyperlink r:id="rId31">
        <w:r w:rsidDel="00000000" w:rsidR="00000000" w:rsidRPr="00000000">
          <w:rPr>
            <w:rFonts w:ascii="Times New Roman" w:cs="Times New Roman" w:eastAsia="Times New Roman" w:hAnsi="Times New Roman"/>
            <w:b w:val="0"/>
            <w:i w:val="0"/>
            <w:smallCaps w:val="0"/>
            <w:strike w:val="0"/>
            <w:color w:val="000080"/>
            <w:sz w:val="28"/>
            <w:szCs w:val="28"/>
            <w:u w:val="single"/>
            <w:shd w:fill="auto" w:val="clear"/>
            <w:vertAlign w:val="baseline"/>
            <w:rtl w:val="0"/>
          </w:rPr>
          <w:t xml:space="preserve">http://tarasshevchenko.at.ua/</w:t>
        </w:r>
      </w:hyperlink>
      <w:r w:rsidDel="00000000" w:rsidR="00000000" w:rsidRPr="00000000">
        <w:rPr>
          <w:rtl w:val="0"/>
        </w:rPr>
      </w:r>
    </w:p>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6096"/>
        </w:tabs>
        <w:spacing w:after="0" w:before="0" w:line="360" w:lineRule="auto"/>
        <w:ind w:left="426" w:right="0" w:hanging="42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31.</w:t>
      </w:r>
      <w:hyperlink r:id="rId32">
        <w:r w:rsidDel="00000000" w:rsidR="00000000" w:rsidRPr="00000000">
          <w:rPr>
            <w:rFonts w:ascii="Times New Roman" w:cs="Times New Roman" w:eastAsia="Times New Roman" w:hAnsi="Times New Roman"/>
            <w:b w:val="0"/>
            <w:i w:val="0"/>
            <w:smallCaps w:val="0"/>
            <w:strike w:val="0"/>
            <w:color w:val="000080"/>
            <w:sz w:val="28"/>
            <w:szCs w:val="28"/>
            <w:u w:val="single"/>
            <w:shd w:fill="auto" w:val="clear"/>
            <w:vertAlign w:val="baseline"/>
            <w:rtl w:val="0"/>
          </w:rPr>
          <w:t xml:space="preserve">http://zorinsk-ch10.ucoz.ru/load/vikhovna_robota/do_200_richchja_z_dnja_narodzhennja_t_g_shevchenka/idu_z_ditinstva_do_tarasa/58-1-0-261</w:t>
        </w:r>
      </w:hyperlink>
      <w:r w:rsidDel="00000000" w:rsidR="00000000" w:rsidRPr="00000000">
        <w:rPr>
          <w:rtl w:val="0"/>
        </w:rPr>
      </w:r>
    </w:p>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6096"/>
        </w:tabs>
        <w:spacing w:after="0" w:before="0" w:line="360" w:lineRule="auto"/>
        <w:ind w:left="426" w:right="0" w:hanging="426"/>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32.</w:t>
      </w:r>
      <w:hyperlink r:id="rId33">
        <w:r w:rsidDel="00000000" w:rsidR="00000000" w:rsidRPr="00000000">
          <w:rPr>
            <w:rFonts w:ascii="Times New Roman" w:cs="Times New Roman" w:eastAsia="Times New Roman" w:hAnsi="Times New Roman"/>
            <w:b w:val="0"/>
            <w:i w:val="0"/>
            <w:smallCaps w:val="0"/>
            <w:strike w:val="0"/>
            <w:color w:val="000080"/>
            <w:sz w:val="28"/>
            <w:szCs w:val="28"/>
            <w:u w:val="single"/>
            <w:shd w:fill="auto" w:val="clear"/>
            <w:vertAlign w:val="baseline"/>
            <w:rtl w:val="0"/>
          </w:rPr>
          <w:t xml:space="preserve">http://lessons.com.ua/taras-shevchenko-1814-1861-biografichni-vidomosti/</w:t>
        </w:r>
      </w:hyperlink>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6096"/>
        </w:tabs>
        <w:spacing w:after="0" w:before="0" w:line="360" w:lineRule="auto"/>
        <w:ind w:left="426" w:right="0" w:hanging="426"/>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33. </w:t>
      </w:r>
      <w:hyperlink r:id="rId34">
        <w:r w:rsidDel="00000000" w:rsidR="00000000" w:rsidRPr="00000000">
          <w:rPr>
            <w:rFonts w:ascii="Times New Roman" w:cs="Times New Roman" w:eastAsia="Times New Roman" w:hAnsi="Times New Roman"/>
            <w:b w:val="0"/>
            <w:i w:val="0"/>
            <w:smallCaps w:val="0"/>
            <w:strike w:val="0"/>
            <w:color w:val="000080"/>
            <w:sz w:val="28"/>
            <w:szCs w:val="28"/>
            <w:u w:val="single"/>
            <w:shd w:fill="auto" w:val="clear"/>
            <w:vertAlign w:val="baseline"/>
            <w:rtl w:val="0"/>
          </w:rPr>
          <w:t xml:space="preserve">http://www.bestreferat.ru/referat-117394.html</w:t>
        </w:r>
      </w:hyperlink>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426" w:right="0" w:hanging="426"/>
        <w:jc w:val="left"/>
        <w:rPr>
          <w:rFonts w:ascii="Times New Roman" w:cs="Times New Roman" w:eastAsia="Times New Roman" w:hAnsi="Times New Roman"/>
          <w:b w:val="0"/>
          <w:i w:val="0"/>
          <w:smallCaps w:val="0"/>
          <w:strike w:val="0"/>
          <w:color w:val="000000"/>
          <w:sz w:val="28"/>
          <w:szCs w:val="28"/>
          <w:u w:val="none"/>
          <w:shd w:fill="auto" w:val="clear"/>
          <w:vertAlign w:val="baseline"/>
        </w:rPr>
      </w:pPr>
      <w:hyperlink r:id="rId35">
        <w:r w:rsidDel="00000000" w:rsidR="00000000" w:rsidRPr="00000000">
          <w:rPr>
            <w:rFonts w:ascii="Times New Roman" w:cs="Times New Roman" w:eastAsia="Times New Roman" w:hAnsi="Times New Roman"/>
            <w:b w:val="0"/>
            <w:i w:val="0"/>
            <w:smallCaps w:val="0"/>
            <w:strike w:val="0"/>
            <w:color w:val="000080"/>
            <w:sz w:val="28"/>
            <w:szCs w:val="28"/>
            <w:u w:val="single"/>
            <w:shd w:fill="auto" w:val="clear"/>
            <w:vertAlign w:val="baseline"/>
            <w:rtl w:val="0"/>
          </w:rPr>
          <w:t xml:space="preserve">http://taras.ucoz.ua/photo/1</w:t>
        </w:r>
      </w:hyperlink>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hyperlink r:id="rId36">
        <w:r w:rsidDel="00000000" w:rsidR="00000000" w:rsidRPr="00000000">
          <w:rPr>
            <w:rFonts w:ascii="Times New Roman" w:cs="Times New Roman" w:eastAsia="Times New Roman" w:hAnsi="Times New Roman"/>
            <w:b w:val="0"/>
            <w:i w:val="0"/>
            <w:smallCaps w:val="0"/>
            <w:strike w:val="0"/>
            <w:color w:val="000080"/>
            <w:sz w:val="28"/>
            <w:szCs w:val="28"/>
            <w:u w:val="single"/>
            <w:shd w:fill="auto" w:val="clear"/>
            <w:vertAlign w:val="baseline"/>
            <w:rtl w:val="0"/>
          </w:rPr>
          <w:t xml:space="preserve">http://www.br.com.ua/referats/s1399/27505.htm</w:t>
        </w:r>
      </w:hyperlink>
      <w:r w:rsidDel="00000000" w:rsidR="00000000" w:rsidRPr="00000000">
        <w:rPr>
          <w:rtl w:val="0"/>
        </w:rPr>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sectPr>
      <w:pgSz w:h="16838" w:w="11906" w:orient="portrait"/>
      <w:pgMar w:bottom="1134" w:top="1134"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0"/>
      <w:numFmt w:val="bullet"/>
      <w:lvlText w:val="-"/>
      <w:lvlJc w:val="left"/>
      <w:pPr>
        <w:ind w:left="720" w:hanging="360"/>
      </w:pPr>
      <w:rPr>
        <w:rFonts w:ascii="Times New Roman" w:cs="Times New Roman" w:eastAsia="Times New Roman" w:hAnsi="Times New Roman"/>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2">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lang w:val="ru-RU"/>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image" Target="media/image23.png"/><Relationship Id="rId22" Type="http://schemas.openxmlformats.org/officeDocument/2006/relationships/image" Target="media/image24.png"/><Relationship Id="rId21" Type="http://schemas.openxmlformats.org/officeDocument/2006/relationships/image" Target="media/image17.png"/><Relationship Id="rId24" Type="http://schemas.openxmlformats.org/officeDocument/2006/relationships/image" Target="media/image22.png"/><Relationship Id="rId23" Type="http://schemas.openxmlformats.org/officeDocument/2006/relationships/image" Target="media/image1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26" Type="http://schemas.openxmlformats.org/officeDocument/2006/relationships/image" Target="media/image9.png"/><Relationship Id="rId25" Type="http://schemas.openxmlformats.org/officeDocument/2006/relationships/image" Target="media/image21.png"/><Relationship Id="rId28" Type="http://schemas.openxmlformats.org/officeDocument/2006/relationships/image" Target="media/image11.png"/><Relationship Id="rId27" Type="http://schemas.openxmlformats.org/officeDocument/2006/relationships/image" Target="media/image5.png"/><Relationship Id="rId5" Type="http://schemas.openxmlformats.org/officeDocument/2006/relationships/styles" Target="styles.xml"/><Relationship Id="rId6" Type="http://schemas.openxmlformats.org/officeDocument/2006/relationships/image" Target="media/image14.png"/><Relationship Id="rId29" Type="http://schemas.openxmlformats.org/officeDocument/2006/relationships/image" Target="media/image13.png"/><Relationship Id="rId7" Type="http://schemas.openxmlformats.org/officeDocument/2006/relationships/image" Target="media/image7.png"/><Relationship Id="rId8" Type="http://schemas.openxmlformats.org/officeDocument/2006/relationships/image" Target="media/image20.png"/><Relationship Id="rId31" Type="http://schemas.openxmlformats.org/officeDocument/2006/relationships/hyperlink" Target="http://tarasshevchenko.at.ua/" TargetMode="External"/><Relationship Id="rId30" Type="http://schemas.openxmlformats.org/officeDocument/2006/relationships/image" Target="media/image25.png"/><Relationship Id="rId11" Type="http://schemas.openxmlformats.org/officeDocument/2006/relationships/image" Target="media/image4.png"/><Relationship Id="rId33" Type="http://schemas.openxmlformats.org/officeDocument/2006/relationships/hyperlink" Target="http://lessons.com.ua/taras-shevchenko-1814-1861-biografichni-vidomosti/" TargetMode="External"/><Relationship Id="rId10" Type="http://schemas.openxmlformats.org/officeDocument/2006/relationships/image" Target="media/image8.png"/><Relationship Id="rId32" Type="http://schemas.openxmlformats.org/officeDocument/2006/relationships/hyperlink" Target="http://zorinsk-sch10.ucoz.ru/load/vikhovna_robota/do_200_richchja_z_dnja_narodzhennja_t_g_shevchenka/idu_z_ditinstva_do_tarasa/58-1-0-261" TargetMode="External"/><Relationship Id="rId13" Type="http://schemas.openxmlformats.org/officeDocument/2006/relationships/image" Target="media/image6.png"/><Relationship Id="rId35" Type="http://schemas.openxmlformats.org/officeDocument/2006/relationships/hyperlink" Target="http://taras.ucoz.ua/photo/1" TargetMode="External"/><Relationship Id="rId12" Type="http://schemas.openxmlformats.org/officeDocument/2006/relationships/image" Target="media/image1.png"/><Relationship Id="rId34" Type="http://schemas.openxmlformats.org/officeDocument/2006/relationships/hyperlink" Target="http://www.bestreferat.ru/referat-117394.html" TargetMode="External"/><Relationship Id="rId15" Type="http://schemas.openxmlformats.org/officeDocument/2006/relationships/image" Target="media/image18.png"/><Relationship Id="rId14" Type="http://schemas.openxmlformats.org/officeDocument/2006/relationships/image" Target="media/image15.png"/><Relationship Id="rId36" Type="http://schemas.openxmlformats.org/officeDocument/2006/relationships/hyperlink" Target="http://www.br.com.ua/referats/s1399/27505.htm" TargetMode="External"/><Relationship Id="rId17" Type="http://schemas.openxmlformats.org/officeDocument/2006/relationships/image" Target="media/image10.png"/><Relationship Id="rId16" Type="http://schemas.openxmlformats.org/officeDocument/2006/relationships/image" Target="media/image12.png"/><Relationship Id="rId19" Type="http://schemas.openxmlformats.org/officeDocument/2006/relationships/image" Target="media/image16.png"/><Relationship Id="rId1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