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Pr="009E571A" w:rsidRDefault="001456AB" w:rsidP="001456AB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b/>
          <w:i/>
          <w:sz w:val="32"/>
          <w:szCs w:val="32"/>
        </w:rPr>
        <w:t>Поема «Сон»(«У всякого своя доля…») Т. Шевченка</w:t>
      </w:r>
      <w:r w:rsidR="009E571A">
        <w:rPr>
          <w:rFonts w:ascii="Times New Roman" w:hAnsi="Times New Roman" w:cs="Times New Roman"/>
          <w:b/>
          <w:i/>
          <w:sz w:val="32"/>
          <w:szCs w:val="32"/>
          <w:lang w:val="ru-RU"/>
        </w:rPr>
        <w:t>.</w:t>
      </w:r>
    </w:p>
    <w:p w:rsidR="001456AB" w:rsidRDefault="001456AB" w:rsidP="001456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 (формувати компетентності): </w:t>
      </w:r>
    </w:p>
    <w:p w:rsidR="004067BA" w:rsidRDefault="004067BA" w:rsidP="001456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предметні:</w:t>
      </w:r>
      <w:r>
        <w:rPr>
          <w:rFonts w:ascii="Times New Roman" w:hAnsi="Times New Roman" w:cs="Times New Roman"/>
          <w:sz w:val="28"/>
          <w:szCs w:val="28"/>
        </w:rPr>
        <w:t xml:space="preserve"> продовжити роботу над творчістю Т. Шевченка; розкрити </w:t>
      </w:r>
      <w:r w:rsidRPr="002E320B">
        <w:rPr>
          <w:rFonts w:ascii="Times New Roman" w:hAnsi="Times New Roman" w:cs="Times New Roman"/>
          <w:sz w:val="28"/>
          <w:szCs w:val="28"/>
        </w:rPr>
        <w:t>ідейний зміст твору, композицію та художні засоби поеми;</w:t>
      </w:r>
      <w:r w:rsidR="00C746F0" w:rsidRPr="002E320B">
        <w:rPr>
          <w:rFonts w:ascii="Times New Roman" w:hAnsi="Times New Roman" w:cs="Times New Roman"/>
          <w:sz w:val="28"/>
          <w:szCs w:val="28"/>
        </w:rPr>
        <w:t xml:space="preserve"> коментувати</w:t>
      </w:r>
      <w:r w:rsidR="00C746F0">
        <w:rPr>
          <w:rFonts w:ascii="Times New Roman" w:hAnsi="Times New Roman" w:cs="Times New Roman"/>
          <w:sz w:val="28"/>
          <w:szCs w:val="28"/>
        </w:rPr>
        <w:t xml:space="preserve"> оцінку твору з критиками, зіставляти її з власною.</w:t>
      </w:r>
    </w:p>
    <w:p w:rsidR="00137094" w:rsidRDefault="009E18A6" w:rsidP="001456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ключові: </w:t>
      </w:r>
      <w:r w:rsidR="00C746F0">
        <w:rPr>
          <w:rFonts w:ascii="Times New Roman" w:hAnsi="Times New Roman" w:cs="Times New Roman"/>
          <w:sz w:val="28"/>
          <w:szCs w:val="28"/>
        </w:rPr>
        <w:t>коментує створені поетом образи</w:t>
      </w:r>
      <w:r w:rsidR="00137094">
        <w:rPr>
          <w:rFonts w:ascii="Times New Roman" w:hAnsi="Times New Roman" w:cs="Times New Roman"/>
          <w:sz w:val="28"/>
          <w:szCs w:val="28"/>
        </w:rPr>
        <w:t xml:space="preserve"> морально звироднілих «землячків», висловлює власне ставлення до таких людей;</w:t>
      </w:r>
    </w:p>
    <w:p w:rsidR="00137094" w:rsidRDefault="00137094" w:rsidP="001456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інформаційна: </w:t>
      </w:r>
      <w:r>
        <w:rPr>
          <w:rFonts w:ascii="Times New Roman" w:hAnsi="Times New Roman" w:cs="Times New Roman"/>
          <w:sz w:val="28"/>
          <w:szCs w:val="28"/>
        </w:rPr>
        <w:t>уміти визначати деталі тексту, з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ясувати композиційний прийом «сну», його роль розширення можливостей поетичного зображення;</w:t>
      </w:r>
    </w:p>
    <w:p w:rsidR="00137094" w:rsidRPr="00137094" w:rsidRDefault="00137094" w:rsidP="001456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громадянські: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="009B7B98">
        <w:rPr>
          <w:rFonts w:ascii="Times New Roman" w:hAnsi="Times New Roman" w:cs="Times New Roman"/>
          <w:sz w:val="28"/>
          <w:szCs w:val="28"/>
        </w:rPr>
        <w:t>ормувати національну свідомість; усвідомлювати громадянську позицію людини;</w:t>
      </w:r>
    </w:p>
    <w:p w:rsidR="004067BA" w:rsidRDefault="00C746F0" w:rsidP="001456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094">
        <w:rPr>
          <w:rFonts w:ascii="Times New Roman" w:hAnsi="Times New Roman" w:cs="Times New Roman"/>
          <w:i/>
          <w:sz w:val="28"/>
          <w:szCs w:val="28"/>
        </w:rPr>
        <w:t>загальнокультурні:</w:t>
      </w:r>
      <w:r w:rsidR="009B7B9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B7B98" w:rsidRPr="009B7B98">
        <w:rPr>
          <w:rFonts w:ascii="Times New Roman" w:hAnsi="Times New Roman" w:cs="Times New Roman"/>
          <w:sz w:val="28"/>
          <w:szCs w:val="28"/>
        </w:rPr>
        <w:t>визначати цінність художнього твору для літературної спадщини та сучасності.</w:t>
      </w:r>
    </w:p>
    <w:p w:rsidR="009B7B98" w:rsidRDefault="009B7B98" w:rsidP="001456AB">
      <w:pPr>
        <w:jc w:val="both"/>
        <w:rPr>
          <w:rFonts w:ascii="Times New Roman" w:hAnsi="Times New Roman" w:cs="Times New Roman"/>
          <w:sz w:val="28"/>
          <w:szCs w:val="28"/>
        </w:rPr>
      </w:pPr>
      <w:r w:rsidRPr="009B7B98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 засвоєння нових знань.</w:t>
      </w:r>
    </w:p>
    <w:p w:rsidR="009B7B98" w:rsidRDefault="009B7B98" w:rsidP="001456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>мультимедійний супровід, текст поеми «Сон» («У всякого своя доля…»).</w:t>
      </w:r>
    </w:p>
    <w:p w:rsidR="002E320B" w:rsidRPr="002E320B" w:rsidRDefault="002E320B" w:rsidP="002E32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320B">
        <w:rPr>
          <w:rFonts w:ascii="Times New Roman" w:hAnsi="Times New Roman" w:cs="Times New Roman"/>
          <w:b/>
          <w:sz w:val="28"/>
          <w:szCs w:val="28"/>
        </w:rPr>
        <w:t>Епіграф:</w:t>
      </w:r>
      <w:r w:rsidRPr="002E32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Чи довго ще на цім світі</w:t>
      </w:r>
    </w:p>
    <w:p w:rsidR="002E320B" w:rsidRDefault="002E320B" w:rsidP="002E32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32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Катам панувати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95604" w:rsidRDefault="00D95604" w:rsidP="002E32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320B" w:rsidRDefault="002E320B" w:rsidP="002E32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Т. Шевченко</w:t>
      </w:r>
    </w:p>
    <w:p w:rsidR="00D95604" w:rsidRDefault="00D95604" w:rsidP="002E32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320B" w:rsidRDefault="002E320B" w:rsidP="002E32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Перебіг уроку:</w:t>
      </w:r>
    </w:p>
    <w:p w:rsidR="002E320B" w:rsidRDefault="002E320B" w:rsidP="002E32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Організаційний момент.</w:t>
      </w:r>
    </w:p>
    <w:p w:rsidR="00530A78" w:rsidRDefault="00530A78" w:rsidP="002E32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320B" w:rsidRDefault="002E320B" w:rsidP="002E32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Актуалізація опорних знань.</w:t>
      </w:r>
    </w:p>
    <w:p w:rsidR="002E320B" w:rsidRDefault="002E320B" w:rsidP="002E32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Літературний диктант.</w:t>
      </w:r>
    </w:p>
    <w:p w:rsidR="002E320B" w:rsidRDefault="008937F0" w:rsidP="008937F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Село, яке письменник вважав своєю батьківщиною?</w:t>
      </w:r>
    </w:p>
    <w:p w:rsidR="008937F0" w:rsidRDefault="008937F0" w:rsidP="008937F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Соціальний стан Т. Шевченка.</w:t>
      </w:r>
    </w:p>
    <w:p w:rsidR="008937F0" w:rsidRDefault="00B11D2E" w:rsidP="008937F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Здібність поета в дитинстві.</w:t>
      </w:r>
    </w:p>
    <w:p w:rsidR="00B11D2E" w:rsidRDefault="00B11D2E" w:rsidP="008937F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11D2E">
        <w:rPr>
          <w:rFonts w:ascii="Times New Roman" w:hAnsi="Times New Roman" w:cs="Times New Roman"/>
          <w:sz w:val="28"/>
          <w:szCs w:val="28"/>
        </w:rPr>
        <w:t>Ім’я</w:t>
      </w:r>
      <w:r>
        <w:rPr>
          <w:rFonts w:ascii="Times New Roman" w:hAnsi="Times New Roman" w:cs="Times New Roman"/>
          <w:sz w:val="28"/>
          <w:szCs w:val="28"/>
        </w:rPr>
        <w:t xml:space="preserve"> художника і написаний ним портрет, який розіграли в лотарею, щоб визволити Т.Шевченка з кріпацтва.</w:t>
      </w:r>
    </w:p>
    <w:p w:rsidR="00B11D2E" w:rsidRDefault="00B11D2E" w:rsidP="008937F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 псевдонімом підписував деякі твори Т. Шевченко?</w:t>
      </w:r>
    </w:p>
    <w:p w:rsidR="00B11D2E" w:rsidRDefault="00B11D2E" w:rsidP="00B11D2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балади входили до ранньої творчості поета?</w:t>
      </w:r>
    </w:p>
    <w:p w:rsidR="00B11D2E" w:rsidRDefault="00B11D2E" w:rsidP="00B11D2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яких творах розкрита історична тематика?</w:t>
      </w:r>
    </w:p>
    <w:p w:rsidR="00B11D2E" w:rsidRDefault="00B11D2E" w:rsidP="00B11D2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Рік видання «Кобзаря».</w:t>
      </w:r>
    </w:p>
    <w:p w:rsidR="00B11D2E" w:rsidRDefault="00B11D2E" w:rsidP="00B11D2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Заклад</w:t>
      </w:r>
      <w:r w:rsidR="00D36C38">
        <w:rPr>
          <w:rFonts w:ascii="Times New Roman" w:hAnsi="Times New Roman" w:cs="Times New Roman"/>
          <w:sz w:val="28"/>
          <w:szCs w:val="28"/>
        </w:rPr>
        <w:t>, у якому навчався Т. Шевченко, отримавши «вільну».</w:t>
      </w:r>
    </w:p>
    <w:p w:rsidR="00D36C38" w:rsidRDefault="00D36C38" w:rsidP="00B11D2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00B">
        <w:rPr>
          <w:rFonts w:ascii="Times New Roman" w:hAnsi="Times New Roman" w:cs="Times New Roman"/>
          <w:sz w:val="28"/>
          <w:szCs w:val="28"/>
        </w:rPr>
        <w:t>Скільки творів містила збірка «Кобзар»?</w:t>
      </w:r>
    </w:p>
    <w:p w:rsidR="0068400B" w:rsidRDefault="0068400B" w:rsidP="00B11D2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що в 1847 році арештували письменника?</w:t>
      </w:r>
    </w:p>
    <w:p w:rsidR="0068400B" w:rsidRDefault="0068400B" w:rsidP="00B11D2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Який період творчості Т. Шевченка названо золотим?</w:t>
      </w:r>
    </w:p>
    <w:p w:rsidR="0068400B" w:rsidRDefault="0068400B" w:rsidP="007467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ІІІ. Оголошення теми й мети уроку. М</w:t>
      </w:r>
      <w:r w:rsidR="0074671B">
        <w:rPr>
          <w:rFonts w:ascii="Times New Roman" w:hAnsi="Times New Roman" w:cs="Times New Roman"/>
          <w:sz w:val="28"/>
          <w:szCs w:val="28"/>
        </w:rPr>
        <w:t>отивація навчальної діяльності.</w:t>
      </w:r>
    </w:p>
    <w:p w:rsidR="0074671B" w:rsidRDefault="0074671B" w:rsidP="007467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 Засвоєння нового навчального матеріалу.</w:t>
      </w:r>
    </w:p>
    <w:p w:rsidR="0074671B" w:rsidRPr="009E571A" w:rsidRDefault="0074671B" w:rsidP="00834CC0">
      <w:pPr>
        <w:pStyle w:val="a4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9E571A">
        <w:rPr>
          <w:rFonts w:ascii="Times New Roman" w:hAnsi="Times New Roman" w:cs="Times New Roman"/>
          <w:i/>
          <w:sz w:val="28"/>
          <w:szCs w:val="28"/>
        </w:rPr>
        <w:t xml:space="preserve">  Слово вчителя.</w:t>
      </w:r>
    </w:p>
    <w:p w:rsidR="00780B9F" w:rsidRPr="0015452D" w:rsidRDefault="00BD66E0" w:rsidP="001545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 w:rsidR="0074671B" w:rsidRPr="0015452D">
        <w:rPr>
          <w:rFonts w:ascii="Times New Roman" w:hAnsi="Times New Roman" w:cs="Times New Roman"/>
          <w:sz w:val="28"/>
          <w:szCs w:val="28"/>
        </w:rPr>
        <w:t xml:space="preserve">Довгі 14 років Шевченко не був в Україні, а в 1843 році йому випала нагода відвідати рідні місця. Побачене вжахнуло поета. «Скрізь був і скрізь плакав», — писав він українському письменникові Кухарчуку. Скрізь, де був, Шевченко побачив </w:t>
      </w:r>
      <w:r w:rsidR="00780B9F" w:rsidRPr="0015452D">
        <w:rPr>
          <w:rFonts w:ascii="Times New Roman" w:hAnsi="Times New Roman" w:cs="Times New Roman"/>
          <w:sz w:val="28"/>
          <w:szCs w:val="28"/>
        </w:rPr>
        <w:t xml:space="preserve">справжнє пекло: </w:t>
      </w:r>
      <w:r w:rsidR="0074671B" w:rsidRPr="0015452D">
        <w:rPr>
          <w:rFonts w:ascii="Times New Roman" w:hAnsi="Times New Roman" w:cs="Times New Roman"/>
          <w:sz w:val="28"/>
          <w:szCs w:val="28"/>
        </w:rPr>
        <w:t xml:space="preserve">страшні злидні, каторжну працю, безправ’я селян, </w:t>
      </w:r>
      <w:r w:rsidR="00780B9F" w:rsidRPr="0015452D">
        <w:rPr>
          <w:rFonts w:ascii="Times New Roman" w:hAnsi="Times New Roman" w:cs="Times New Roman"/>
          <w:sz w:val="28"/>
          <w:szCs w:val="28"/>
        </w:rPr>
        <w:t>зруйновані святині; панство, яке зовсім не переймалося проблемами народу.</w:t>
      </w:r>
    </w:p>
    <w:p w:rsidR="0074671B" w:rsidRPr="0015452D" w:rsidRDefault="00780B9F" w:rsidP="001545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452D">
        <w:rPr>
          <w:rFonts w:ascii="Times New Roman" w:hAnsi="Times New Roman" w:cs="Times New Roman"/>
          <w:sz w:val="28"/>
          <w:szCs w:val="28"/>
        </w:rPr>
        <w:t xml:space="preserve">   </w:t>
      </w:r>
      <w:r w:rsidR="0074671B" w:rsidRPr="0015452D">
        <w:rPr>
          <w:rFonts w:ascii="Times New Roman" w:hAnsi="Times New Roman" w:cs="Times New Roman"/>
          <w:sz w:val="28"/>
          <w:szCs w:val="28"/>
        </w:rPr>
        <w:t>Повернувшись із подорожі Україною, Кобзар пише поему «Сон», у якій змальовує тяжке життя покріпачених селян, жахіття Сибіру, який став місцем заслання засуджених, сваволю поміщикі</w:t>
      </w:r>
      <w:r w:rsidRPr="0015452D">
        <w:rPr>
          <w:rFonts w:ascii="Times New Roman" w:hAnsi="Times New Roman" w:cs="Times New Roman"/>
          <w:sz w:val="28"/>
          <w:szCs w:val="28"/>
        </w:rPr>
        <w:t>в та уряду на чолі з Миколою І. Автор твору повстав сам проти найсильніших світу цього, піддав гострій критиці всю систему самодержавного-кріпосницького ладу в особі царя та їх придворних і завершив картину народного горя  запитанням6 «Чи довго ще на сім світі катам панувати?». Твір у певному розумінні узагальнений, я</w:t>
      </w:r>
      <w:r w:rsidR="00834CC0" w:rsidRPr="0015452D">
        <w:rPr>
          <w:rFonts w:ascii="Times New Roman" w:hAnsi="Times New Roman" w:cs="Times New Roman"/>
          <w:sz w:val="28"/>
          <w:szCs w:val="28"/>
        </w:rPr>
        <w:t>к</w:t>
      </w:r>
      <w:r w:rsidRPr="0015452D">
        <w:rPr>
          <w:rFonts w:ascii="Times New Roman" w:hAnsi="Times New Roman" w:cs="Times New Roman"/>
          <w:sz w:val="28"/>
          <w:szCs w:val="28"/>
        </w:rPr>
        <w:t>ий би розкрив людям очі на сутність тогочасної суспільної політичної системи.</w:t>
      </w:r>
    </w:p>
    <w:p w:rsidR="004C027A" w:rsidRPr="0015452D" w:rsidRDefault="004C027A" w:rsidP="001545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452D">
        <w:rPr>
          <w:rFonts w:ascii="Times New Roman" w:hAnsi="Times New Roman" w:cs="Times New Roman"/>
          <w:sz w:val="28"/>
          <w:szCs w:val="28"/>
        </w:rPr>
        <w:t xml:space="preserve">     Щоб мати змогу описати порядки в усій імперії, Шевченко обирає форму сну, адже саме у сні людина може долати будь-які відстані, зримо бачити приховане і, в принципі, вона може не відповідати за реакцію від побаченого. Та ще до того ж ліричний герой говорить, що дивний сон побачив, коли заснув напідпитку, бо перед тим був на бенкеті.</w:t>
      </w:r>
    </w:p>
    <w:p w:rsidR="0015452D" w:rsidRPr="0015452D" w:rsidRDefault="0015452D" w:rsidP="001545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452D">
        <w:rPr>
          <w:rFonts w:ascii="Times New Roman" w:hAnsi="Times New Roman" w:cs="Times New Roman"/>
          <w:sz w:val="28"/>
          <w:szCs w:val="28"/>
        </w:rPr>
        <w:t xml:space="preserve">    Починається поема сатиричним вступом, що сповнений роздумами про суспільство, у якому діють вовчі закони, де панує здирство, загарбництво, лицемірство, «а братія мовчить собі, витріщивши очі». Поет нагадує, що всі люди — «і царята, і старчата — Адамові діти». Він сам зізнається, що гуляє, бенкетує в неділю і в будень, але на можливі закиди різко відказує: «Я свою п’ю, а не кров людськую». У сні ліричний герой перелітає на Україну.</w:t>
      </w:r>
    </w:p>
    <w:p w:rsidR="0015452D" w:rsidRPr="0015452D" w:rsidRDefault="0015452D" w:rsidP="001545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5452D">
        <w:rPr>
          <w:rFonts w:ascii="Times New Roman" w:hAnsi="Times New Roman" w:cs="Times New Roman"/>
          <w:sz w:val="28"/>
          <w:szCs w:val="28"/>
        </w:rPr>
        <w:t>Летим. Дивлюся, аж світає.</w:t>
      </w:r>
    </w:p>
    <w:p w:rsidR="0015452D" w:rsidRPr="0015452D" w:rsidRDefault="0015452D" w:rsidP="001545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5452D">
        <w:rPr>
          <w:rFonts w:ascii="Times New Roman" w:hAnsi="Times New Roman" w:cs="Times New Roman"/>
          <w:sz w:val="28"/>
          <w:szCs w:val="28"/>
        </w:rPr>
        <w:t>Край неба палає,</w:t>
      </w:r>
    </w:p>
    <w:p w:rsidR="0015452D" w:rsidRPr="0015452D" w:rsidRDefault="0015452D" w:rsidP="001545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5452D">
        <w:rPr>
          <w:rFonts w:ascii="Times New Roman" w:hAnsi="Times New Roman" w:cs="Times New Roman"/>
          <w:sz w:val="28"/>
          <w:szCs w:val="28"/>
        </w:rPr>
        <w:t>Соловейко в темнім гаї Сонце зустрічає.</w:t>
      </w:r>
    </w:p>
    <w:p w:rsidR="0015452D" w:rsidRPr="0015452D" w:rsidRDefault="0015452D" w:rsidP="001545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5452D">
        <w:rPr>
          <w:rFonts w:ascii="Times New Roman" w:hAnsi="Times New Roman" w:cs="Times New Roman"/>
          <w:sz w:val="28"/>
          <w:szCs w:val="28"/>
        </w:rPr>
        <w:t>Тихесенько вітер віє.</w:t>
      </w:r>
    </w:p>
    <w:p w:rsidR="0015452D" w:rsidRPr="0015452D" w:rsidRDefault="0015452D" w:rsidP="001545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5452D">
        <w:rPr>
          <w:rFonts w:ascii="Times New Roman" w:hAnsi="Times New Roman" w:cs="Times New Roman"/>
          <w:sz w:val="28"/>
          <w:szCs w:val="28"/>
        </w:rPr>
        <w:t>Степи, лани мріють.</w:t>
      </w:r>
    </w:p>
    <w:p w:rsidR="0015452D" w:rsidRPr="0015452D" w:rsidRDefault="0015452D" w:rsidP="001545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5452D">
        <w:rPr>
          <w:rFonts w:ascii="Times New Roman" w:hAnsi="Times New Roman" w:cs="Times New Roman"/>
          <w:sz w:val="28"/>
          <w:szCs w:val="28"/>
        </w:rPr>
        <w:lastRenderedPageBreak/>
        <w:t>Між ярами над ставами Верби зеленіють.</w:t>
      </w:r>
    </w:p>
    <w:p w:rsidR="00834CC0" w:rsidRDefault="00834CC0" w:rsidP="00780B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Поема була надрукована двічі: у журналі «Маяк» під іншою назвою        « Безталанний» та окремим виданням. Т. Шевченко за написану поему буде покараний: десятирічне поневіряння по казематах і засланнях.</w:t>
      </w:r>
    </w:p>
    <w:p w:rsidR="00834CC0" w:rsidRDefault="00834CC0" w:rsidP="00834CC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E571A">
        <w:rPr>
          <w:rFonts w:ascii="Times New Roman" w:hAnsi="Times New Roman" w:cs="Times New Roman"/>
          <w:i/>
          <w:sz w:val="28"/>
          <w:szCs w:val="28"/>
        </w:rPr>
        <w:t>Учні слухають аудіозапис поеми «Сон» (« У всякого своя доля…»).</w:t>
      </w:r>
    </w:p>
    <w:p w:rsidR="00530A78" w:rsidRPr="009E571A" w:rsidRDefault="00530A78" w:rsidP="00530A7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4CC0" w:rsidRPr="009E571A" w:rsidRDefault="0015452D" w:rsidP="00834CC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E571A">
        <w:rPr>
          <w:rFonts w:ascii="Times New Roman" w:hAnsi="Times New Roman" w:cs="Times New Roman"/>
          <w:i/>
          <w:sz w:val="28"/>
          <w:szCs w:val="28"/>
        </w:rPr>
        <w:t>Робота з літературознавчими термінами:</w:t>
      </w:r>
    </w:p>
    <w:p w:rsidR="0015452D" w:rsidRDefault="0015452D" w:rsidP="0015452D">
      <w:pPr>
        <w:jc w:val="both"/>
        <w:rPr>
          <w:rFonts w:ascii="Times New Roman" w:hAnsi="Times New Roman" w:cs="Times New Roman"/>
          <w:sz w:val="28"/>
          <w:szCs w:val="28"/>
        </w:rPr>
      </w:pPr>
      <w:r w:rsidRPr="0015452D">
        <w:rPr>
          <w:rFonts w:ascii="Times New Roman" w:hAnsi="Times New Roman" w:cs="Times New Roman"/>
          <w:b/>
          <w:sz w:val="28"/>
          <w:szCs w:val="28"/>
        </w:rPr>
        <w:t xml:space="preserve">Послання </w:t>
      </w:r>
      <w:r>
        <w:rPr>
          <w:rFonts w:ascii="Times New Roman" w:hAnsi="Times New Roman" w:cs="Times New Roman"/>
          <w:sz w:val="28"/>
          <w:szCs w:val="28"/>
        </w:rPr>
        <w:t>– епістолярно-публіцистичний вірш, написаний  у формі звернення до певної реально існуючої особи (іноді до багатьох осіб).</w:t>
      </w:r>
    </w:p>
    <w:p w:rsidR="0015452D" w:rsidRDefault="0015452D" w:rsidP="001545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Сарказм – </w:t>
      </w:r>
      <w:r>
        <w:rPr>
          <w:rFonts w:ascii="Times New Roman" w:hAnsi="Times New Roman" w:cs="Times New Roman"/>
          <w:sz w:val="28"/>
          <w:szCs w:val="28"/>
        </w:rPr>
        <w:t>їдка, викривальна, особливо дошкульна насмішка, сповнена крайньої ненависті й гнівного презирства.</w:t>
      </w:r>
    </w:p>
    <w:p w:rsidR="00576751" w:rsidRPr="00576751" w:rsidRDefault="00576751" w:rsidP="001545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Іронія – </w:t>
      </w:r>
      <w:r>
        <w:rPr>
          <w:rFonts w:ascii="Times New Roman" w:hAnsi="Times New Roman" w:cs="Times New Roman"/>
          <w:sz w:val="28"/>
          <w:szCs w:val="28"/>
        </w:rPr>
        <w:t>засіб гумору, заснований на називанні супротивного,  коли про щось мовиться ніби в позитивному плані, але прихований підтекст свідчить про протилежне.</w:t>
      </w:r>
    </w:p>
    <w:p w:rsidR="0015452D" w:rsidRDefault="0015452D" w:rsidP="001545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Гротеск – </w:t>
      </w:r>
      <w:r>
        <w:rPr>
          <w:rFonts w:ascii="Times New Roman" w:hAnsi="Times New Roman" w:cs="Times New Roman"/>
          <w:sz w:val="28"/>
          <w:szCs w:val="28"/>
        </w:rPr>
        <w:t>сатиричний художній прийом у літературі</w:t>
      </w:r>
      <w:r w:rsidR="00576751">
        <w:rPr>
          <w:rFonts w:ascii="Times New Roman" w:hAnsi="Times New Roman" w:cs="Times New Roman"/>
          <w:sz w:val="28"/>
          <w:szCs w:val="28"/>
        </w:rPr>
        <w:t>, заснований на явному спотворенні , перебільшенні чи применшенні, зображуваного, на поєднанні різних контрастів.</w:t>
      </w:r>
    </w:p>
    <w:p w:rsidR="00576751" w:rsidRDefault="00576751" w:rsidP="001545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Контраст – </w:t>
      </w:r>
      <w:r>
        <w:rPr>
          <w:rFonts w:ascii="Times New Roman" w:hAnsi="Times New Roman" w:cs="Times New Roman"/>
          <w:sz w:val="28"/>
          <w:szCs w:val="28"/>
        </w:rPr>
        <w:t>особливо підкреслена протилежність у рисах характеру людей, предметів, явищ.</w:t>
      </w:r>
    </w:p>
    <w:p w:rsidR="00576751" w:rsidRPr="00576751" w:rsidRDefault="00576751" w:rsidP="001545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Карикатура – </w:t>
      </w:r>
      <w:r w:rsidRPr="00576751">
        <w:rPr>
          <w:rFonts w:ascii="Times New Roman" w:hAnsi="Times New Roman" w:cs="Times New Roman"/>
          <w:sz w:val="28"/>
          <w:szCs w:val="28"/>
        </w:rPr>
        <w:t xml:space="preserve">сатиричний </w:t>
      </w:r>
      <w:r>
        <w:rPr>
          <w:rFonts w:ascii="Times New Roman" w:hAnsi="Times New Roman" w:cs="Times New Roman"/>
          <w:sz w:val="28"/>
          <w:szCs w:val="28"/>
        </w:rPr>
        <w:t>малюнок загостреного критично-викривального характеру.</w:t>
      </w:r>
    </w:p>
    <w:p w:rsidR="0015452D" w:rsidRPr="009E571A" w:rsidRDefault="009E571A" w:rsidP="009E571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9E571A">
        <w:rPr>
          <w:rFonts w:ascii="Times New Roman" w:hAnsi="Times New Roman" w:cs="Times New Roman"/>
          <w:i/>
          <w:sz w:val="28"/>
          <w:szCs w:val="28"/>
          <w:lang w:val="ru-RU"/>
        </w:rPr>
        <w:t>А</w:t>
      </w:r>
      <w:r w:rsidRPr="009E571A">
        <w:rPr>
          <w:rFonts w:ascii="Times New Roman" w:hAnsi="Times New Roman" w:cs="Times New Roman"/>
          <w:i/>
          <w:sz w:val="28"/>
          <w:szCs w:val="28"/>
        </w:rPr>
        <w:t>наліз поеми:</w:t>
      </w:r>
    </w:p>
    <w:p w:rsidR="009E571A" w:rsidRPr="009E571A" w:rsidRDefault="009E571A" w:rsidP="009E571A">
      <w:pPr>
        <w:jc w:val="both"/>
        <w:rPr>
          <w:rFonts w:ascii="Times New Roman" w:hAnsi="Times New Roman" w:cs="Times New Roman"/>
          <w:sz w:val="28"/>
          <w:szCs w:val="28"/>
        </w:rPr>
      </w:pPr>
      <w:r w:rsidRPr="009E571A">
        <w:rPr>
          <w:rFonts w:ascii="Times New Roman" w:hAnsi="Times New Roman" w:cs="Times New Roman"/>
          <w:b/>
          <w:sz w:val="28"/>
          <w:szCs w:val="28"/>
        </w:rPr>
        <w:t>Жанр</w:t>
      </w:r>
      <w:r w:rsidRPr="009E571A">
        <w:rPr>
          <w:rFonts w:ascii="Times New Roman" w:hAnsi="Times New Roman" w:cs="Times New Roman"/>
          <w:sz w:val="28"/>
          <w:szCs w:val="28"/>
        </w:rPr>
        <w:t>: сатирична по</w:t>
      </w:r>
      <w:r w:rsidRPr="009E571A">
        <w:rPr>
          <w:rFonts w:ascii="Times New Roman" w:hAnsi="Times New Roman" w:cs="Times New Roman"/>
          <w:sz w:val="28"/>
          <w:szCs w:val="28"/>
        </w:rPr>
        <w:t>ема (політична сатира).</w:t>
      </w:r>
    </w:p>
    <w:p w:rsidR="009E571A" w:rsidRPr="009E571A" w:rsidRDefault="009E571A" w:rsidP="009E571A">
      <w:pPr>
        <w:jc w:val="both"/>
        <w:rPr>
          <w:rFonts w:ascii="Times New Roman" w:hAnsi="Times New Roman" w:cs="Times New Roman"/>
          <w:sz w:val="28"/>
          <w:szCs w:val="28"/>
        </w:rPr>
      </w:pPr>
      <w:r w:rsidRPr="009E571A">
        <w:rPr>
          <w:rFonts w:ascii="Times New Roman" w:hAnsi="Times New Roman" w:cs="Times New Roman"/>
          <w:sz w:val="28"/>
          <w:szCs w:val="28"/>
        </w:rPr>
        <w:t>Авторськи</w:t>
      </w:r>
      <w:r w:rsidR="00525DAE">
        <w:rPr>
          <w:rFonts w:ascii="Times New Roman" w:hAnsi="Times New Roman" w:cs="Times New Roman"/>
          <w:sz w:val="28"/>
          <w:szCs w:val="28"/>
        </w:rPr>
        <w:t>й підзаголовок твору — комедія, яка в</w:t>
      </w:r>
      <w:r w:rsidRPr="009E571A">
        <w:rPr>
          <w:rFonts w:ascii="Times New Roman" w:hAnsi="Times New Roman" w:cs="Times New Roman"/>
          <w:sz w:val="28"/>
          <w:szCs w:val="28"/>
        </w:rPr>
        <w:t xml:space="preserve">казує не стільки на його жанр, скільки на спосіб відображення дійсності в ньому. </w:t>
      </w:r>
    </w:p>
    <w:p w:rsidR="00525DAE" w:rsidRPr="00525DAE" w:rsidRDefault="00525DAE" w:rsidP="009E571A">
      <w:pPr>
        <w:jc w:val="both"/>
        <w:rPr>
          <w:rFonts w:ascii="Times New Roman" w:hAnsi="Times New Roman" w:cs="Times New Roman"/>
          <w:sz w:val="28"/>
          <w:szCs w:val="28"/>
        </w:rPr>
      </w:pPr>
      <w:r w:rsidRPr="00525DAE">
        <w:rPr>
          <w:rFonts w:ascii="Times New Roman" w:hAnsi="Times New Roman" w:cs="Times New Roman"/>
          <w:b/>
          <w:sz w:val="28"/>
          <w:szCs w:val="28"/>
          <w:lang w:val="ru-RU"/>
        </w:rPr>
        <w:t>Тема</w:t>
      </w:r>
      <w:r w:rsidR="009E571A" w:rsidRPr="00525DAE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9E571A" w:rsidRPr="009E57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571A" w:rsidRPr="00525DAE">
        <w:rPr>
          <w:rFonts w:ascii="Times New Roman" w:hAnsi="Times New Roman" w:cs="Times New Roman"/>
          <w:sz w:val="28"/>
          <w:szCs w:val="28"/>
        </w:rPr>
        <w:t>зображення заг</w:t>
      </w:r>
      <w:r>
        <w:rPr>
          <w:rFonts w:ascii="Times New Roman" w:hAnsi="Times New Roman" w:cs="Times New Roman"/>
          <w:sz w:val="28"/>
          <w:szCs w:val="28"/>
        </w:rPr>
        <w:t>арбницької політики самодержавства; доля України та її дітей.</w:t>
      </w:r>
      <w:r w:rsidR="009E571A" w:rsidRPr="00525D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DAE" w:rsidRDefault="00525DAE" w:rsidP="009E571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25DAE">
        <w:rPr>
          <w:rFonts w:ascii="Times New Roman" w:hAnsi="Times New Roman" w:cs="Times New Roman"/>
          <w:b/>
          <w:sz w:val="28"/>
          <w:szCs w:val="28"/>
        </w:rPr>
        <w:t>Ідея</w:t>
      </w:r>
      <w:r w:rsidR="009E571A" w:rsidRPr="00525DAE">
        <w:rPr>
          <w:rFonts w:ascii="Times New Roman" w:hAnsi="Times New Roman" w:cs="Times New Roman"/>
          <w:b/>
          <w:sz w:val="28"/>
          <w:szCs w:val="28"/>
        </w:rPr>
        <w:t>:</w:t>
      </w:r>
      <w:r w:rsidR="009E571A" w:rsidRPr="009E57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571A" w:rsidRPr="00525DAE">
        <w:rPr>
          <w:rFonts w:ascii="Times New Roman" w:hAnsi="Times New Roman" w:cs="Times New Roman"/>
          <w:sz w:val="28"/>
          <w:szCs w:val="28"/>
        </w:rPr>
        <w:t>засудження амораль</w:t>
      </w:r>
      <w:r>
        <w:rPr>
          <w:rFonts w:ascii="Times New Roman" w:hAnsi="Times New Roman" w:cs="Times New Roman"/>
          <w:sz w:val="28"/>
          <w:szCs w:val="28"/>
        </w:rPr>
        <w:t xml:space="preserve">ності й паразитизму </w:t>
      </w:r>
      <w:r w:rsidR="009E571A" w:rsidRPr="00525DAE">
        <w:rPr>
          <w:rFonts w:ascii="Times New Roman" w:hAnsi="Times New Roman" w:cs="Times New Roman"/>
          <w:sz w:val="28"/>
          <w:szCs w:val="28"/>
        </w:rPr>
        <w:t>самодержавства, заклик до самоусвідомлення народу, пробудження його національної гідності, пристрасне заперечення національного і соціального гноблення народів.</w:t>
      </w:r>
      <w:r w:rsidR="009E571A" w:rsidRPr="009E57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E571A" w:rsidRDefault="009E571A" w:rsidP="009E571A">
      <w:pPr>
        <w:jc w:val="both"/>
        <w:rPr>
          <w:rFonts w:ascii="Times New Roman" w:hAnsi="Times New Roman" w:cs="Times New Roman"/>
          <w:sz w:val="28"/>
          <w:szCs w:val="28"/>
        </w:rPr>
      </w:pPr>
      <w:r w:rsidRPr="00525DAE">
        <w:rPr>
          <w:rFonts w:ascii="Times New Roman" w:hAnsi="Times New Roman" w:cs="Times New Roman"/>
          <w:b/>
          <w:sz w:val="28"/>
          <w:szCs w:val="28"/>
        </w:rPr>
        <w:t>Комп</w:t>
      </w:r>
      <w:r w:rsidR="00525DAE" w:rsidRPr="00525DAE">
        <w:rPr>
          <w:rFonts w:ascii="Times New Roman" w:hAnsi="Times New Roman" w:cs="Times New Roman"/>
          <w:b/>
          <w:sz w:val="28"/>
          <w:szCs w:val="28"/>
        </w:rPr>
        <w:t>озиція</w:t>
      </w:r>
      <w:r w:rsidRPr="00525DAE">
        <w:rPr>
          <w:rFonts w:ascii="Times New Roman" w:hAnsi="Times New Roman" w:cs="Times New Roman"/>
          <w:b/>
          <w:sz w:val="28"/>
          <w:szCs w:val="28"/>
        </w:rPr>
        <w:t>:</w:t>
      </w:r>
      <w:r w:rsidRPr="00525D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DAE" w:rsidRDefault="00525DAE" w:rsidP="009F32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Поема містить вступ, три частини й завершення.</w:t>
      </w:r>
    </w:p>
    <w:p w:rsidR="009F3290" w:rsidRPr="009F3290" w:rsidRDefault="009F3290" w:rsidP="009F32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Орієнтовно поему можна поділити </w:t>
      </w:r>
      <w:r w:rsidRPr="009F3290">
        <w:rPr>
          <w:rFonts w:ascii="Times New Roman" w:hAnsi="Times New Roman" w:cs="Times New Roman"/>
          <w:sz w:val="28"/>
          <w:szCs w:val="28"/>
        </w:rPr>
        <w:t>на такі частини:</w:t>
      </w:r>
    </w:p>
    <w:p w:rsidR="009F3290" w:rsidRPr="009F3290" w:rsidRDefault="009F3290" w:rsidP="009F3290">
      <w:pPr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пролог;</w:t>
      </w:r>
    </w:p>
    <w:p w:rsidR="009F3290" w:rsidRPr="009F3290" w:rsidRDefault="009F3290" w:rsidP="009F3290">
      <w:pPr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покріпачена Україна;</w:t>
      </w:r>
    </w:p>
    <w:p w:rsidR="009F3290" w:rsidRPr="009F3290" w:rsidRDefault="009F3290" w:rsidP="009F3290">
      <w:pPr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сибірські нетрі;</w:t>
      </w:r>
    </w:p>
    <w:p w:rsidR="009F3290" w:rsidRPr="009F3290" w:rsidRDefault="009F3290" w:rsidP="009F3290">
      <w:pPr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самодержавний Петербург;</w:t>
      </w:r>
    </w:p>
    <w:p w:rsidR="009F3290" w:rsidRPr="009F3290" w:rsidRDefault="009F3290" w:rsidP="009F3290">
      <w:pPr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прийом у царських палатах;</w:t>
      </w:r>
    </w:p>
    <w:p w:rsidR="009F3290" w:rsidRPr="009F3290" w:rsidRDefault="009F3290" w:rsidP="009F3290">
      <w:pPr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видіння над Невою;</w:t>
      </w:r>
    </w:p>
    <w:p w:rsidR="009F3290" w:rsidRPr="009F3290" w:rsidRDefault="009F3290" w:rsidP="009F3290">
      <w:pPr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вранішня столиця;</w:t>
      </w:r>
    </w:p>
    <w:p w:rsidR="009F3290" w:rsidRDefault="009F3290" w:rsidP="00525D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другий прийом у палатах.</w:t>
      </w:r>
    </w:p>
    <w:p w:rsidR="00525DAE" w:rsidRPr="00525DAE" w:rsidRDefault="00525DAE" w:rsidP="00525DAE">
      <w:pPr>
        <w:jc w:val="both"/>
        <w:rPr>
          <w:rFonts w:ascii="Times New Roman" w:hAnsi="Times New Roman" w:cs="Times New Roman"/>
          <w:sz w:val="28"/>
          <w:szCs w:val="28"/>
        </w:rPr>
      </w:pPr>
      <w:r w:rsidRPr="00525DAE">
        <w:rPr>
          <w:rFonts w:ascii="Times New Roman" w:hAnsi="Times New Roman" w:cs="Times New Roman"/>
          <w:sz w:val="28"/>
          <w:szCs w:val="28"/>
        </w:rPr>
        <w:t>Події описуються від першої особи. Прийом сну дозволяє авторові пок</w:t>
      </w:r>
      <w:r>
        <w:rPr>
          <w:rFonts w:ascii="Times New Roman" w:hAnsi="Times New Roman" w:cs="Times New Roman"/>
          <w:sz w:val="28"/>
          <w:szCs w:val="28"/>
        </w:rPr>
        <w:t>азати віддалені місцевості країни агресора, а також події з минулого.</w:t>
      </w:r>
    </w:p>
    <w:p w:rsidR="00525DAE" w:rsidRDefault="00525DAE" w:rsidP="00461322">
      <w:pPr>
        <w:pStyle w:val="a3"/>
        <w:rPr>
          <w:rFonts w:ascii="Times New Roman" w:hAnsi="Times New Roman" w:cs="Times New Roman"/>
          <w:sz w:val="28"/>
          <w:szCs w:val="28"/>
        </w:rPr>
      </w:pPr>
      <w:r w:rsidRPr="00461322">
        <w:rPr>
          <w:rFonts w:ascii="Times New Roman" w:hAnsi="Times New Roman" w:cs="Times New Roman"/>
          <w:sz w:val="28"/>
          <w:szCs w:val="28"/>
        </w:rPr>
        <w:t>Прийоми побудови твору:</w:t>
      </w:r>
    </w:p>
    <w:p w:rsidR="00530A78" w:rsidRPr="00461322" w:rsidRDefault="00530A78" w:rsidP="00461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DAE" w:rsidRDefault="00525DAE" w:rsidP="00461322">
      <w:pPr>
        <w:pStyle w:val="a3"/>
        <w:rPr>
          <w:rFonts w:ascii="Times New Roman" w:hAnsi="Times New Roman" w:cs="Times New Roman"/>
          <w:sz w:val="28"/>
          <w:szCs w:val="28"/>
        </w:rPr>
      </w:pPr>
      <w:r w:rsidRPr="00461322">
        <w:rPr>
          <w:rFonts w:ascii="Times New Roman" w:hAnsi="Times New Roman" w:cs="Times New Roman"/>
          <w:sz w:val="28"/>
          <w:szCs w:val="28"/>
        </w:rPr>
        <w:t>І – прийом подорожі вві сні за совою (Україною, Сибіром, Петербургом)</w:t>
      </w:r>
      <w:r w:rsidRPr="00461322">
        <w:rPr>
          <w:rFonts w:ascii="Times New Roman" w:hAnsi="Times New Roman" w:cs="Times New Roman"/>
          <w:sz w:val="28"/>
          <w:szCs w:val="28"/>
        </w:rPr>
        <w:t>;</w:t>
      </w:r>
    </w:p>
    <w:p w:rsidR="00530A78" w:rsidRPr="00461322" w:rsidRDefault="00530A78" w:rsidP="00461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5DAE" w:rsidRDefault="00525DAE" w:rsidP="00461322">
      <w:pPr>
        <w:pStyle w:val="a3"/>
        <w:rPr>
          <w:rFonts w:ascii="Times New Roman" w:hAnsi="Times New Roman" w:cs="Times New Roman"/>
          <w:sz w:val="28"/>
          <w:szCs w:val="28"/>
        </w:rPr>
      </w:pPr>
      <w:r w:rsidRPr="00461322">
        <w:rPr>
          <w:rFonts w:ascii="Times New Roman" w:hAnsi="Times New Roman" w:cs="Times New Roman"/>
          <w:sz w:val="28"/>
          <w:szCs w:val="28"/>
        </w:rPr>
        <w:t>ІІ – прийом контрасту (різке протиставлення рис характеру, властивостей предметів чи явищ): чарівний пейзаж і страхітливі картини злигоднів покріпаченого народу; дитина хлібороба, яка не має й шматка хліба, хоч</w:t>
      </w:r>
      <w:r w:rsidR="00461322" w:rsidRPr="00461322">
        <w:rPr>
          <w:rFonts w:ascii="Times New Roman" w:hAnsi="Times New Roman" w:cs="Times New Roman"/>
          <w:sz w:val="28"/>
          <w:szCs w:val="28"/>
        </w:rPr>
        <w:t>а навколо неозорі поля пшениці.</w:t>
      </w:r>
    </w:p>
    <w:p w:rsidR="00461322" w:rsidRPr="00461322" w:rsidRDefault="00461322" w:rsidP="00461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E571A" w:rsidRDefault="00461322" w:rsidP="0046132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1322">
        <w:rPr>
          <w:rFonts w:ascii="Times New Roman" w:hAnsi="Times New Roman" w:cs="Times New Roman"/>
          <w:sz w:val="28"/>
          <w:szCs w:val="28"/>
        </w:rPr>
        <w:t>Бесіда за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тестом </w:t>
      </w:r>
      <w:r w:rsidRPr="00461322">
        <w:rPr>
          <w:rFonts w:ascii="Times New Roman" w:hAnsi="Times New Roman" w:cs="Times New Roman"/>
          <w:sz w:val="28"/>
          <w:szCs w:val="28"/>
        </w:rPr>
        <w:t>поеми:</w:t>
      </w:r>
    </w:p>
    <w:p w:rsidR="00461322" w:rsidRPr="00461322" w:rsidRDefault="00461322" w:rsidP="004613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61322">
        <w:rPr>
          <w:rFonts w:ascii="Times New Roman" w:hAnsi="Times New Roman" w:cs="Times New Roman"/>
          <w:sz w:val="28"/>
          <w:szCs w:val="28"/>
        </w:rPr>
        <w:t>1.Чому на вашу думку, автор обрав саме таку назву для поеми?</w:t>
      </w:r>
    </w:p>
    <w:p w:rsidR="00461322" w:rsidRPr="00461322" w:rsidRDefault="00461322" w:rsidP="004613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61322">
        <w:rPr>
          <w:rFonts w:ascii="Times New Roman" w:hAnsi="Times New Roman" w:cs="Times New Roman"/>
          <w:sz w:val="28"/>
          <w:szCs w:val="28"/>
        </w:rPr>
        <w:t>2. Яких історичних осіб згадує Т.Шевченко в поемі?</w:t>
      </w:r>
    </w:p>
    <w:p w:rsidR="00461322" w:rsidRDefault="00461322" w:rsidP="004613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61322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Чому автор обирає виклад думок від першої особи?</w:t>
      </w:r>
    </w:p>
    <w:p w:rsidR="00461322" w:rsidRPr="009F3290" w:rsidRDefault="00461322" w:rsidP="00461322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4. Що висміює письменник на прикладі чиновників?</w:t>
      </w:r>
    </w:p>
    <w:p w:rsidR="00461322" w:rsidRDefault="00461322" w:rsidP="004613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Як автор ставиться до України?</w:t>
      </w:r>
    </w:p>
    <w:p w:rsidR="00461322" w:rsidRDefault="00461322" w:rsidP="004613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61322" w:rsidRPr="00461322" w:rsidRDefault="00461322" w:rsidP="004613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Робота з таблицею</w:t>
      </w:r>
    </w:p>
    <w:p w:rsidR="00461322" w:rsidRDefault="00461322" w:rsidP="004613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7"/>
        <w:gridCol w:w="1857"/>
        <w:gridCol w:w="1858"/>
        <w:gridCol w:w="1858"/>
        <w:gridCol w:w="1858"/>
      </w:tblGrid>
      <w:tr w:rsidR="00461322" w:rsidTr="00461322">
        <w:tc>
          <w:tcPr>
            <w:tcW w:w="1857" w:type="dxa"/>
          </w:tcPr>
          <w:p w:rsidR="00461322" w:rsidRPr="009F3290" w:rsidRDefault="00461322" w:rsidP="0046132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290">
              <w:rPr>
                <w:rFonts w:ascii="Times New Roman" w:hAnsi="Times New Roman" w:cs="Times New Roman"/>
                <w:b/>
                <w:sz w:val="28"/>
                <w:szCs w:val="28"/>
              </w:rPr>
              <w:t>Експозиція</w:t>
            </w:r>
          </w:p>
        </w:tc>
        <w:tc>
          <w:tcPr>
            <w:tcW w:w="1857" w:type="dxa"/>
          </w:tcPr>
          <w:p w:rsidR="00461322" w:rsidRPr="009F3290" w:rsidRDefault="00461322" w:rsidP="0046132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290">
              <w:rPr>
                <w:rFonts w:ascii="Times New Roman" w:hAnsi="Times New Roman" w:cs="Times New Roman"/>
                <w:b/>
                <w:sz w:val="28"/>
                <w:szCs w:val="28"/>
              </w:rPr>
              <w:t>Зав’язка</w:t>
            </w:r>
          </w:p>
        </w:tc>
        <w:tc>
          <w:tcPr>
            <w:tcW w:w="1858" w:type="dxa"/>
          </w:tcPr>
          <w:p w:rsidR="00461322" w:rsidRPr="009F3290" w:rsidRDefault="00461322" w:rsidP="0046132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290">
              <w:rPr>
                <w:rFonts w:ascii="Times New Roman" w:hAnsi="Times New Roman" w:cs="Times New Roman"/>
                <w:b/>
                <w:sz w:val="28"/>
                <w:szCs w:val="28"/>
              </w:rPr>
              <w:t>Розвиток дії</w:t>
            </w:r>
          </w:p>
        </w:tc>
        <w:tc>
          <w:tcPr>
            <w:tcW w:w="1858" w:type="dxa"/>
          </w:tcPr>
          <w:p w:rsidR="00461322" w:rsidRPr="009F3290" w:rsidRDefault="00461322" w:rsidP="0046132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290">
              <w:rPr>
                <w:rFonts w:ascii="Times New Roman" w:hAnsi="Times New Roman" w:cs="Times New Roman"/>
                <w:b/>
                <w:sz w:val="28"/>
                <w:szCs w:val="28"/>
              </w:rPr>
              <w:t>Кульмінація</w:t>
            </w:r>
          </w:p>
        </w:tc>
        <w:tc>
          <w:tcPr>
            <w:tcW w:w="1858" w:type="dxa"/>
          </w:tcPr>
          <w:p w:rsidR="00461322" w:rsidRPr="009F3290" w:rsidRDefault="00461322" w:rsidP="0046132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290">
              <w:rPr>
                <w:rFonts w:ascii="Times New Roman" w:hAnsi="Times New Roman" w:cs="Times New Roman"/>
                <w:b/>
                <w:sz w:val="28"/>
                <w:szCs w:val="28"/>
              </w:rPr>
              <w:t>Розв</w:t>
            </w:r>
            <w:r w:rsidR="009F3290" w:rsidRPr="009F3290">
              <w:rPr>
                <w:rFonts w:ascii="Times New Roman" w:hAnsi="Times New Roman" w:cs="Times New Roman"/>
                <w:b/>
                <w:sz w:val="28"/>
                <w:szCs w:val="28"/>
              </w:rPr>
              <w:t>’язка</w:t>
            </w:r>
          </w:p>
        </w:tc>
      </w:tr>
      <w:tr w:rsidR="00461322" w:rsidTr="00461322">
        <w:tc>
          <w:tcPr>
            <w:tcW w:w="1857" w:type="dxa"/>
          </w:tcPr>
          <w:p w:rsidR="00461322" w:rsidRDefault="00461322" w:rsidP="0046132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461322" w:rsidRDefault="00461322" w:rsidP="0046132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</w:tcPr>
          <w:p w:rsidR="00461322" w:rsidRDefault="00461322" w:rsidP="0046132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</w:tcPr>
          <w:p w:rsidR="00461322" w:rsidRDefault="00461322" w:rsidP="0046132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</w:tcPr>
          <w:p w:rsidR="00461322" w:rsidRDefault="00461322" w:rsidP="0046132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1322" w:rsidRDefault="00461322" w:rsidP="004613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3290" w:rsidRPr="009F3290" w:rsidRDefault="009F3290" w:rsidP="009F329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290">
        <w:rPr>
          <w:rFonts w:ascii="Times New Roman" w:hAnsi="Times New Roman" w:cs="Times New Roman"/>
          <w:b/>
          <w:sz w:val="28"/>
          <w:szCs w:val="28"/>
        </w:rPr>
        <w:t>Проблематика поеми:</w:t>
      </w:r>
    </w:p>
    <w:p w:rsidR="009F3290" w:rsidRPr="009F3290" w:rsidRDefault="009F3290" w:rsidP="009F32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3290" w:rsidRPr="009F3290" w:rsidRDefault="009F3290" w:rsidP="00530A7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неймовірні страждання т</w:t>
      </w:r>
      <w:r w:rsidR="00530A78">
        <w:rPr>
          <w:rFonts w:ascii="Times New Roman" w:hAnsi="Times New Roman" w:cs="Times New Roman"/>
          <w:sz w:val="28"/>
          <w:szCs w:val="28"/>
        </w:rPr>
        <w:t>рудящих і «райське життя» панів;</w:t>
      </w:r>
    </w:p>
    <w:p w:rsidR="009F3290" w:rsidRPr="009F3290" w:rsidRDefault="009F3290" w:rsidP="00530A7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свавілля та мора</w:t>
      </w:r>
      <w:r w:rsidR="00530A78">
        <w:rPr>
          <w:rFonts w:ascii="Times New Roman" w:hAnsi="Times New Roman" w:cs="Times New Roman"/>
          <w:sz w:val="28"/>
          <w:szCs w:val="28"/>
        </w:rPr>
        <w:t>льне виродження панівних класів;</w:t>
      </w:r>
    </w:p>
    <w:p w:rsidR="009F3290" w:rsidRPr="009F3290" w:rsidRDefault="009F3290" w:rsidP="00530A7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lastRenderedPageBreak/>
        <w:t>хаб</w:t>
      </w:r>
      <w:r w:rsidR="00530A78">
        <w:rPr>
          <w:rFonts w:ascii="Times New Roman" w:hAnsi="Times New Roman" w:cs="Times New Roman"/>
          <w:sz w:val="28"/>
          <w:szCs w:val="28"/>
        </w:rPr>
        <w:t>арництво чиновників;</w:t>
      </w:r>
    </w:p>
    <w:p w:rsidR="009F3290" w:rsidRDefault="009F3290" w:rsidP="00530A7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пробудження національної свідомості трудящих.</w:t>
      </w:r>
    </w:p>
    <w:p w:rsidR="00530A78" w:rsidRDefault="00530A78" w:rsidP="009F32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3290" w:rsidRDefault="009F3290" w:rsidP="009F32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V. Підсумковий урок.</w:t>
      </w:r>
    </w:p>
    <w:p w:rsidR="00530A78" w:rsidRPr="009F3290" w:rsidRDefault="00530A78" w:rsidP="009F32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3290" w:rsidRPr="00530A78" w:rsidRDefault="009F3290" w:rsidP="009F32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3290">
        <w:rPr>
          <w:rFonts w:ascii="Times New Roman" w:hAnsi="Times New Roman" w:cs="Times New Roman"/>
          <w:sz w:val="28"/>
          <w:szCs w:val="28"/>
        </w:rPr>
        <w:t>VI.</w:t>
      </w:r>
      <w:r>
        <w:rPr>
          <w:rFonts w:ascii="Times New Roman" w:hAnsi="Times New Roman" w:cs="Times New Roman"/>
          <w:sz w:val="28"/>
          <w:szCs w:val="28"/>
        </w:rPr>
        <w:t xml:space="preserve"> Домашнє завдання: </w:t>
      </w:r>
      <w:r w:rsidR="00530A78">
        <w:rPr>
          <w:rFonts w:ascii="Times New Roman" w:hAnsi="Times New Roman" w:cs="Times New Roman"/>
          <w:sz w:val="28"/>
          <w:szCs w:val="28"/>
        </w:rPr>
        <w:t xml:space="preserve">вивчити </w:t>
      </w:r>
      <w:r w:rsidR="00530A78" w:rsidRPr="00530A78">
        <w:rPr>
          <w:rFonts w:ascii="Times New Roman" w:hAnsi="Times New Roman" w:cs="Times New Roman"/>
          <w:sz w:val="28"/>
          <w:szCs w:val="28"/>
        </w:rPr>
        <w:t>напам’</w:t>
      </w:r>
      <w:r w:rsidR="00530A78">
        <w:rPr>
          <w:rFonts w:ascii="Times New Roman" w:hAnsi="Times New Roman" w:cs="Times New Roman"/>
          <w:sz w:val="28"/>
          <w:szCs w:val="28"/>
        </w:rPr>
        <w:t>я</w:t>
      </w:r>
      <w:r w:rsidR="00530A78" w:rsidRPr="00530A78">
        <w:rPr>
          <w:rFonts w:ascii="Times New Roman" w:hAnsi="Times New Roman" w:cs="Times New Roman"/>
          <w:sz w:val="28"/>
          <w:szCs w:val="28"/>
        </w:rPr>
        <w:t>ть у</w:t>
      </w:r>
      <w:r w:rsidR="00530A78">
        <w:rPr>
          <w:rFonts w:ascii="Times New Roman" w:hAnsi="Times New Roman" w:cs="Times New Roman"/>
          <w:sz w:val="28"/>
          <w:szCs w:val="28"/>
        </w:rPr>
        <w:t>ривок із поеми «Сон»; намалювати карикатуру за поемою.</w:t>
      </w:r>
    </w:p>
    <w:p w:rsidR="009F3290" w:rsidRDefault="009F3290" w:rsidP="009F32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3290" w:rsidRPr="00461322" w:rsidRDefault="009F3290" w:rsidP="004613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8400B" w:rsidRPr="00461322" w:rsidRDefault="0068400B" w:rsidP="004613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320B" w:rsidRPr="002E320B" w:rsidRDefault="002E320B" w:rsidP="002E32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B7B98" w:rsidRPr="002E320B" w:rsidRDefault="009B7B98" w:rsidP="001456A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B7B98" w:rsidRPr="002E320B" w:rsidSect="004067BA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92B52"/>
    <w:multiLevelType w:val="hybridMultilevel"/>
    <w:tmpl w:val="622EF0F6"/>
    <w:lvl w:ilvl="0" w:tplc="15B4EA6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E67828"/>
    <w:multiLevelType w:val="hybridMultilevel"/>
    <w:tmpl w:val="BD889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31CD8"/>
    <w:multiLevelType w:val="hybridMultilevel"/>
    <w:tmpl w:val="9014C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224E6"/>
    <w:multiLevelType w:val="hybridMultilevel"/>
    <w:tmpl w:val="7EEC8570"/>
    <w:lvl w:ilvl="0" w:tplc="5946679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7747A"/>
    <w:multiLevelType w:val="hybridMultilevel"/>
    <w:tmpl w:val="CFA0A5E0"/>
    <w:lvl w:ilvl="0" w:tplc="52587F4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6AB"/>
    <w:rsid w:val="000313DE"/>
    <w:rsid w:val="00137094"/>
    <w:rsid w:val="001456AB"/>
    <w:rsid w:val="0015452D"/>
    <w:rsid w:val="002E320B"/>
    <w:rsid w:val="004067BA"/>
    <w:rsid w:val="00461322"/>
    <w:rsid w:val="004C027A"/>
    <w:rsid w:val="00511507"/>
    <w:rsid w:val="00525DAE"/>
    <w:rsid w:val="00530A78"/>
    <w:rsid w:val="00576751"/>
    <w:rsid w:val="00613075"/>
    <w:rsid w:val="0068400B"/>
    <w:rsid w:val="0074671B"/>
    <w:rsid w:val="00780B9F"/>
    <w:rsid w:val="00834CC0"/>
    <w:rsid w:val="008937F0"/>
    <w:rsid w:val="009B7B98"/>
    <w:rsid w:val="009E18A6"/>
    <w:rsid w:val="009E571A"/>
    <w:rsid w:val="009F3290"/>
    <w:rsid w:val="00B11D2E"/>
    <w:rsid w:val="00BD66E0"/>
    <w:rsid w:val="00C746F0"/>
    <w:rsid w:val="00D36C38"/>
    <w:rsid w:val="00D95604"/>
    <w:rsid w:val="00F46840"/>
    <w:rsid w:val="00FF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320B"/>
    <w:pPr>
      <w:spacing w:after="0" w:line="240" w:lineRule="auto"/>
    </w:pPr>
    <w:rPr>
      <w:lang w:val="uk-UA"/>
    </w:rPr>
  </w:style>
  <w:style w:type="paragraph" w:styleId="a4">
    <w:name w:val="List Paragraph"/>
    <w:basedOn w:val="a"/>
    <w:uiPriority w:val="34"/>
    <w:qFormat/>
    <w:rsid w:val="008937F0"/>
    <w:pPr>
      <w:ind w:left="720"/>
      <w:contextualSpacing/>
    </w:pPr>
  </w:style>
  <w:style w:type="table" w:styleId="a5">
    <w:name w:val="Table Grid"/>
    <w:basedOn w:val="a1"/>
    <w:uiPriority w:val="59"/>
    <w:rsid w:val="004613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320B"/>
    <w:pPr>
      <w:spacing w:after="0" w:line="240" w:lineRule="auto"/>
    </w:pPr>
    <w:rPr>
      <w:lang w:val="uk-UA"/>
    </w:rPr>
  </w:style>
  <w:style w:type="paragraph" w:styleId="a4">
    <w:name w:val="List Paragraph"/>
    <w:basedOn w:val="a"/>
    <w:uiPriority w:val="34"/>
    <w:qFormat/>
    <w:rsid w:val="008937F0"/>
    <w:pPr>
      <w:ind w:left="720"/>
      <w:contextualSpacing/>
    </w:pPr>
  </w:style>
  <w:style w:type="table" w:styleId="a5">
    <w:name w:val="Table Grid"/>
    <w:basedOn w:val="a1"/>
    <w:uiPriority w:val="59"/>
    <w:rsid w:val="004613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1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10</cp:revision>
  <dcterms:created xsi:type="dcterms:W3CDTF">2023-12-19T18:13:00Z</dcterms:created>
  <dcterms:modified xsi:type="dcterms:W3CDTF">2023-12-23T20:16:00Z</dcterms:modified>
</cp:coreProperties>
</file>