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38" w:rsidRPr="00DB6738" w:rsidRDefault="00DB6738" w:rsidP="00DB6738">
      <w:pPr>
        <w:jc w:val="center"/>
        <w:rPr>
          <w:color w:val="95B3D7" w:themeColor="accent1" w:themeTint="99"/>
          <w:sz w:val="36"/>
          <w:szCs w:val="36"/>
        </w:rPr>
      </w:pPr>
      <w:r w:rsidRPr="00DB6738">
        <w:rPr>
          <w:color w:val="95B3D7" w:themeColor="accent1" w:themeTint="99"/>
          <w:sz w:val="36"/>
          <w:szCs w:val="36"/>
        </w:rPr>
        <w:t>Геометрія 9 клас.</w:t>
      </w:r>
    </w:p>
    <w:p w:rsidR="00DB6738" w:rsidRPr="00DB6738" w:rsidRDefault="00DB6738" w:rsidP="00DB6738">
      <w:pPr>
        <w:jc w:val="center"/>
        <w:rPr>
          <w:color w:val="95B3D7" w:themeColor="accent1" w:themeTint="99"/>
          <w:sz w:val="36"/>
          <w:szCs w:val="36"/>
        </w:rPr>
      </w:pPr>
      <w:r w:rsidRPr="00DB6738">
        <w:rPr>
          <w:color w:val="95B3D7" w:themeColor="accent1" w:themeTint="99"/>
          <w:sz w:val="36"/>
          <w:szCs w:val="36"/>
        </w:rPr>
        <w:t>Урок однієї задачі.</w:t>
      </w:r>
    </w:p>
    <w:p w:rsidR="00DB6738" w:rsidRDefault="00DB6738" w:rsidP="00DB6738">
      <w:pPr>
        <w:rPr>
          <w:i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Тема: </w:t>
      </w:r>
      <w:r>
        <w:rPr>
          <w:i/>
          <w:sz w:val="28"/>
          <w:szCs w:val="28"/>
        </w:rPr>
        <w:t xml:space="preserve">Формули для </w:t>
      </w:r>
      <w:r w:rsidR="003A5112">
        <w:rPr>
          <w:i/>
          <w:sz w:val="28"/>
          <w:szCs w:val="28"/>
        </w:rPr>
        <w:t>обчислення радіусів вписаного і описаного</w:t>
      </w:r>
      <w:r>
        <w:rPr>
          <w:i/>
          <w:sz w:val="28"/>
          <w:szCs w:val="28"/>
        </w:rPr>
        <w:t xml:space="preserve"> кіл</w:t>
      </w:r>
      <w:r w:rsidR="003A5112">
        <w:rPr>
          <w:i/>
          <w:sz w:val="28"/>
          <w:szCs w:val="28"/>
        </w:rPr>
        <w:t xml:space="preserve"> для правильних трикутників</w:t>
      </w:r>
      <w:r>
        <w:rPr>
          <w:i/>
          <w:sz w:val="28"/>
          <w:szCs w:val="28"/>
        </w:rPr>
        <w:t>. Площа трикутника. Розв’язування задачі кількома способами.</w:t>
      </w:r>
    </w:p>
    <w:p w:rsidR="00DB6738" w:rsidRDefault="00DB6738" w:rsidP="00FD6AD8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Мета: </w:t>
      </w:r>
      <w:r>
        <w:rPr>
          <w:i/>
          <w:sz w:val="28"/>
          <w:szCs w:val="28"/>
        </w:rPr>
        <w:t>Спрямувати роботу учнів на пошукову діяльність під час розв’язування задачі кількома способами шляхом застосування різноманітних властиво-</w:t>
      </w:r>
      <w:proofErr w:type="spellStart"/>
      <w:r>
        <w:rPr>
          <w:i/>
          <w:sz w:val="28"/>
          <w:szCs w:val="28"/>
        </w:rPr>
        <w:t>стей</w:t>
      </w:r>
      <w:proofErr w:type="spellEnd"/>
      <w:r>
        <w:rPr>
          <w:i/>
          <w:sz w:val="28"/>
          <w:szCs w:val="28"/>
        </w:rPr>
        <w:t xml:space="preserve">, означень, тверджень, теорем. Розвивати самостійне, логічне та творче мислення учнів, вміння порівнювати, узагальнювати, </w:t>
      </w:r>
      <w:proofErr w:type="spellStart"/>
      <w:r>
        <w:rPr>
          <w:i/>
          <w:sz w:val="28"/>
          <w:szCs w:val="28"/>
        </w:rPr>
        <w:t>систематизу</w:t>
      </w:r>
      <w:proofErr w:type="spellEnd"/>
      <w:r>
        <w:rPr>
          <w:i/>
          <w:sz w:val="28"/>
          <w:szCs w:val="28"/>
        </w:rPr>
        <w:t>-вати, робити висновки та чітко висловлювати свою думку.</w:t>
      </w:r>
      <w:r w:rsidR="00FD6AD8">
        <w:rPr>
          <w:i/>
          <w:sz w:val="28"/>
          <w:szCs w:val="28"/>
        </w:rPr>
        <w:t xml:space="preserve"> Виховувати пізнавальну активність, графічну культуру, комунікативні навички, почуття взаємоповаги.</w:t>
      </w:r>
    </w:p>
    <w:p w:rsidR="00FD6AD8" w:rsidRDefault="00FD6AD8" w:rsidP="00FD6AD8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Тип уроку: </w:t>
      </w:r>
      <w:r>
        <w:rPr>
          <w:i/>
          <w:sz w:val="28"/>
          <w:szCs w:val="28"/>
        </w:rPr>
        <w:t>Узагальнення і систематизація знань.</w:t>
      </w:r>
    </w:p>
    <w:p w:rsidR="00FD6AD8" w:rsidRDefault="00FD6AD8" w:rsidP="00FD6AD8">
      <w:pPr>
        <w:jc w:val="both"/>
        <w:rPr>
          <w:sz w:val="28"/>
          <w:szCs w:val="28"/>
        </w:rPr>
      </w:pPr>
      <w:r>
        <w:rPr>
          <w:sz w:val="28"/>
          <w:szCs w:val="28"/>
        </w:rPr>
        <w:t>Завдання на урок:</w:t>
      </w:r>
    </w:p>
    <w:p w:rsidR="00FD6AD8" w:rsidRDefault="00FD6AD8" w:rsidP="00FD6A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Повторити основні поняття та формули даної теми;</w:t>
      </w:r>
    </w:p>
    <w:p w:rsidR="00FD6AD8" w:rsidRDefault="00FD6AD8" w:rsidP="00FD6A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D6AD8">
        <w:rPr>
          <w:sz w:val="28"/>
          <w:szCs w:val="28"/>
        </w:rPr>
        <w:t>Розв’язати одну задачу кількома способами.</w:t>
      </w:r>
    </w:p>
    <w:p w:rsidR="00FD6AD8" w:rsidRDefault="00FD6AD8" w:rsidP="00FD6AD8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Епіграф уроку: </w:t>
      </w:r>
      <w:r>
        <w:rPr>
          <w:sz w:val="28"/>
          <w:szCs w:val="28"/>
        </w:rPr>
        <w:t>«Навчання мистецтву розв’язувати задачі - це виховування волі»</w:t>
      </w:r>
    </w:p>
    <w:p w:rsidR="00FD6AD8" w:rsidRDefault="00FD6AD8" w:rsidP="00FD6A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Д. </w:t>
      </w:r>
      <w:proofErr w:type="spellStart"/>
      <w:r>
        <w:rPr>
          <w:sz w:val="28"/>
          <w:szCs w:val="28"/>
        </w:rPr>
        <w:t>Пойя</w:t>
      </w:r>
      <w:proofErr w:type="spellEnd"/>
      <w:r>
        <w:rPr>
          <w:sz w:val="28"/>
          <w:szCs w:val="28"/>
        </w:rPr>
        <w:t>.</w:t>
      </w:r>
    </w:p>
    <w:p w:rsidR="00FD6AD8" w:rsidRDefault="00FD6AD8" w:rsidP="00FD6AD8">
      <w:pPr>
        <w:tabs>
          <w:tab w:val="center" w:pos="4819"/>
          <w:tab w:val="left" w:pos="7305"/>
        </w:tabs>
        <w:rPr>
          <w:sz w:val="28"/>
          <w:szCs w:val="28"/>
        </w:rPr>
      </w:pPr>
      <w:r>
        <w:rPr>
          <w:sz w:val="28"/>
          <w:szCs w:val="28"/>
        </w:rPr>
        <w:tab/>
        <w:t>План уроку</w:t>
      </w:r>
      <w:r>
        <w:rPr>
          <w:sz w:val="28"/>
          <w:szCs w:val="28"/>
        </w:rPr>
        <w:tab/>
        <w:t xml:space="preserve">                                                   </w:t>
      </w:r>
    </w:p>
    <w:p w:rsidR="00FD6AD8" w:rsidRDefault="00FD6AD8" w:rsidP="00FD6A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Організаційний момент (2 хв.)</w:t>
      </w:r>
    </w:p>
    <w:p w:rsidR="00FD6AD8" w:rsidRDefault="00FD6AD8" w:rsidP="00FD6A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Перевірка домашнього завдання (3 хв.)</w:t>
      </w:r>
    </w:p>
    <w:p w:rsidR="00FD6AD8" w:rsidRDefault="00F9691D" w:rsidP="00FD6A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Мотивація навчальної діяльності (1 хв.)</w:t>
      </w:r>
    </w:p>
    <w:p w:rsidR="00F9691D" w:rsidRDefault="00F9691D" w:rsidP="00FD6A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Актуалізація опорних знань. (10 хв.)</w:t>
      </w:r>
    </w:p>
    <w:p w:rsidR="00F9691D" w:rsidRPr="00F9691D" w:rsidRDefault="00F9691D" w:rsidP="00F9691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9691D">
        <w:rPr>
          <w:sz w:val="28"/>
          <w:szCs w:val="28"/>
        </w:rPr>
        <w:t>Технологія «Мозковий штурм» (5 хв.)</w:t>
      </w:r>
    </w:p>
    <w:p w:rsidR="00F9691D" w:rsidRDefault="00F9691D" w:rsidP="00FD6AD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Розв’язування задачі (25 хв.)</w:t>
      </w:r>
    </w:p>
    <w:p w:rsidR="00F9691D" w:rsidRDefault="00F9691D" w:rsidP="00F969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Технологія «Акваріум» </w:t>
      </w:r>
    </w:p>
    <w:p w:rsidR="00F9691D" w:rsidRDefault="00F9691D" w:rsidP="00F9691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Підсумок уроку (3 хв.)</w:t>
      </w:r>
    </w:p>
    <w:p w:rsidR="00F9691D" w:rsidRDefault="00F9691D" w:rsidP="00F9691D">
      <w:pPr>
        <w:pStyle w:val="a3"/>
        <w:rPr>
          <w:sz w:val="28"/>
          <w:szCs w:val="28"/>
        </w:rPr>
      </w:pPr>
      <w:r>
        <w:rPr>
          <w:sz w:val="28"/>
          <w:szCs w:val="28"/>
        </w:rPr>
        <w:t>Рефлексія</w:t>
      </w:r>
    </w:p>
    <w:p w:rsidR="00F9691D" w:rsidRDefault="00F9691D" w:rsidP="00F9691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Домашнє завдання (1 хв.)</w:t>
      </w:r>
    </w:p>
    <w:p w:rsidR="00F9691D" w:rsidRDefault="00F9691D" w:rsidP="00F9691D">
      <w:pPr>
        <w:pStyle w:val="a3"/>
        <w:jc w:val="center"/>
        <w:rPr>
          <w:sz w:val="28"/>
          <w:szCs w:val="28"/>
        </w:rPr>
      </w:pPr>
    </w:p>
    <w:p w:rsidR="00F9691D" w:rsidRDefault="00F9691D" w:rsidP="00F9691D">
      <w:pPr>
        <w:pStyle w:val="a3"/>
        <w:jc w:val="center"/>
        <w:rPr>
          <w:sz w:val="28"/>
          <w:szCs w:val="28"/>
        </w:rPr>
      </w:pPr>
    </w:p>
    <w:p w:rsidR="00F9691D" w:rsidRDefault="00F9691D" w:rsidP="00F9691D">
      <w:pPr>
        <w:pStyle w:val="a3"/>
        <w:jc w:val="center"/>
        <w:rPr>
          <w:sz w:val="28"/>
          <w:szCs w:val="28"/>
        </w:rPr>
      </w:pPr>
    </w:p>
    <w:p w:rsidR="00F9691D" w:rsidRDefault="00F9691D" w:rsidP="00F9691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Хід уроку</w:t>
      </w:r>
    </w:p>
    <w:p w:rsidR="00F9691D" w:rsidRDefault="00F9691D" w:rsidP="00EF327A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EF327A">
        <w:rPr>
          <w:b/>
          <w:sz w:val="28"/>
          <w:szCs w:val="28"/>
        </w:rPr>
        <w:t>Організаційний момент.</w:t>
      </w:r>
    </w:p>
    <w:p w:rsidR="00F9691D" w:rsidRPr="00EF327A" w:rsidRDefault="00F9691D" w:rsidP="00EF327A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EF327A">
        <w:rPr>
          <w:b/>
          <w:sz w:val="28"/>
          <w:szCs w:val="28"/>
        </w:rPr>
        <w:t>Перевірка домашнього завдання.</w:t>
      </w:r>
    </w:p>
    <w:p w:rsidR="00EF327A" w:rsidRDefault="00F9691D" w:rsidP="00EF327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попередньому уроці учні класу були поділені на чотири диференційовані групи. Перед групами поставлено завдання: розв’язати одну й ту ж задачу, але </w:t>
      </w:r>
      <w:r w:rsidR="00EF327A">
        <w:rPr>
          <w:sz w:val="28"/>
          <w:szCs w:val="28"/>
        </w:rPr>
        <w:t>різними способами. Необхідні консультації від вчителя отримали координатори груп.</w:t>
      </w:r>
    </w:p>
    <w:p w:rsidR="00EF327A" w:rsidRDefault="00EF327A" w:rsidP="00EF327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Перед уроком вчитель ще раз проводить консультації з координаторами, щоб розібрати незрозумілі питання.</w:t>
      </w:r>
    </w:p>
    <w:p w:rsidR="00EF327A" w:rsidRDefault="00EF327A" w:rsidP="00EF327A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EF327A">
        <w:rPr>
          <w:b/>
          <w:sz w:val="28"/>
          <w:szCs w:val="28"/>
        </w:rPr>
        <w:t>Мотивація</w:t>
      </w:r>
      <w:r>
        <w:rPr>
          <w:b/>
          <w:sz w:val="28"/>
          <w:szCs w:val="28"/>
        </w:rPr>
        <w:t xml:space="preserve"> навчальної діяльності.</w:t>
      </w:r>
    </w:p>
    <w:p w:rsidR="00034833" w:rsidRDefault="00EF327A" w:rsidP="00EF3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Потрібно учнів націлити на те, що є задачі, які можна розв’язати двома, трьома</w:t>
      </w:r>
      <w:r w:rsidR="00034833">
        <w:rPr>
          <w:sz w:val="28"/>
          <w:szCs w:val="28"/>
        </w:rPr>
        <w:t xml:space="preserve"> і більше способами, але для цього необхідно мати певний теоретичний запас знань.</w:t>
      </w:r>
    </w:p>
    <w:p w:rsidR="00EF327A" w:rsidRDefault="00034833" w:rsidP="00034833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Актуалізація опорних знань.</w:t>
      </w:r>
    </w:p>
    <w:p w:rsidR="00034833" w:rsidRDefault="00034833" w:rsidP="00034833">
      <w:pPr>
        <w:pStyle w:val="a3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Технологія «Мозковий штурм»</w:t>
      </w:r>
    </w:p>
    <w:p w:rsidR="00034833" w:rsidRDefault="00034833" w:rsidP="00034833">
      <w:pPr>
        <w:rPr>
          <w:sz w:val="28"/>
          <w:szCs w:val="28"/>
        </w:rPr>
      </w:pPr>
      <w:r>
        <w:rPr>
          <w:sz w:val="28"/>
          <w:szCs w:val="28"/>
        </w:rPr>
        <w:t xml:space="preserve">      Учням пропонується  дати відповідь на питання.</w:t>
      </w:r>
    </w:p>
    <w:p w:rsidR="00034833" w:rsidRDefault="00034833" w:rsidP="00034833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Який многокутник називається правильним</w:t>
      </w:r>
      <w:r>
        <w:rPr>
          <w:sz w:val="28"/>
          <w:szCs w:val="28"/>
          <w:lang w:val="en-US"/>
        </w:rPr>
        <w:t>?</w:t>
      </w:r>
    </w:p>
    <w:p w:rsidR="00034833" w:rsidRDefault="00034833" w:rsidP="00034833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Назвати види правильних многокутників.</w:t>
      </w:r>
    </w:p>
    <w:p w:rsidR="00034833" w:rsidRDefault="00034833" w:rsidP="0003483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Коли многокутник вписаний у коло і описаний навколо кола</w:t>
      </w:r>
      <w:r w:rsidRPr="00034833">
        <w:rPr>
          <w:sz w:val="28"/>
          <w:szCs w:val="28"/>
          <w:lang w:val="ru-RU"/>
        </w:rPr>
        <w:t>?</w:t>
      </w:r>
    </w:p>
    <w:p w:rsidR="00034833" w:rsidRDefault="00034833" w:rsidP="00034833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 в загальному знаходять радіус описаного кола і радіус вписаного кола для правильно</w:t>
      </w:r>
      <w:r w:rsidR="003A5112">
        <w:rPr>
          <w:sz w:val="28"/>
          <w:szCs w:val="28"/>
        </w:rPr>
        <w:t>го</w:t>
      </w:r>
      <w:r>
        <w:rPr>
          <w:sz w:val="28"/>
          <w:szCs w:val="28"/>
        </w:rPr>
        <w:t xml:space="preserve"> многокутника з відомою стороною і певною кількістю сторін</w:t>
      </w:r>
      <w:r w:rsidRPr="00034833">
        <w:rPr>
          <w:sz w:val="28"/>
          <w:szCs w:val="28"/>
          <w:lang w:val="ru-RU"/>
        </w:rPr>
        <w:t>?</w:t>
      </w:r>
      <w:r>
        <w:rPr>
          <w:sz w:val="28"/>
          <w:szCs w:val="28"/>
        </w:rPr>
        <w:t xml:space="preserve"> Які формули ви знаєте</w:t>
      </w:r>
      <w:r>
        <w:rPr>
          <w:sz w:val="28"/>
          <w:szCs w:val="28"/>
          <w:lang w:val="en-US"/>
        </w:rPr>
        <w:t>?</w:t>
      </w:r>
    </w:p>
    <w:p w:rsidR="00034833" w:rsidRDefault="00034833" w:rsidP="00034833">
      <w:pPr>
        <w:pStyle w:val="a3"/>
        <w:jc w:val="both"/>
        <w:rPr>
          <w:sz w:val="28"/>
          <w:szCs w:val="28"/>
        </w:rPr>
      </w:pPr>
    </w:p>
    <w:p w:rsidR="00034833" w:rsidRDefault="00034833" w:rsidP="00034833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Розв’язування задачі кількома способами.</w:t>
      </w:r>
    </w:p>
    <w:p w:rsidR="00034833" w:rsidRDefault="00034833" w:rsidP="00034833">
      <w:pPr>
        <w:pStyle w:val="a3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Технологія «Акваріум»</w:t>
      </w:r>
    </w:p>
    <w:p w:rsidR="00034833" w:rsidRDefault="00034833" w:rsidP="000348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B57B2">
        <w:rPr>
          <w:b/>
          <w:sz w:val="28"/>
          <w:szCs w:val="28"/>
        </w:rPr>
        <w:t xml:space="preserve">     </w:t>
      </w:r>
      <w:r w:rsidR="001B57B2">
        <w:rPr>
          <w:sz w:val="28"/>
          <w:szCs w:val="28"/>
        </w:rPr>
        <w:t>Доповідачі з кожної групи демонструють свої розв’язки та дають відповідь на питання представників інших груп. Їх завдання полягає в тому, щоб переконати всіх у раціональності, доступності, зручності свого способу. Проводиться запис шляхів розв’язку у зошитах.</w:t>
      </w:r>
    </w:p>
    <w:p w:rsidR="001B57B2" w:rsidRDefault="001B57B2" w:rsidP="00034833">
      <w:pPr>
        <w:jc w:val="both"/>
        <w:rPr>
          <w:sz w:val="28"/>
          <w:szCs w:val="28"/>
        </w:rPr>
      </w:pPr>
    </w:p>
    <w:p w:rsidR="001B57B2" w:rsidRDefault="001B57B2" w:rsidP="00034833">
      <w:pPr>
        <w:jc w:val="both"/>
        <w:rPr>
          <w:sz w:val="28"/>
          <w:szCs w:val="28"/>
        </w:rPr>
      </w:pPr>
    </w:p>
    <w:p w:rsidR="001B57B2" w:rsidRDefault="001B57B2" w:rsidP="00034833">
      <w:pPr>
        <w:jc w:val="both"/>
        <w:rPr>
          <w:sz w:val="28"/>
          <w:szCs w:val="28"/>
        </w:rPr>
      </w:pPr>
    </w:p>
    <w:p w:rsidR="001B57B2" w:rsidRDefault="001B57B2" w:rsidP="00034833">
      <w:pPr>
        <w:jc w:val="both"/>
        <w:rPr>
          <w:sz w:val="28"/>
          <w:szCs w:val="28"/>
        </w:rPr>
      </w:pPr>
    </w:p>
    <w:p w:rsidR="001B57B2" w:rsidRDefault="00E83627" w:rsidP="00034833">
      <w:pPr>
        <w:jc w:val="both"/>
        <w:rPr>
          <w:rFonts w:eastAsiaTheme="minorEastAsia"/>
          <w:b/>
          <w:sz w:val="28"/>
          <w:szCs w:val="28"/>
        </w:rPr>
      </w:pPr>
      <w:r w:rsidRPr="001F3B5F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D93CF8" wp14:editId="5404AF6A">
                <wp:simplePos x="0" y="0"/>
                <wp:positionH relativeFrom="column">
                  <wp:posOffset>2814955</wp:posOffset>
                </wp:positionH>
                <wp:positionV relativeFrom="paragraph">
                  <wp:posOffset>555625</wp:posOffset>
                </wp:positionV>
                <wp:extent cx="361950" cy="400050"/>
                <wp:effectExtent l="0" t="0" r="1905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B5F" w:rsidRPr="00E83627" w:rsidRDefault="00E83627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93CF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1.65pt;margin-top:43.75pt;width:28.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" strokecolor="white [3212]">
                <v:textbox>
                  <w:txbxContent>
                    <w:p w:rsidR="001F3B5F" w:rsidRPr="00E83627" w:rsidRDefault="00E83627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1B57B2">
        <w:rPr>
          <w:b/>
          <w:sz w:val="28"/>
          <w:szCs w:val="28"/>
        </w:rPr>
        <w:t xml:space="preserve">Задача. Знайти сторону правильного вписаного в коло трикутника з радіусом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="001B57B2">
        <w:rPr>
          <w:rFonts w:eastAsiaTheme="minorEastAsia"/>
          <w:b/>
          <w:sz w:val="28"/>
          <w:szCs w:val="28"/>
        </w:rPr>
        <w:t xml:space="preserve"> (см</w:t>
      </w:r>
      <w:r w:rsidR="00F07AEB">
        <w:rPr>
          <w:rFonts w:eastAsiaTheme="minorEastAsia"/>
          <w:b/>
          <w:sz w:val="28"/>
          <w:szCs w:val="28"/>
        </w:rPr>
        <w:t>.</w:t>
      </w:r>
      <w:r w:rsidR="001B57B2">
        <w:rPr>
          <w:rFonts w:eastAsiaTheme="minorEastAsia"/>
          <w:b/>
          <w:sz w:val="28"/>
          <w:szCs w:val="28"/>
        </w:rPr>
        <w:t xml:space="preserve">). </w:t>
      </w:r>
    </w:p>
    <w:p w:rsidR="001B57B2" w:rsidRDefault="001B57B2" w:rsidP="001B57B2">
      <w:pPr>
        <w:jc w:val="center"/>
        <w:rPr>
          <w:rFonts w:eastAsiaTheme="minorEastAsia"/>
          <w:b/>
          <w:sz w:val="28"/>
          <w:szCs w:val="28"/>
        </w:rPr>
      </w:pPr>
    </w:p>
    <w:p w:rsidR="001B57B2" w:rsidRPr="001B57B2" w:rsidRDefault="001F3B5F" w:rsidP="001B57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A4D9F" wp14:editId="3610BDFB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9525" cy="1009650"/>
                <wp:effectExtent l="57150" t="19050" r="66675" b="7620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096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8CC7B" id="Прямая соединительная линия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65pt,.35pt" to="234.4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50B45" wp14:editId="489E1BAD">
                <wp:simplePos x="0" y="0"/>
                <wp:positionH relativeFrom="column">
                  <wp:posOffset>2119630</wp:posOffset>
                </wp:positionH>
                <wp:positionV relativeFrom="paragraph">
                  <wp:posOffset>4445</wp:posOffset>
                </wp:positionV>
                <wp:extent cx="1685925" cy="1647825"/>
                <wp:effectExtent l="0" t="0" r="28575" b="2857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647825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18A12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" o:spid="_x0000_s1026" type="#_x0000_t5" style="position:absolute;margin-left:166.9pt;margin-top:.35pt;width:132.75pt;height:12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" fillcolor="white [3201]" strokecolor="black [3213]" strokeweight="2pt"/>
            </w:pict>
          </mc:Fallback>
        </mc:AlternateContent>
      </w:r>
      <w:r>
        <w:rPr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88BDE" wp14:editId="1B3AC38E">
                <wp:simplePos x="0" y="0"/>
                <wp:positionH relativeFrom="column">
                  <wp:posOffset>1900555</wp:posOffset>
                </wp:positionH>
                <wp:positionV relativeFrom="paragraph">
                  <wp:posOffset>4445</wp:posOffset>
                </wp:positionV>
                <wp:extent cx="2133600" cy="2085975"/>
                <wp:effectExtent l="0" t="0" r="19050" b="28575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08597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8A06B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" o:spid="_x0000_s1026" type="#_x0000_t120" style="position:absolute;margin-left:149.65pt;margin-top:.35pt;width:168pt;height:1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" fillcolor="white [3201]" strokecolor="black [3213]" strokeweight="2pt"/>
            </w:pict>
          </mc:Fallback>
        </mc:AlternateContent>
      </w:r>
    </w:p>
    <w:p w:rsidR="00E83627" w:rsidRDefault="00E83627" w:rsidP="00F9691D">
      <w:pPr>
        <w:pStyle w:val="a3"/>
        <w:jc w:val="both"/>
        <w:rPr>
          <w:sz w:val="28"/>
          <w:szCs w:val="28"/>
        </w:rPr>
      </w:pPr>
      <w:r w:rsidRPr="00E8362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editId="36B11C9B">
                <wp:simplePos x="0" y="0"/>
                <wp:positionH relativeFrom="column">
                  <wp:posOffset>2653030</wp:posOffset>
                </wp:positionH>
                <wp:positionV relativeFrom="paragraph">
                  <wp:posOffset>370840</wp:posOffset>
                </wp:positionV>
                <wp:extent cx="266700" cy="266700"/>
                <wp:effectExtent l="0" t="0" r="19050" b="1905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27" w:rsidRPr="00E83627" w:rsidRDefault="00E8362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8.9pt;margin-top:29.2pt;width:21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" strokecolor="white [3212]">
                <v:textbox>
                  <w:txbxContent>
                    <w:p w:rsidR="00E83627" w:rsidRPr="00E83627" w:rsidRDefault="00E8362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 w:rsidRPr="00E83627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36B11C9B">
                <wp:simplePos x="0" y="0"/>
                <wp:positionH relativeFrom="column">
                  <wp:posOffset>3862705</wp:posOffset>
                </wp:positionH>
                <wp:positionV relativeFrom="paragraph">
                  <wp:posOffset>1275715</wp:posOffset>
                </wp:positionV>
                <wp:extent cx="228600" cy="323850"/>
                <wp:effectExtent l="0" t="0" r="19050" b="1905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27" w:rsidRPr="00E83627" w:rsidRDefault="00E83627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4.15pt;margin-top:100.45pt;width:18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" strokecolor="white [3212]">
                <v:textbox>
                  <w:txbxContent>
                    <w:p w:rsidR="00E83627" w:rsidRPr="00E83627" w:rsidRDefault="00E83627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E83627">
        <w:rPr>
          <w:b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0C1BA" wp14:editId="3934D0F1">
                <wp:simplePos x="0" y="0"/>
                <wp:positionH relativeFrom="column">
                  <wp:posOffset>1823720</wp:posOffset>
                </wp:positionH>
                <wp:positionV relativeFrom="paragraph">
                  <wp:posOffset>1285240</wp:posOffset>
                </wp:positionV>
                <wp:extent cx="219075" cy="342900"/>
                <wp:effectExtent l="0" t="0" r="28575" b="1905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27" w:rsidRPr="00E83627" w:rsidRDefault="00E83627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0C1BA" id="_x0000_s1029" type="#_x0000_t202" style="position:absolute;left:0;text-align:left;margin-left:143.6pt;margin-top:101.2pt;width:17.2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" strokecolor="white [3212]">
                <v:textbox>
                  <w:txbxContent>
                    <w:p w:rsidR="00E83627" w:rsidRPr="00E83627" w:rsidRDefault="00E83627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="001F3B5F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637540</wp:posOffset>
                </wp:positionV>
                <wp:extent cx="828675" cy="638175"/>
                <wp:effectExtent l="38100" t="19050" r="66675" b="857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8675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1FC80" id="Прямая соединительная линия 13" o:spid="_x0000_s1026" style="position:absolute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4pt,50.2pt" to="299.65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F3B5F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637540</wp:posOffset>
                </wp:positionV>
                <wp:extent cx="857250" cy="638175"/>
                <wp:effectExtent l="38100" t="19050" r="57150" b="857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6381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2D310" id="Прямая соединительная линия 1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9pt,50.2pt" to="234.4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E83627" w:rsidRPr="00E83627" w:rsidRDefault="00E83627" w:rsidP="00E83627"/>
    <w:p w:rsidR="00E83627" w:rsidRPr="00E83627" w:rsidRDefault="00E83627" w:rsidP="00E83627"/>
    <w:p w:rsidR="00E83627" w:rsidRPr="00E83627" w:rsidRDefault="00E83627" w:rsidP="00E83627"/>
    <w:p w:rsidR="00E83627" w:rsidRPr="00E83627" w:rsidRDefault="00E83627" w:rsidP="00E83627"/>
    <w:p w:rsidR="00E83627" w:rsidRPr="00E83627" w:rsidRDefault="00E83627" w:rsidP="00E83627"/>
    <w:p w:rsidR="00E83627" w:rsidRDefault="00E83627" w:rsidP="00E83627"/>
    <w:p w:rsidR="00F9691D" w:rsidRDefault="00E83627" w:rsidP="00E83627">
      <w:pPr>
        <w:jc w:val="both"/>
        <w:rPr>
          <w:sz w:val="28"/>
          <w:szCs w:val="28"/>
        </w:rPr>
      </w:pPr>
      <w:r>
        <w:rPr>
          <w:sz w:val="28"/>
          <w:szCs w:val="28"/>
        </w:rPr>
        <w:t>Біля дошки працюють доповідачі із своїми варіантами розв’язку.</w:t>
      </w:r>
    </w:p>
    <w:p w:rsidR="00E83627" w:rsidRPr="00395E2E" w:rsidRDefault="00E83627" w:rsidP="00E83627">
      <w:pPr>
        <w:jc w:val="both"/>
        <w:rPr>
          <w:b/>
          <w:color w:val="365F91" w:themeColor="accent1" w:themeShade="BF"/>
          <w:sz w:val="28"/>
          <w:szCs w:val="28"/>
          <w:lang w:val="ru-RU"/>
        </w:rPr>
      </w:pPr>
      <w:r w:rsidRPr="00395E2E">
        <w:rPr>
          <w:b/>
          <w:color w:val="365F91" w:themeColor="accent1" w:themeShade="BF"/>
          <w:sz w:val="28"/>
          <w:szCs w:val="28"/>
          <w:lang w:val="en-US"/>
        </w:rPr>
        <w:t>I</w:t>
      </w:r>
      <w:r w:rsidRPr="00E543EE">
        <w:rPr>
          <w:b/>
          <w:color w:val="365F91" w:themeColor="accent1" w:themeShade="BF"/>
          <w:sz w:val="28"/>
          <w:szCs w:val="28"/>
          <w:lang w:val="ru-RU"/>
        </w:rPr>
        <w:t xml:space="preserve"> </w:t>
      </w:r>
      <w:r w:rsidRPr="00395E2E">
        <w:rPr>
          <w:b/>
          <w:color w:val="365F91" w:themeColor="accent1" w:themeShade="BF"/>
          <w:sz w:val="28"/>
          <w:szCs w:val="28"/>
        </w:rPr>
        <w:t>спосіб</w:t>
      </w:r>
      <w:r w:rsidRPr="00395E2E">
        <w:rPr>
          <w:b/>
          <w:color w:val="365F91" w:themeColor="accent1" w:themeShade="BF"/>
          <w:sz w:val="28"/>
          <w:szCs w:val="28"/>
          <w:lang w:val="ru-RU"/>
        </w:rPr>
        <w:t xml:space="preserve"> (1 </w:t>
      </w:r>
      <w:r w:rsidRPr="00395E2E">
        <w:rPr>
          <w:b/>
          <w:color w:val="365F91" w:themeColor="accent1" w:themeShade="BF"/>
          <w:sz w:val="28"/>
          <w:szCs w:val="28"/>
        </w:rPr>
        <w:t>група</w:t>
      </w:r>
      <w:r w:rsidRPr="00395E2E">
        <w:rPr>
          <w:b/>
          <w:color w:val="365F91" w:themeColor="accent1" w:themeShade="BF"/>
          <w:sz w:val="28"/>
          <w:szCs w:val="28"/>
          <w:lang w:val="ru-RU"/>
        </w:rPr>
        <w:t>)</w:t>
      </w:r>
    </w:p>
    <w:p w:rsidR="00451BBB" w:rsidRDefault="00F07AEB" w:rsidP="00E83627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Для </w:t>
      </w:r>
      <w:proofErr w:type="spellStart"/>
      <w:r w:rsidRPr="00F07AEB">
        <w:rPr>
          <w:sz w:val="28"/>
          <w:szCs w:val="28"/>
          <w:lang w:val="ru-RU"/>
        </w:rPr>
        <w:t>розв’язування</w:t>
      </w:r>
      <w:proofErr w:type="spellEnd"/>
      <w:r>
        <w:rPr>
          <w:sz w:val="28"/>
          <w:szCs w:val="28"/>
        </w:rPr>
        <w:t xml:space="preserve"> задачі проп</w:t>
      </w:r>
      <w:r w:rsidR="003A5112">
        <w:rPr>
          <w:sz w:val="28"/>
          <w:szCs w:val="28"/>
        </w:rPr>
        <w:t xml:space="preserve">онується використати формулу радіуса кола описаного </w:t>
      </w:r>
      <w:proofErr w:type="gramStart"/>
      <w:r w:rsidR="003A5112">
        <w:rPr>
          <w:sz w:val="28"/>
          <w:szCs w:val="28"/>
        </w:rPr>
        <w:t>навколо</w:t>
      </w:r>
      <w:bookmarkStart w:id="0" w:name="_GoBack"/>
      <w:bookmarkEnd w:id="0"/>
      <w:r w:rsidR="003A5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правильного</w:t>
      </w:r>
      <w:proofErr w:type="gramEnd"/>
      <w:r>
        <w:rPr>
          <w:sz w:val="28"/>
          <w:szCs w:val="28"/>
        </w:rPr>
        <w:t xml:space="preserve"> трикутника зі стороною</w:t>
      </w:r>
      <w:r w:rsidR="00451BBB">
        <w:rPr>
          <w:sz w:val="28"/>
          <w:szCs w:val="28"/>
        </w:rPr>
        <w:t xml:space="preserve">  </w:t>
      </w:r>
      <w:r w:rsidR="003A5112">
        <w:rPr>
          <w:i/>
          <w:sz w:val="28"/>
          <w:szCs w:val="28"/>
        </w:rPr>
        <w:t>а</w:t>
      </w:r>
      <w:r w:rsidR="00451BB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51BBB" w:rsidRDefault="00F07AEB" w:rsidP="00E83627">
      <w:pPr>
        <w:jc w:val="both"/>
        <w:rPr>
          <w:rFonts w:eastAsiaTheme="minorEastAsia"/>
          <w:sz w:val="28"/>
          <w:szCs w:val="28"/>
        </w:rPr>
      </w:pPr>
      <w:r w:rsidRPr="0002389F">
        <w:rPr>
          <w:i/>
          <w:sz w:val="28"/>
          <w:szCs w:val="28"/>
          <w:lang w:val="en-US"/>
        </w:rPr>
        <w:t>R</w:t>
      </w:r>
      <w:r w:rsidRPr="00E543EE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ru-RU"/>
              </w:rPr>
              <m:t>a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02389F">
        <w:rPr>
          <w:rFonts w:eastAsiaTheme="minorEastAsia"/>
          <w:sz w:val="28"/>
          <w:szCs w:val="28"/>
        </w:rPr>
        <w:t xml:space="preserve"> </w:t>
      </w:r>
    </w:p>
    <w:p w:rsidR="00F07AEB" w:rsidRDefault="0002389F" w:rsidP="00E8362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Звідки маємо </w:t>
      </w:r>
      <w:r>
        <w:rPr>
          <w:rFonts w:eastAsiaTheme="minorEastAsia"/>
          <w:i/>
          <w:sz w:val="28"/>
          <w:szCs w:val="28"/>
          <w:lang w:val="en-US"/>
        </w:rPr>
        <w:t>a</w:t>
      </w:r>
      <w:r w:rsidR="00F07AEB">
        <w:rPr>
          <w:rFonts w:eastAsiaTheme="minorEastAsia"/>
          <w:sz w:val="28"/>
          <w:szCs w:val="28"/>
        </w:rPr>
        <w:t>=</w:t>
      </w:r>
      <w:r w:rsidR="00F07AEB">
        <w:rPr>
          <w:rFonts w:eastAsiaTheme="minorEastAsia"/>
          <w:sz w:val="28"/>
          <w:szCs w:val="28"/>
          <w:lang w:val="en-US"/>
        </w:rPr>
        <w:t>R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="00F07AEB" w:rsidRPr="00E543EE">
        <w:rPr>
          <w:rFonts w:eastAsiaTheme="minorEastAsia"/>
          <w:sz w:val="28"/>
          <w:szCs w:val="28"/>
        </w:rPr>
        <w:t>.</w:t>
      </w:r>
      <w:r w:rsidR="00F07AEB">
        <w:rPr>
          <w:rFonts w:eastAsiaTheme="minorEastAsia"/>
          <w:sz w:val="28"/>
          <w:szCs w:val="28"/>
        </w:rPr>
        <w:t xml:space="preserve"> Тоді, виходячи з умови задачі, що </w:t>
      </w:r>
      <w:r>
        <w:rPr>
          <w:rFonts w:eastAsiaTheme="minorEastAsia"/>
          <w:i/>
          <w:sz w:val="28"/>
          <w:szCs w:val="28"/>
          <w:lang w:val="en-US"/>
        </w:rPr>
        <w:t>R</w:t>
      </w:r>
      <w:r w:rsidR="00F07AEB" w:rsidRPr="00E543EE">
        <w:rPr>
          <w:rFonts w:eastAsiaTheme="minorEastAsia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="00F07AEB" w:rsidRPr="00E543EE">
        <w:rPr>
          <w:rFonts w:eastAsiaTheme="minorEastAsia"/>
          <w:sz w:val="28"/>
          <w:szCs w:val="28"/>
        </w:rPr>
        <w:t xml:space="preserve"> (</w:t>
      </w:r>
      <w:r w:rsidR="00F07AEB">
        <w:rPr>
          <w:rFonts w:eastAsiaTheme="minorEastAsia"/>
          <w:sz w:val="28"/>
          <w:szCs w:val="28"/>
        </w:rPr>
        <w:t>см.)</w:t>
      </w:r>
      <w:r w:rsidR="00395E2E">
        <w:rPr>
          <w:rFonts w:eastAsiaTheme="minorEastAsia"/>
          <w:sz w:val="28"/>
          <w:szCs w:val="28"/>
        </w:rPr>
        <w:t xml:space="preserve"> сторона трикутника дорівнює </w:t>
      </w:r>
      <w:r>
        <w:rPr>
          <w:rFonts w:eastAsiaTheme="minorEastAsia"/>
          <w:i/>
          <w:sz w:val="28"/>
          <w:szCs w:val="28"/>
          <w:lang w:val="en-US"/>
        </w:rPr>
        <w:t>a</w:t>
      </w:r>
      <w:r w:rsidR="00F07AEB">
        <w:rPr>
          <w:rFonts w:eastAsiaTheme="minorEastAsia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="00395E2E">
        <w:rPr>
          <w:rFonts w:eastAsiaTheme="minorEastAsia"/>
          <w:sz w:val="28"/>
          <w:szCs w:val="28"/>
        </w:rPr>
        <w:t>=3 (см.)</w:t>
      </w:r>
    </w:p>
    <w:p w:rsidR="00395E2E" w:rsidRPr="00395E2E" w:rsidRDefault="00395E2E" w:rsidP="00E83627">
      <w:pPr>
        <w:jc w:val="both"/>
        <w:rPr>
          <w:rFonts w:eastAsiaTheme="minorEastAsia"/>
          <w:b/>
          <w:color w:val="365F91" w:themeColor="accent1" w:themeShade="BF"/>
          <w:sz w:val="28"/>
          <w:szCs w:val="28"/>
        </w:rPr>
      </w:pPr>
      <w:r w:rsidRPr="00395E2E">
        <w:rPr>
          <w:rFonts w:eastAsiaTheme="minorEastAsia"/>
          <w:b/>
          <w:color w:val="365F91" w:themeColor="accent1" w:themeShade="BF"/>
          <w:sz w:val="28"/>
          <w:szCs w:val="28"/>
          <w:lang w:val="en-US"/>
        </w:rPr>
        <w:t>II</w:t>
      </w:r>
      <w:r w:rsidRPr="00E543EE">
        <w:rPr>
          <w:rFonts w:eastAsiaTheme="minorEastAsia"/>
          <w:b/>
          <w:color w:val="365F91" w:themeColor="accent1" w:themeShade="BF"/>
          <w:sz w:val="28"/>
          <w:szCs w:val="28"/>
          <w:lang w:val="ru-RU"/>
        </w:rPr>
        <w:t xml:space="preserve"> </w:t>
      </w:r>
      <w:r w:rsidRPr="00395E2E">
        <w:rPr>
          <w:rFonts w:eastAsiaTheme="minorEastAsia"/>
          <w:b/>
          <w:color w:val="365F91" w:themeColor="accent1" w:themeShade="BF"/>
          <w:sz w:val="28"/>
          <w:szCs w:val="28"/>
        </w:rPr>
        <w:t xml:space="preserve">спосіб (2 група) </w:t>
      </w:r>
    </w:p>
    <w:p w:rsidR="00395E2E" w:rsidRPr="000124E7" w:rsidRDefault="00395E2E" w:rsidP="00E8362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Другий спосіб полягає у використанні теореми синусів і </w:t>
      </w:r>
      <w:proofErr w:type="spellStart"/>
      <w:r>
        <w:rPr>
          <w:sz w:val="28"/>
          <w:szCs w:val="28"/>
        </w:rPr>
        <w:t>наслідка</w:t>
      </w:r>
      <w:proofErr w:type="spellEnd"/>
      <w:r>
        <w:rPr>
          <w:sz w:val="28"/>
          <w:szCs w:val="28"/>
        </w:rPr>
        <w:t xml:space="preserve"> з неї. Зокр</w:t>
      </w:r>
      <w:r w:rsidR="000124E7">
        <w:rPr>
          <w:sz w:val="28"/>
          <w:szCs w:val="28"/>
        </w:rPr>
        <w:t>ема використаємо співвідношення</w:t>
      </w:r>
    </w:p>
    <w:p w:rsidR="000124E7" w:rsidRDefault="00280216" w:rsidP="00E83627">
      <w:pPr>
        <w:jc w:val="both"/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sin&lt;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A</m:t>
                </m:r>
              </m:e>
            </m:func>
          </m:den>
        </m:f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="00395E2E" w:rsidRPr="000124E7">
        <w:rPr>
          <w:rFonts w:eastAsiaTheme="minorEastAsia"/>
          <w:sz w:val="36"/>
          <w:szCs w:val="36"/>
          <w:lang w:val="ru-RU"/>
        </w:rPr>
        <w:t>=</w:t>
      </w:r>
      <m:oMath>
        <m:r>
          <w:rPr>
            <w:rFonts w:ascii="Cambria Math" w:eastAsiaTheme="minorEastAsia" w:hAnsi="Cambria Math"/>
            <w:sz w:val="36"/>
            <w:szCs w:val="36"/>
            <w:lang w:val="ru-RU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b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sin&lt;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B</m:t>
                </m:r>
              </m:e>
            </m:func>
          </m:den>
        </m:f>
      </m:oMath>
      <w:r w:rsidR="00395E2E">
        <w:rPr>
          <w:rFonts w:eastAsiaTheme="minorEastAsia"/>
          <w:sz w:val="32"/>
          <w:szCs w:val="32"/>
        </w:rPr>
        <w:t xml:space="preserve"> </w:t>
      </w:r>
      <w:proofErr w:type="gramStart"/>
      <w:r w:rsidR="00395E2E">
        <w:rPr>
          <w:rFonts w:eastAsiaTheme="minorEastAsia"/>
          <w:b/>
          <w:sz w:val="36"/>
          <w:szCs w:val="36"/>
        </w:rPr>
        <w:t>=</w:t>
      </w:r>
      <w:r w:rsidR="000124E7"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c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&lt;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C</m:t>
                </m:r>
              </m:e>
            </m:func>
          </m:den>
        </m:f>
      </m:oMath>
      <w:r w:rsidR="000124E7" w:rsidRPr="000124E7">
        <w:rPr>
          <w:rFonts w:eastAsiaTheme="minorEastAsia"/>
          <w:b/>
          <w:sz w:val="36"/>
          <w:szCs w:val="36"/>
          <w:lang w:val="ru-RU"/>
        </w:rPr>
        <w:t xml:space="preserve"> =</w:t>
      </w:r>
      <w:proofErr w:type="gramEnd"/>
      <w:r w:rsidR="000124E7" w:rsidRPr="000124E7">
        <w:rPr>
          <w:rFonts w:eastAsiaTheme="minorEastAsia"/>
          <w:b/>
          <w:sz w:val="36"/>
          <w:szCs w:val="36"/>
          <w:lang w:val="ru-RU"/>
        </w:rPr>
        <w:t xml:space="preserve"> </w:t>
      </w:r>
      <w:r w:rsidR="000124E7" w:rsidRPr="0002389F">
        <w:rPr>
          <w:rFonts w:eastAsiaTheme="minorEastAsia"/>
          <w:i/>
          <w:sz w:val="36"/>
          <w:szCs w:val="36"/>
          <w:lang w:val="ru-RU"/>
        </w:rPr>
        <w:t>2</w:t>
      </w:r>
      <w:r w:rsidR="000124E7" w:rsidRPr="0002389F">
        <w:rPr>
          <w:rFonts w:eastAsiaTheme="minorEastAsia"/>
          <w:i/>
          <w:sz w:val="36"/>
          <w:szCs w:val="36"/>
          <w:lang w:val="en-US"/>
        </w:rPr>
        <w:t>R</w:t>
      </w:r>
      <w:r w:rsidR="000124E7" w:rsidRPr="000124E7">
        <w:rPr>
          <w:rFonts w:eastAsiaTheme="minorEastAsia"/>
          <w:sz w:val="28"/>
          <w:szCs w:val="28"/>
          <w:lang w:val="ru-RU"/>
        </w:rPr>
        <w:t xml:space="preserve">, </w:t>
      </w:r>
      <w:r w:rsidR="000124E7">
        <w:rPr>
          <w:rFonts w:eastAsiaTheme="minorEastAsia"/>
          <w:sz w:val="28"/>
          <w:szCs w:val="28"/>
        </w:rPr>
        <w:t xml:space="preserve">де </w:t>
      </w:r>
      <w:r w:rsidR="000124E7">
        <w:rPr>
          <w:rFonts w:eastAsiaTheme="minorEastAsia"/>
          <w:i/>
          <w:sz w:val="28"/>
          <w:szCs w:val="28"/>
          <w:lang w:val="en-US"/>
        </w:rPr>
        <w:t>a</w:t>
      </w:r>
      <w:r w:rsidR="000124E7" w:rsidRPr="000124E7">
        <w:rPr>
          <w:rFonts w:eastAsiaTheme="minorEastAsia"/>
          <w:i/>
          <w:sz w:val="28"/>
          <w:szCs w:val="28"/>
          <w:lang w:val="ru-RU"/>
        </w:rPr>
        <w:t xml:space="preserve">, </w:t>
      </w:r>
      <w:r w:rsidR="000124E7">
        <w:rPr>
          <w:rFonts w:eastAsiaTheme="minorEastAsia"/>
          <w:i/>
          <w:sz w:val="28"/>
          <w:szCs w:val="28"/>
          <w:lang w:val="en-US"/>
        </w:rPr>
        <w:t>b</w:t>
      </w:r>
      <w:r w:rsidR="000124E7" w:rsidRPr="000124E7">
        <w:rPr>
          <w:rFonts w:eastAsiaTheme="minorEastAsia"/>
          <w:i/>
          <w:sz w:val="28"/>
          <w:szCs w:val="28"/>
          <w:lang w:val="ru-RU"/>
        </w:rPr>
        <w:t xml:space="preserve">, </w:t>
      </w:r>
      <w:r w:rsidR="000124E7">
        <w:rPr>
          <w:rFonts w:eastAsiaTheme="minorEastAsia"/>
          <w:i/>
          <w:sz w:val="28"/>
          <w:szCs w:val="28"/>
          <w:lang w:val="en-US"/>
        </w:rPr>
        <w:t>c</w:t>
      </w:r>
      <w:r w:rsidR="000124E7" w:rsidRPr="000124E7">
        <w:rPr>
          <w:rFonts w:eastAsiaTheme="minorEastAsia"/>
          <w:i/>
          <w:sz w:val="28"/>
          <w:szCs w:val="28"/>
          <w:lang w:val="ru-RU"/>
        </w:rPr>
        <w:t xml:space="preserve"> – </w:t>
      </w:r>
      <w:r w:rsidR="000124E7">
        <w:rPr>
          <w:rFonts w:eastAsiaTheme="minorEastAsia"/>
          <w:sz w:val="28"/>
          <w:szCs w:val="28"/>
        </w:rPr>
        <w:t xml:space="preserve">сторони трикутника, а &lt; А, &lt; В, &lt; С – відповідні кути і </w:t>
      </w:r>
      <w:r w:rsidR="000124E7">
        <w:rPr>
          <w:rFonts w:eastAsiaTheme="minorEastAsia"/>
          <w:sz w:val="28"/>
          <w:szCs w:val="28"/>
          <w:lang w:val="en-US"/>
        </w:rPr>
        <w:t>R</w:t>
      </w:r>
      <w:r w:rsidR="000124E7" w:rsidRPr="000124E7">
        <w:rPr>
          <w:rFonts w:eastAsiaTheme="minorEastAsia"/>
          <w:sz w:val="28"/>
          <w:szCs w:val="28"/>
          <w:lang w:val="ru-RU"/>
        </w:rPr>
        <w:t xml:space="preserve"> </w:t>
      </w:r>
      <w:r w:rsidR="000124E7">
        <w:rPr>
          <w:rFonts w:eastAsiaTheme="minorEastAsia"/>
          <w:sz w:val="28"/>
          <w:szCs w:val="28"/>
          <w:lang w:val="ru-RU"/>
        </w:rPr>
        <w:t>–</w:t>
      </w:r>
      <w:r w:rsidR="000124E7" w:rsidRPr="000124E7">
        <w:rPr>
          <w:rFonts w:eastAsiaTheme="minorEastAsia"/>
          <w:sz w:val="28"/>
          <w:szCs w:val="28"/>
          <w:lang w:val="ru-RU"/>
        </w:rPr>
        <w:t xml:space="preserve"> </w:t>
      </w:r>
      <w:r w:rsidR="000124E7">
        <w:rPr>
          <w:rFonts w:eastAsiaTheme="minorEastAsia"/>
          <w:sz w:val="28"/>
          <w:szCs w:val="28"/>
        </w:rPr>
        <w:t xml:space="preserve">радіус кола, описаного навколо даного трикутника. Оскільки трикутник рівносторонній, то всі його сторони рівні і кути по 60°, тому  </w:t>
      </w:r>
    </w:p>
    <w:p w:rsidR="00395E2E" w:rsidRPr="000124E7" w:rsidRDefault="000124E7" w:rsidP="00E83627">
      <w:pPr>
        <w:jc w:val="both"/>
        <w:rPr>
          <w:i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 </w:t>
      </w:r>
      <w:r w:rsidRPr="000124E7">
        <w:rPr>
          <w:rFonts w:eastAsiaTheme="minorEastAsia"/>
          <w:i/>
          <w:sz w:val="28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60°</m:t>
                </m:r>
              </m:e>
            </m:func>
          </m:den>
        </m:f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Pr="000124E7">
        <w:rPr>
          <w:rFonts w:eastAsiaTheme="minorEastAsia"/>
          <w:sz w:val="36"/>
          <w:szCs w:val="36"/>
          <w:lang w:val="en-US"/>
        </w:rPr>
        <w:t>=</w:t>
      </w:r>
      <m:oMath>
        <m:r>
          <w:rPr>
            <w:rFonts w:ascii="Cambria Math" w:eastAsiaTheme="minorEastAsia" w:hAnsi="Cambria Math"/>
            <w:sz w:val="36"/>
            <w:szCs w:val="36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b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60°</m:t>
                </m:r>
              </m:e>
            </m:func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b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c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60°</m:t>
                </m:r>
              </m:e>
            </m:func>
          </m:den>
        </m:f>
      </m:oMath>
      <w:r w:rsidRPr="000124E7">
        <w:rPr>
          <w:rFonts w:eastAsiaTheme="minorEastAsia"/>
          <w:b/>
          <w:sz w:val="36"/>
          <w:szCs w:val="36"/>
          <w:lang w:val="en-US"/>
        </w:rPr>
        <w:t xml:space="preserve"> = </w:t>
      </w:r>
      <w:r w:rsidRPr="0002389F">
        <w:rPr>
          <w:rFonts w:eastAsiaTheme="minorEastAsia"/>
          <w:i/>
          <w:sz w:val="36"/>
          <w:szCs w:val="36"/>
          <w:lang w:val="en-US"/>
        </w:rPr>
        <w:t>2R</w:t>
      </w:r>
    </w:p>
    <w:p w:rsidR="00E83627" w:rsidRPr="003A5112" w:rsidRDefault="0002389F" w:rsidP="00E83627">
      <w:pPr>
        <w:jc w:val="both"/>
        <w:rPr>
          <w:rFonts w:eastAsiaTheme="minorEastAsia"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lastRenderedPageBreak/>
        <w:t>a</w:t>
      </w:r>
      <w:r w:rsidRPr="00451BBB">
        <w:rPr>
          <w:i/>
          <w:sz w:val="28"/>
          <w:szCs w:val="28"/>
          <w:lang w:val="en-US"/>
        </w:rPr>
        <w:t xml:space="preserve"> = 2</w:t>
      </w:r>
      <w:r>
        <w:rPr>
          <w:i/>
          <w:sz w:val="28"/>
          <w:szCs w:val="28"/>
          <w:lang w:val="en-US"/>
        </w:rPr>
        <w:t>R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60°</m:t>
            </m:r>
          </m:e>
        </m:func>
      </m:oMath>
      <w:proofErr w:type="gramStart"/>
      <w:r w:rsidRPr="00451BBB">
        <w:rPr>
          <w:rFonts w:eastAsiaTheme="minorEastAsia"/>
          <w:i/>
          <w:sz w:val="28"/>
          <w:szCs w:val="28"/>
          <w:lang w:val="en-US"/>
        </w:rPr>
        <w:t xml:space="preserve">,  </w:t>
      </w:r>
      <w:r>
        <w:rPr>
          <w:rFonts w:eastAsiaTheme="minorEastAsia"/>
          <w:i/>
          <w:sz w:val="28"/>
          <w:szCs w:val="28"/>
          <w:lang w:val="en-US"/>
        </w:rPr>
        <w:t>a</w:t>
      </w:r>
      <w:proofErr w:type="gramEnd"/>
      <w:r w:rsidRPr="00451BBB">
        <w:rPr>
          <w:rFonts w:eastAsiaTheme="minorEastAsia"/>
          <w:i/>
          <w:sz w:val="28"/>
          <w:szCs w:val="28"/>
          <w:lang w:val="en-US"/>
        </w:rPr>
        <w:t xml:space="preserve"> = 2</w:t>
      </w:r>
      <w:r>
        <w:rPr>
          <w:rFonts w:eastAsiaTheme="minorEastAsia"/>
          <w:i/>
          <w:sz w:val="28"/>
          <w:szCs w:val="28"/>
          <w:lang w:val="en-US"/>
        </w:rPr>
        <w:t>R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28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 xml:space="preserve"> 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32"/>
            <w:szCs w:val="28"/>
            <w:lang w:val="en-US"/>
          </w:rPr>
          <m:t xml:space="preserve"> </m:t>
        </m:r>
      </m:oMath>
      <w:r w:rsidRPr="00451BBB">
        <w:rPr>
          <w:rFonts w:eastAsiaTheme="minorEastAsia"/>
          <w:i/>
          <w:sz w:val="32"/>
          <w:szCs w:val="28"/>
          <w:lang w:val="en-US"/>
        </w:rPr>
        <w:t xml:space="preserve">= </w:t>
      </w:r>
      <w:r>
        <w:rPr>
          <w:rFonts w:eastAsiaTheme="minorEastAsia"/>
          <w:i/>
          <w:sz w:val="32"/>
          <w:szCs w:val="28"/>
          <w:lang w:val="en-US"/>
        </w:rPr>
        <w:t>R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3</m:t>
            </m:r>
          </m:e>
        </m:rad>
      </m:oMath>
      <w:r w:rsidRPr="00451BBB">
        <w:rPr>
          <w:rFonts w:eastAsiaTheme="minorEastAsia"/>
          <w:i/>
          <w:sz w:val="32"/>
          <w:szCs w:val="28"/>
          <w:lang w:val="en-US"/>
        </w:rPr>
        <w:t xml:space="preserve"> </w:t>
      </w:r>
      <w:r w:rsidR="00451BBB">
        <w:rPr>
          <w:rFonts w:eastAsiaTheme="minorEastAsia"/>
          <w:i/>
          <w:sz w:val="32"/>
          <w:szCs w:val="28"/>
        </w:rPr>
        <w:t xml:space="preserve">. </w:t>
      </w:r>
      <w:r w:rsidR="00451BBB">
        <w:rPr>
          <w:rFonts w:eastAsiaTheme="minorEastAsia"/>
          <w:sz w:val="32"/>
          <w:szCs w:val="28"/>
        </w:rPr>
        <w:t>Отже</w:t>
      </w:r>
      <w:r w:rsidR="00451BBB" w:rsidRPr="003A5112">
        <w:rPr>
          <w:rFonts w:eastAsiaTheme="minorEastAsia"/>
          <w:i/>
          <w:sz w:val="32"/>
          <w:szCs w:val="28"/>
          <w:lang w:val="en-US"/>
        </w:rPr>
        <w:t xml:space="preserve">  </w:t>
      </w:r>
      <w:r w:rsidRPr="003A5112">
        <w:rPr>
          <w:rFonts w:eastAsiaTheme="minorEastAsia"/>
          <w:i/>
          <w:sz w:val="32"/>
          <w:szCs w:val="28"/>
          <w:lang w:val="en-US"/>
        </w:rPr>
        <w:t xml:space="preserve">  </w:t>
      </w:r>
      <w:r>
        <w:rPr>
          <w:rFonts w:eastAsiaTheme="minorEastAsia"/>
          <w:i/>
          <w:sz w:val="28"/>
          <w:szCs w:val="28"/>
          <w:lang w:val="en-US"/>
        </w:rPr>
        <w:t>a</w:t>
      </w:r>
      <w:r>
        <w:rPr>
          <w:rFonts w:eastAsiaTheme="minorEastAsia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>
        <w:rPr>
          <w:rFonts w:eastAsiaTheme="minorEastAsia"/>
          <w:sz w:val="28"/>
          <w:szCs w:val="28"/>
        </w:rPr>
        <w:t>=3 (см.)</w:t>
      </w:r>
    </w:p>
    <w:p w:rsidR="0002389F" w:rsidRPr="003A5112" w:rsidRDefault="0002389F" w:rsidP="00E83627">
      <w:pPr>
        <w:jc w:val="both"/>
        <w:rPr>
          <w:rFonts w:eastAsiaTheme="minorEastAsia"/>
          <w:sz w:val="28"/>
          <w:szCs w:val="28"/>
          <w:lang w:val="en-US"/>
        </w:rPr>
      </w:pPr>
    </w:p>
    <w:p w:rsidR="00451BBB" w:rsidRDefault="0002389F" w:rsidP="00E83627">
      <w:pPr>
        <w:jc w:val="both"/>
        <w:rPr>
          <w:rFonts w:eastAsiaTheme="minorEastAsia"/>
          <w:b/>
          <w:color w:val="365F91" w:themeColor="accent1" w:themeShade="BF"/>
          <w:sz w:val="28"/>
          <w:szCs w:val="28"/>
        </w:rPr>
      </w:pPr>
      <w:r>
        <w:rPr>
          <w:rFonts w:eastAsiaTheme="minorEastAsia"/>
          <w:b/>
          <w:color w:val="365F91" w:themeColor="accent1" w:themeShade="BF"/>
          <w:sz w:val="28"/>
          <w:szCs w:val="28"/>
          <w:lang w:val="en-US"/>
        </w:rPr>
        <w:t>III</w:t>
      </w:r>
      <w:r w:rsidRPr="0002389F">
        <w:rPr>
          <w:rFonts w:eastAsiaTheme="minorEastAsia"/>
          <w:b/>
          <w:color w:val="365F91" w:themeColor="accent1" w:themeShade="BF"/>
          <w:sz w:val="28"/>
          <w:szCs w:val="28"/>
          <w:lang w:val="ru-RU"/>
        </w:rPr>
        <w:t xml:space="preserve"> </w:t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>спосіб (3 група)</w:t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  <w:r>
        <w:rPr>
          <w:rFonts w:eastAsiaTheme="minorEastAsia"/>
          <w:b/>
          <w:color w:val="365F91" w:themeColor="accent1" w:themeShade="BF"/>
          <w:sz w:val="28"/>
          <w:szCs w:val="28"/>
        </w:rPr>
        <w:tab/>
      </w:r>
    </w:p>
    <w:p w:rsidR="0002389F" w:rsidRPr="0002389F" w:rsidRDefault="00451BBB" w:rsidP="00E8362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У т</w:t>
      </w:r>
      <w:r w:rsidR="0002389F">
        <w:rPr>
          <w:rFonts w:eastAsiaTheme="minorEastAsia"/>
          <w:sz w:val="28"/>
          <w:szCs w:val="28"/>
        </w:rPr>
        <w:t xml:space="preserve">ретьому способі можна використати теорему косинусів для трикутника АОВ. Враховуючи, що АО, ВО ,СО – бісектриси відповідних кутів правильного трикутника, маємо:                                                                                                            </w:t>
      </w:r>
      <w:r w:rsidR="0002389F">
        <w:rPr>
          <w:rFonts w:eastAsiaTheme="minorEastAsia"/>
          <w:b/>
          <w:color w:val="365F91" w:themeColor="accent1" w:themeShade="BF"/>
          <w:sz w:val="28"/>
          <w:szCs w:val="28"/>
        </w:rPr>
        <w:tab/>
      </w:r>
    </w:p>
    <w:p w:rsidR="0002389F" w:rsidRPr="004B2CEF" w:rsidRDefault="00280216" w:rsidP="00E83627">
      <w:pPr>
        <w:jc w:val="both"/>
        <w:rPr>
          <w:rFonts w:eastAsiaTheme="minorEastAsia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02389F">
        <w:rPr>
          <w:rFonts w:eastAsiaTheme="minorEastAsia"/>
          <w:sz w:val="28"/>
          <w:szCs w:val="28"/>
        </w:rPr>
        <w:t xml:space="preserve"> </w:t>
      </w:r>
      <w:r w:rsidR="004B2CEF"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АО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4B2CEF">
        <w:rPr>
          <w:rFonts w:eastAsiaTheme="minorEastAsia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ОВ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4B2CEF">
        <w:rPr>
          <w:rFonts w:eastAsiaTheme="minorEastAsia"/>
          <w:sz w:val="28"/>
          <w:szCs w:val="28"/>
        </w:rPr>
        <w:t xml:space="preserve"> – </w:t>
      </w:r>
      <w:r w:rsidR="004B2CEF" w:rsidRPr="004B2CEF">
        <w:rPr>
          <w:rFonts w:ascii="Cambria Math" w:eastAsiaTheme="minorEastAsia" w:hAnsi="Cambria Math"/>
          <w:sz w:val="28"/>
          <w:szCs w:val="28"/>
        </w:rPr>
        <w:t>2</w:t>
      </w:r>
      <w:r w:rsidR="004B2CEF">
        <w:rPr>
          <w:rFonts w:ascii="Cambria Math" w:eastAsiaTheme="minorEastAsia" w:hAnsi="Cambria Math"/>
          <w:sz w:val="28"/>
          <w:szCs w:val="28"/>
          <w:lang w:val="en-US"/>
        </w:rPr>
        <w:t>AO</w:t>
      </w:r>
      <w:r w:rsidR="004B2CEF" w:rsidRPr="004B2CEF">
        <w:rPr>
          <w:rFonts w:ascii="Cambria Math" w:eastAsiaTheme="minorEastAsia" w:hAnsi="Cambria Math"/>
          <w:sz w:val="28"/>
          <w:szCs w:val="28"/>
        </w:rPr>
        <w:t>×</w:t>
      </w:r>
      <w:r w:rsidR="004B2CEF">
        <w:rPr>
          <w:rFonts w:ascii="Cambria Math" w:eastAsiaTheme="minorEastAsia" w:hAnsi="Cambria Math"/>
          <w:sz w:val="28"/>
          <w:szCs w:val="28"/>
          <w:lang w:val="en-US"/>
        </w:rPr>
        <w:t>OB</w:t>
      </w:r>
      <w:r w:rsidR="004B2CEF" w:rsidRPr="004B2CEF">
        <w:rPr>
          <w:rFonts w:ascii="Cambria Math" w:eastAsiaTheme="minorEastAsia" w:hAnsi="Cambria Math"/>
          <w:sz w:val="28"/>
          <w:szCs w:val="28"/>
        </w:rPr>
        <w:t>×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&lt;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AOB</m:t>
            </m:r>
          </m:e>
        </m:func>
      </m:oMath>
      <w:r w:rsidR="004B2CEF" w:rsidRPr="004B2CEF">
        <w:rPr>
          <w:rFonts w:ascii="Cambria Math" w:eastAsiaTheme="minorEastAsia" w:hAnsi="Cambria Math"/>
          <w:sz w:val="28"/>
          <w:szCs w:val="28"/>
        </w:rPr>
        <w:t>,</w:t>
      </w:r>
      <w:r w:rsidR="004B2CEF">
        <w:rPr>
          <w:rFonts w:ascii="Cambria Math" w:eastAsiaTheme="minorEastAsia" w:hAnsi="Cambria Math"/>
          <w:sz w:val="28"/>
          <w:szCs w:val="28"/>
        </w:rPr>
        <w:t xml:space="preserve"> де &lt;АОВ=120° і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120°=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(180°-60°)</m:t>
                </m:r>
              </m:e>
            </m:func>
          </m:e>
        </m:func>
      </m:oMath>
      <w:r w:rsidR="004B2CEF">
        <w:rPr>
          <w:rFonts w:ascii="Cambria Math" w:eastAsiaTheme="minorEastAsia" w:hAnsi="Cambria Math"/>
          <w:sz w:val="28"/>
          <w:szCs w:val="28"/>
        </w:rPr>
        <w:t xml:space="preserve"> = -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6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6"/>
              </w:rPr>
              <m:t>60</m:t>
            </m:r>
            <m:r>
              <w:rPr>
                <w:rFonts w:ascii="Cambria Math" w:eastAsiaTheme="minorEastAsia" w:hAnsi="Cambria Math"/>
                <w:sz w:val="32"/>
                <w:szCs w:val="36"/>
              </w:rPr>
              <m:t>°=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6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6"/>
                  </w:rPr>
                  <m:t>2</m:t>
                </m:r>
              </m:den>
            </m:f>
          </m:e>
        </m:func>
      </m:oMath>
    </w:p>
    <w:p w:rsidR="0002389F" w:rsidRDefault="00E543EE" w:rsidP="00E83627">
      <w:pPr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AO=OB=OC=R</w:t>
      </w:r>
    </w:p>
    <w:p w:rsidR="00E543EE" w:rsidRDefault="00280216" w:rsidP="00E83627">
      <w:pPr>
        <w:jc w:val="both"/>
        <w:rPr>
          <w:rFonts w:eastAsiaTheme="minorEastAsia"/>
          <w:i/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  <w:r w:rsidR="00E543EE">
        <w:rPr>
          <w:rFonts w:eastAsiaTheme="minorEastAsia"/>
          <w:i/>
          <w:sz w:val="28"/>
          <w:szCs w:val="28"/>
          <w:lang w:val="en-US"/>
        </w:rPr>
        <w:t xml:space="preserve"> 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+2R×R×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E543EE" w:rsidRPr="00451BBB" w:rsidRDefault="00E543EE" w:rsidP="00E836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i/>
          <w:sz w:val="28"/>
          <w:szCs w:val="28"/>
          <w:lang w:val="en-US"/>
        </w:rPr>
        <w:t>AB</w:t>
      </w:r>
      <w:r w:rsidRPr="00451BBB">
        <w:rPr>
          <w:rFonts w:eastAsiaTheme="minorEastAsia"/>
          <w:i/>
          <w:sz w:val="28"/>
          <w:szCs w:val="28"/>
          <w:lang w:val="ru-RU"/>
        </w:rPr>
        <w:t>=</w:t>
      </w:r>
      <w:r>
        <w:rPr>
          <w:rFonts w:eastAsiaTheme="minorEastAsia"/>
          <w:i/>
          <w:sz w:val="28"/>
          <w:szCs w:val="28"/>
          <w:lang w:val="en-US"/>
        </w:rPr>
        <w:t>a</w:t>
      </w:r>
      <w:r w:rsidRPr="00451BBB">
        <w:rPr>
          <w:rFonts w:eastAsiaTheme="minorEastAsia"/>
          <w:i/>
          <w:sz w:val="28"/>
          <w:szCs w:val="28"/>
          <w:lang w:val="ru-RU"/>
        </w:rPr>
        <w:t xml:space="preserve">, </w:t>
      </w:r>
      <w:r>
        <w:rPr>
          <w:rFonts w:eastAsiaTheme="minorEastAsia"/>
          <w:sz w:val="28"/>
          <w:szCs w:val="28"/>
        </w:rPr>
        <w:t xml:space="preserve">тому маємо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543EE" w:rsidRPr="00451BBB" w:rsidRDefault="00E543EE" w:rsidP="00E836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en-US"/>
        </w:rPr>
        <w:t>a</w:t>
      </w:r>
      <w:r w:rsidRPr="00451BBB">
        <w:rPr>
          <w:rFonts w:eastAsiaTheme="minorEastAsia"/>
          <w:sz w:val="28"/>
          <w:szCs w:val="28"/>
          <w:lang w:val="ru-RU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ru-RU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ru-RU"/>
          </w:rPr>
          <m:t>=3</m:t>
        </m:r>
      </m:oMath>
    </w:p>
    <w:p w:rsidR="00E543EE" w:rsidRDefault="00E543EE" w:rsidP="00E83627">
      <w:pPr>
        <w:jc w:val="both"/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  <w:lang w:val="en-US"/>
        </w:rPr>
        <w:t>IV</w:t>
      </w:r>
      <w:r w:rsidRPr="00E543EE">
        <w:rPr>
          <w:b/>
          <w:color w:val="365F91" w:themeColor="accent1" w:themeShade="BF"/>
          <w:sz w:val="28"/>
          <w:szCs w:val="28"/>
          <w:lang w:val="ru-RU"/>
        </w:rPr>
        <w:t xml:space="preserve"> </w:t>
      </w:r>
      <w:r>
        <w:rPr>
          <w:b/>
          <w:color w:val="365F91" w:themeColor="accent1" w:themeShade="BF"/>
          <w:sz w:val="28"/>
          <w:szCs w:val="28"/>
        </w:rPr>
        <w:t>спосіб (4 група)</w:t>
      </w:r>
    </w:p>
    <w:p w:rsidR="00E543EE" w:rsidRDefault="00E543EE" w:rsidP="00E836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Четвертий спосіб розв’язування пов’язаний з площею трикутника. </w:t>
      </w:r>
      <w:r w:rsidR="00517A2E">
        <w:rPr>
          <w:sz w:val="28"/>
          <w:szCs w:val="28"/>
        </w:rPr>
        <w:t>Так, розглянувши трикутник АОВ, маємо:</w:t>
      </w:r>
    </w:p>
    <w:p w:rsidR="00517A2E" w:rsidRDefault="00280216" w:rsidP="00E83627">
      <w:pPr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AOB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  <w:lang w:val="en-US"/>
          </w:rPr>
          <m:t>AO</m:t>
        </m:r>
        <m:r>
          <w:rPr>
            <w:rFonts w:ascii="Cambria Math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  <w:lang w:val="en-US"/>
          </w:rPr>
          <m:t>OB</m:t>
        </m:r>
        <m:r>
          <w:rPr>
            <w:rFonts w:ascii="Cambria Math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  <w:lang w:val="en-US"/>
          </w:rPr>
          <m:t>sin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  <w:lang w:val="en-US"/>
          </w:rPr>
          <m:t>AOB</m:t>
        </m:r>
      </m:oMath>
      <w:r w:rsidR="00517A2E">
        <w:rPr>
          <w:rFonts w:eastAsiaTheme="minorEastAsia"/>
          <w:i/>
          <w:sz w:val="28"/>
          <w:szCs w:val="28"/>
        </w:rPr>
        <w:t xml:space="preserve">, </w:t>
      </w:r>
      <w:r w:rsidR="00517A2E">
        <w:rPr>
          <w:rFonts w:eastAsiaTheme="minorEastAsia"/>
          <w:sz w:val="28"/>
          <w:szCs w:val="28"/>
        </w:rPr>
        <w:t xml:space="preserve">де </w:t>
      </w:r>
      <m:oMath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AOB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=120°</m:t>
        </m:r>
      </m:oMath>
      <w:r w:rsidR="00517A2E" w:rsidRPr="00517A2E">
        <w:rPr>
          <w:rFonts w:eastAsiaTheme="minorEastAsia"/>
          <w:sz w:val="28"/>
          <w:szCs w:val="28"/>
          <w:lang w:val="ru-RU"/>
        </w:rPr>
        <w:t>,</w:t>
      </w:r>
      <w:r w:rsidR="00517A2E">
        <w:rPr>
          <w:rFonts w:eastAsiaTheme="minorEastAsia"/>
          <w:sz w:val="28"/>
          <w:szCs w:val="28"/>
        </w:rPr>
        <w:t xml:space="preserve"> а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120°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(180°-60°)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60°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517A2E">
        <w:rPr>
          <w:rFonts w:eastAsiaTheme="minorEastAsia"/>
          <w:sz w:val="28"/>
          <w:szCs w:val="28"/>
        </w:rPr>
        <w:t xml:space="preserve"> </w:t>
      </w:r>
      <w:r w:rsidR="00517A2E" w:rsidRPr="00517A2E">
        <w:rPr>
          <w:rFonts w:eastAsiaTheme="minorEastAsia"/>
          <w:sz w:val="28"/>
          <w:szCs w:val="28"/>
          <w:lang w:val="ru-RU"/>
        </w:rPr>
        <w:t>,</w:t>
      </w:r>
      <w:r w:rsidR="00517A2E">
        <w:rPr>
          <w:rFonts w:eastAsiaTheme="minorEastAsia"/>
          <w:sz w:val="28"/>
          <w:szCs w:val="28"/>
        </w:rPr>
        <w:t xml:space="preserve"> тоді:</w:t>
      </w:r>
    </w:p>
    <w:p w:rsidR="00517A2E" w:rsidRPr="003A5112" w:rsidRDefault="00280216" w:rsidP="00E83627">
      <w:pPr>
        <w:jc w:val="both"/>
        <w:rPr>
          <w:rFonts w:eastAsiaTheme="minorEastAsia"/>
          <w:i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AOB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×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×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ru-RU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2</m:t>
            </m:r>
          </m:sup>
        </m:sSup>
      </m:oMath>
      <w:r w:rsidR="00517A2E" w:rsidRPr="00517A2E">
        <w:rPr>
          <w:rFonts w:eastAsiaTheme="minorEastAsia"/>
          <w:i/>
          <w:sz w:val="28"/>
          <w:szCs w:val="28"/>
        </w:rPr>
        <w:t xml:space="preserve"> </w:t>
      </w:r>
    </w:p>
    <w:p w:rsidR="004C520A" w:rsidRDefault="00280216" w:rsidP="00E83627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ACB</m:t>
            </m:r>
          </m:sub>
        </m:sSub>
        <m:r>
          <w:rPr>
            <w:rFonts w:ascii="Cambria Math" w:hAnsi="Cambria Math"/>
            <w:sz w:val="28"/>
            <w:szCs w:val="28"/>
            <w:lang w:val="ru-RU"/>
          </w:rPr>
          <m:t>=3×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AOB</m:t>
            </m:r>
          </m:sub>
        </m:sSub>
        <m:r>
          <w:rPr>
            <w:rFonts w:ascii="Cambria Math" w:hAnsi="Cambria Math"/>
            <w:sz w:val="28"/>
            <w:szCs w:val="28"/>
            <w:lang w:val="ru-RU"/>
          </w:rPr>
          <m:t>=3×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ru-RU"/>
          </w:rPr>
          <m:t>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  <w:r w:rsidR="004C520A" w:rsidRPr="004C520A">
        <w:rPr>
          <w:i/>
          <w:sz w:val="28"/>
          <w:szCs w:val="28"/>
          <w:lang w:val="ru-RU"/>
        </w:rPr>
        <w:t xml:space="preserve"> </w:t>
      </w:r>
      <w:r w:rsidR="004C520A" w:rsidRPr="004C520A">
        <w:rPr>
          <w:sz w:val="28"/>
          <w:szCs w:val="28"/>
          <w:lang w:val="ru-RU"/>
        </w:rPr>
        <w:t>(</w:t>
      </w:r>
      <w:r w:rsidR="004C520A">
        <w:rPr>
          <w:sz w:val="28"/>
          <w:szCs w:val="28"/>
        </w:rPr>
        <w:t>см.)</w:t>
      </w:r>
    </w:p>
    <w:p w:rsidR="004C520A" w:rsidRDefault="004C520A" w:rsidP="00E83627">
      <w:pPr>
        <w:jc w:val="both"/>
        <w:rPr>
          <w:sz w:val="28"/>
          <w:szCs w:val="28"/>
        </w:rPr>
      </w:pPr>
      <w:r>
        <w:rPr>
          <w:sz w:val="28"/>
          <w:szCs w:val="28"/>
        </w:rPr>
        <w:t>Але якщо поглянути з іншої сторони, то площу трикутника можна обчисл</w:t>
      </w:r>
      <w:r w:rsidR="00623010">
        <w:rPr>
          <w:sz w:val="28"/>
          <w:szCs w:val="28"/>
        </w:rPr>
        <w:t>ити, використовуючи радіус кола, описаного навколо цього трикутника за формулою:</w:t>
      </w:r>
    </w:p>
    <w:p w:rsidR="00623010" w:rsidRPr="00451BBB" w:rsidRDefault="00280216" w:rsidP="00E83627">
      <w:pPr>
        <w:jc w:val="both"/>
        <w:rPr>
          <w:rFonts w:eastAsiaTheme="minorEastAsia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ABC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abc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4R</m:t>
            </m:r>
          </m:den>
        </m:f>
      </m:oMath>
      <w:r w:rsidR="00623010" w:rsidRPr="00623010">
        <w:rPr>
          <w:rFonts w:eastAsiaTheme="minorEastAsia"/>
          <w:sz w:val="28"/>
          <w:szCs w:val="28"/>
          <w:lang w:val="ru-RU"/>
        </w:rPr>
        <w:t>.</w:t>
      </w:r>
      <w:r w:rsidR="00623010">
        <w:rPr>
          <w:rFonts w:eastAsiaTheme="minorEastAsia"/>
          <w:sz w:val="28"/>
          <w:szCs w:val="28"/>
        </w:rPr>
        <w:t xml:space="preserve"> Якщо за умовою </w:t>
      </w:r>
      <w:r w:rsidR="00623010">
        <w:rPr>
          <w:rFonts w:eastAsiaTheme="minorEastAsia"/>
          <w:sz w:val="28"/>
          <w:szCs w:val="28"/>
          <w:lang w:val="en-US"/>
        </w:rPr>
        <w:t>a</w:t>
      </w:r>
      <w:r w:rsidR="00623010" w:rsidRPr="00623010">
        <w:rPr>
          <w:rFonts w:eastAsiaTheme="minorEastAsia"/>
          <w:sz w:val="28"/>
          <w:szCs w:val="28"/>
          <w:lang w:val="ru-RU"/>
        </w:rPr>
        <w:t>=</w:t>
      </w:r>
      <w:r w:rsidR="00623010">
        <w:rPr>
          <w:rFonts w:eastAsiaTheme="minorEastAsia"/>
          <w:sz w:val="28"/>
          <w:szCs w:val="28"/>
          <w:lang w:val="en-US"/>
        </w:rPr>
        <w:t>b</w:t>
      </w:r>
      <w:r w:rsidR="00623010" w:rsidRPr="00623010">
        <w:rPr>
          <w:rFonts w:eastAsiaTheme="minorEastAsia"/>
          <w:sz w:val="28"/>
          <w:szCs w:val="28"/>
          <w:lang w:val="ru-RU"/>
        </w:rPr>
        <w:t>=</w:t>
      </w:r>
      <w:r w:rsidR="00623010">
        <w:rPr>
          <w:rFonts w:eastAsiaTheme="minorEastAsia"/>
          <w:sz w:val="28"/>
          <w:szCs w:val="28"/>
          <w:lang w:val="en-US"/>
        </w:rPr>
        <w:t>c</w:t>
      </w:r>
      <w:r w:rsidR="00623010" w:rsidRPr="00623010">
        <w:rPr>
          <w:rFonts w:eastAsiaTheme="minorEastAsia"/>
          <w:sz w:val="28"/>
          <w:szCs w:val="28"/>
          <w:lang w:val="ru-RU"/>
        </w:rPr>
        <w:t>,</w:t>
      </w:r>
      <w:r w:rsidR="00623010">
        <w:rPr>
          <w:rFonts w:eastAsiaTheme="minorEastAsia"/>
          <w:sz w:val="28"/>
          <w:szCs w:val="28"/>
        </w:rPr>
        <w:t xml:space="preserve"> тоді</w:t>
      </w:r>
      <w:r w:rsidR="00623010" w:rsidRPr="00623010">
        <w:rPr>
          <w:rFonts w:eastAsiaTheme="minorEastAsia"/>
          <w:sz w:val="28"/>
          <w:szCs w:val="28"/>
          <w:lang w:val="ru-RU"/>
        </w:rPr>
        <w:t xml:space="preserve"> </w:t>
      </w:r>
      <w:r w:rsidR="00623010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ABC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4R</m:t>
            </m:r>
          </m:den>
        </m:f>
      </m:oMath>
      <w:r w:rsidR="00623010" w:rsidRPr="00623010">
        <w:rPr>
          <w:rFonts w:eastAsiaTheme="minorEastAsia"/>
          <w:sz w:val="28"/>
          <w:szCs w:val="28"/>
          <w:lang w:val="ru-RU"/>
        </w:rPr>
        <w:t xml:space="preserve"> </w:t>
      </w:r>
    </w:p>
    <w:p w:rsidR="00623010" w:rsidRDefault="00623010" w:rsidP="00E8362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Прирівнявши обидва значення площі, будемо мати:</w:t>
      </w:r>
    </w:p>
    <w:p w:rsidR="00623010" w:rsidRDefault="00623010" w:rsidP="00E83627">
      <w:pPr>
        <w:jc w:val="both"/>
        <w:rPr>
          <w:sz w:val="28"/>
          <w:szCs w:val="28"/>
        </w:rPr>
      </w:pPr>
    </w:p>
    <w:p w:rsidR="009A30A2" w:rsidRDefault="009A30A2" w:rsidP="00E83627">
      <w:pPr>
        <w:jc w:val="both"/>
        <w:rPr>
          <w:sz w:val="28"/>
          <w:szCs w:val="28"/>
        </w:rPr>
      </w:pPr>
    </w:p>
    <w:p w:rsidR="009A30A2" w:rsidRDefault="009A30A2" w:rsidP="00E83627">
      <w:pPr>
        <w:jc w:val="both"/>
        <w:rPr>
          <w:sz w:val="28"/>
          <w:szCs w:val="28"/>
        </w:rPr>
      </w:pPr>
    </w:p>
    <w:p w:rsidR="009A30A2" w:rsidRDefault="00280216" w:rsidP="00E83627">
      <w:pPr>
        <w:jc w:val="both"/>
        <w:rPr>
          <w:rFonts w:eastAsiaTheme="minorEastAsia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4R</m:t>
            </m:r>
          </m:den>
        </m:f>
      </m:oMath>
      <w:r w:rsidR="009A30A2">
        <w:rPr>
          <w:rFonts w:eastAsiaTheme="minorEastAsia"/>
          <w:i/>
          <w:sz w:val="28"/>
          <w:szCs w:val="28"/>
        </w:rPr>
        <w:t xml:space="preserve"> ;</w:t>
      </w:r>
    </w:p>
    <w:p w:rsidR="009A30A2" w:rsidRDefault="00280216" w:rsidP="00E83627">
      <w:pPr>
        <w:jc w:val="both"/>
        <w:rPr>
          <w:rFonts w:eastAsiaTheme="minorEastAsia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 w:rsidR="009A30A2">
        <w:rPr>
          <w:rFonts w:eastAsiaTheme="minorEastAsia"/>
          <w:i/>
          <w:sz w:val="28"/>
          <w:szCs w:val="28"/>
        </w:rPr>
        <w:t>;</w:t>
      </w:r>
    </w:p>
    <w:p w:rsidR="009A30A2" w:rsidRDefault="00280216" w:rsidP="00E83627">
      <w:pPr>
        <w:jc w:val="both"/>
        <w:rPr>
          <w:rFonts w:eastAsiaTheme="minorEastAsia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27 </m:t>
            </m:r>
          </m:e>
        </m:rad>
      </m:oMath>
      <w:r w:rsidR="009A30A2">
        <w:rPr>
          <w:rFonts w:eastAsiaTheme="minorEastAsia"/>
          <w:i/>
          <w:sz w:val="28"/>
          <w:szCs w:val="28"/>
        </w:rPr>
        <w:t>;</w:t>
      </w:r>
    </w:p>
    <w:p w:rsidR="009A30A2" w:rsidRDefault="00280216" w:rsidP="00E83627">
      <w:pPr>
        <w:jc w:val="both"/>
        <w:rPr>
          <w:rFonts w:eastAsiaTheme="minorEastAsia"/>
          <w:i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=(R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 w:rsidR="00F921F9">
        <w:rPr>
          <w:rFonts w:eastAsiaTheme="minorEastAsia"/>
          <w:i/>
          <w:sz w:val="28"/>
          <w:szCs w:val="28"/>
        </w:rPr>
        <w:t xml:space="preserve"> ;</w:t>
      </w:r>
    </w:p>
    <w:p w:rsidR="00F921F9" w:rsidRPr="00451BBB" w:rsidRDefault="00F921F9" w:rsidP="00E83627">
      <w:pPr>
        <w:jc w:val="both"/>
        <w:rPr>
          <w:rFonts w:eastAsiaTheme="minorEastAsia"/>
          <w:i/>
          <w:sz w:val="28"/>
          <w:szCs w:val="28"/>
          <w:lang w:val="en-US"/>
        </w:rPr>
      </w:pPr>
      <w:r>
        <w:rPr>
          <w:rFonts w:eastAsiaTheme="minorEastAsia"/>
          <w:i/>
          <w:sz w:val="28"/>
          <w:szCs w:val="28"/>
          <w:lang w:val="en-US"/>
        </w:rPr>
        <w:t>a</w:t>
      </w:r>
      <w:r w:rsidRPr="00451BBB">
        <w:rPr>
          <w:rFonts w:eastAsiaTheme="minorEastAsia"/>
          <w:i/>
          <w:sz w:val="28"/>
          <w:szCs w:val="28"/>
          <w:lang w:val="en-US"/>
        </w:rPr>
        <w:t>=</w:t>
      </w:r>
      <w:r>
        <w:rPr>
          <w:rFonts w:eastAsiaTheme="minorEastAsia"/>
          <w:i/>
          <w:sz w:val="28"/>
          <w:szCs w:val="28"/>
          <w:lang w:val="en-US"/>
        </w:rPr>
        <w:t>R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  <w:r w:rsidRPr="00451BBB">
        <w:rPr>
          <w:rFonts w:eastAsiaTheme="minorEastAsia"/>
          <w:i/>
          <w:sz w:val="28"/>
          <w:szCs w:val="28"/>
          <w:lang w:val="en-US"/>
        </w:rPr>
        <w:t>.</w:t>
      </w:r>
    </w:p>
    <w:p w:rsidR="00F921F9" w:rsidRDefault="00F921F9" w:rsidP="00E8362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Якщо </w:t>
      </w:r>
      <w:r>
        <w:rPr>
          <w:rFonts w:eastAsiaTheme="minorEastAsia"/>
          <w:sz w:val="28"/>
          <w:szCs w:val="28"/>
          <w:lang w:val="en-US"/>
        </w:rPr>
        <w:t>R</w:t>
      </w:r>
      <w:r w:rsidRPr="00F921F9">
        <w:rPr>
          <w:rFonts w:eastAsiaTheme="minorEastAsia"/>
          <w:sz w:val="28"/>
          <w:szCs w:val="28"/>
          <w:lang w:val="ru-RU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3</m:t>
            </m:r>
          </m:e>
        </m:rad>
      </m:oMath>
      <w:r w:rsidRPr="00F921F9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</w:rPr>
        <w:t xml:space="preserve"> тоді сторона даного трикутника дорівнює</w:t>
      </w:r>
    </w:p>
    <w:p w:rsidR="00F921F9" w:rsidRPr="00A761D5" w:rsidRDefault="00F921F9" w:rsidP="00E83627">
      <w:pPr>
        <w:jc w:val="both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  <w:lang w:val="en-US"/>
        </w:rPr>
        <w:t>a</w:t>
      </w:r>
      <w:r w:rsidRPr="00451BBB">
        <w:rPr>
          <w:rFonts w:eastAsiaTheme="minorEastAsia"/>
          <w:i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=3 (см)</m:t>
        </m:r>
      </m:oMath>
    </w:p>
    <w:p w:rsidR="00A761D5" w:rsidRDefault="00A761D5" w:rsidP="00E83627">
      <w:pPr>
        <w:jc w:val="both"/>
        <w:rPr>
          <w:sz w:val="28"/>
          <w:szCs w:val="28"/>
        </w:rPr>
      </w:pPr>
      <w:r>
        <w:rPr>
          <w:sz w:val="28"/>
          <w:szCs w:val="28"/>
        </w:rPr>
        <w:t>Під час розв’язання група, що презентує розв’язок, дає відповіді на запитання інших груп, що стосуються даного способу розв’язування або даної теми.</w:t>
      </w:r>
    </w:p>
    <w:p w:rsidR="00A761D5" w:rsidRDefault="00A761D5" w:rsidP="00A761D5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Підсумок уроку.</w:t>
      </w:r>
    </w:p>
    <w:p w:rsidR="007F144C" w:rsidRDefault="00A761D5" w:rsidP="00A761D5">
      <w:pPr>
        <w:jc w:val="both"/>
        <w:rPr>
          <w:sz w:val="28"/>
          <w:szCs w:val="28"/>
        </w:rPr>
      </w:pPr>
      <w:r>
        <w:rPr>
          <w:sz w:val="28"/>
          <w:szCs w:val="28"/>
        </w:rPr>
        <w:t>Вчитель вислуховує взаємооцінювання груп</w:t>
      </w:r>
      <w:r w:rsidR="007F144C">
        <w:rPr>
          <w:sz w:val="28"/>
          <w:szCs w:val="28"/>
        </w:rPr>
        <w:t>, а також підводить підсумок роботи учнів.</w:t>
      </w:r>
    </w:p>
    <w:p w:rsidR="007F144C" w:rsidRDefault="007F144C" w:rsidP="00A761D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Рефлексія.</w:t>
      </w:r>
    </w:p>
    <w:p w:rsidR="00A761D5" w:rsidRDefault="007F144C" w:rsidP="007F144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Який спосіб для вас самий простий, а який складний і чому</w:t>
      </w:r>
      <w:r w:rsidRPr="007F144C">
        <w:rPr>
          <w:sz w:val="28"/>
          <w:szCs w:val="28"/>
          <w:lang w:val="ru-RU"/>
        </w:rPr>
        <w:t>?</w:t>
      </w:r>
    </w:p>
    <w:p w:rsidR="007F144C" w:rsidRDefault="007F144C" w:rsidP="007F144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вашу думку, який спосіб самий оригінальний?</w:t>
      </w:r>
    </w:p>
    <w:p w:rsidR="007F144C" w:rsidRDefault="007F144C" w:rsidP="007F144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Що потрібно, щоб розв’язування задачу кількома способами?</w:t>
      </w:r>
    </w:p>
    <w:p w:rsidR="007F144C" w:rsidRPr="007F144C" w:rsidRDefault="007F144C" w:rsidP="007F144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який бал ви оцінюєте свою роботу на уроці?</w:t>
      </w:r>
    </w:p>
    <w:p w:rsidR="007F144C" w:rsidRDefault="007F144C" w:rsidP="007F144C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Домашнє завдання. </w:t>
      </w:r>
    </w:p>
    <w:p w:rsidR="00F425C9" w:rsidRDefault="007F144C" w:rsidP="007F144C">
      <w:pPr>
        <w:jc w:val="both"/>
        <w:rPr>
          <w:sz w:val="28"/>
          <w:szCs w:val="28"/>
        </w:rPr>
      </w:pPr>
      <w:r>
        <w:rPr>
          <w:sz w:val="28"/>
          <w:szCs w:val="28"/>
        </w:rPr>
        <w:t>Розв’язати</w:t>
      </w:r>
      <w:r w:rsidR="00F425C9">
        <w:rPr>
          <w:sz w:val="28"/>
          <w:szCs w:val="28"/>
        </w:rPr>
        <w:t xml:space="preserve"> кількома способами задачу.</w:t>
      </w:r>
    </w:p>
    <w:p w:rsidR="00F921F9" w:rsidRPr="007F144C" w:rsidRDefault="00F425C9" w:rsidP="007F144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висоті ВК рівнобедреного трикутника АВС (АВ=ВС) взята точка </w:t>
      </w:r>
      <w:r>
        <w:rPr>
          <w:sz w:val="28"/>
          <w:szCs w:val="28"/>
          <w:lang w:val="en-US"/>
        </w:rPr>
        <w:t>D</w:t>
      </w:r>
      <w:r w:rsidRPr="00F425C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 xml:space="preserve">Довести, що трикутник </w:t>
      </w:r>
      <w:r>
        <w:rPr>
          <w:sz w:val="28"/>
          <w:szCs w:val="28"/>
          <w:lang w:val="en-US"/>
        </w:rPr>
        <w:t>ADK</w:t>
      </w:r>
      <w:r w:rsidRPr="00F425C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рівний трикутнику </w:t>
      </w:r>
      <w:r>
        <w:rPr>
          <w:sz w:val="28"/>
          <w:szCs w:val="28"/>
          <w:lang w:val="en-US"/>
        </w:rPr>
        <w:t>DKC</w:t>
      </w:r>
      <w:r w:rsidRPr="00F425C9">
        <w:rPr>
          <w:sz w:val="28"/>
          <w:szCs w:val="28"/>
          <w:lang w:val="ru-RU"/>
        </w:rPr>
        <w:t>.</w:t>
      </w:r>
      <w:r w:rsidR="007F144C">
        <w:rPr>
          <w:sz w:val="28"/>
          <w:szCs w:val="28"/>
        </w:rPr>
        <w:t xml:space="preserve"> </w:t>
      </w:r>
      <w:r w:rsidR="00A761D5" w:rsidRPr="007F144C">
        <w:rPr>
          <w:sz w:val="28"/>
          <w:szCs w:val="28"/>
        </w:rPr>
        <w:t xml:space="preserve"> </w:t>
      </w:r>
    </w:p>
    <w:sectPr w:rsidR="00F921F9" w:rsidRPr="007F14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B41"/>
    <w:multiLevelType w:val="hybridMultilevel"/>
    <w:tmpl w:val="C5B40BAE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2761D08"/>
    <w:multiLevelType w:val="hybridMultilevel"/>
    <w:tmpl w:val="F4DC2C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63334"/>
    <w:multiLevelType w:val="hybridMultilevel"/>
    <w:tmpl w:val="2DE2951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A33AC"/>
    <w:multiLevelType w:val="hybridMultilevel"/>
    <w:tmpl w:val="3148DD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54652"/>
    <w:multiLevelType w:val="hybridMultilevel"/>
    <w:tmpl w:val="E0D28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703A2"/>
    <w:multiLevelType w:val="hybridMultilevel"/>
    <w:tmpl w:val="1F26497E"/>
    <w:lvl w:ilvl="0" w:tplc="04220013">
      <w:start w:val="1"/>
      <w:numFmt w:val="upperRoman"/>
      <w:lvlText w:val="%1."/>
      <w:lvlJc w:val="right"/>
      <w:pPr>
        <w:ind w:left="1140" w:hanging="360"/>
      </w:p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232E4A41"/>
    <w:multiLevelType w:val="hybridMultilevel"/>
    <w:tmpl w:val="A20E9182"/>
    <w:lvl w:ilvl="0" w:tplc="04220013">
      <w:start w:val="1"/>
      <w:numFmt w:val="upperRoman"/>
      <w:lvlText w:val="%1."/>
      <w:lvlJc w:val="righ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C37055"/>
    <w:multiLevelType w:val="hybridMultilevel"/>
    <w:tmpl w:val="6068EF7C"/>
    <w:lvl w:ilvl="0" w:tplc="0422001B">
      <w:start w:val="1"/>
      <w:numFmt w:val="low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A7C70"/>
    <w:multiLevelType w:val="hybridMultilevel"/>
    <w:tmpl w:val="5AE2F4B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11578"/>
    <w:multiLevelType w:val="hybridMultilevel"/>
    <w:tmpl w:val="9822ED12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D65265D"/>
    <w:multiLevelType w:val="hybridMultilevel"/>
    <w:tmpl w:val="DB003840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D3136E7"/>
    <w:multiLevelType w:val="hybridMultilevel"/>
    <w:tmpl w:val="DA70B0AE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974ED8"/>
    <w:multiLevelType w:val="hybridMultilevel"/>
    <w:tmpl w:val="E2383AAE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38"/>
    <w:rsid w:val="000124E7"/>
    <w:rsid w:val="0002389F"/>
    <w:rsid w:val="00034833"/>
    <w:rsid w:val="001B57B2"/>
    <w:rsid w:val="001F3B5F"/>
    <w:rsid w:val="00280216"/>
    <w:rsid w:val="00395E2E"/>
    <w:rsid w:val="003A5112"/>
    <w:rsid w:val="00451BBB"/>
    <w:rsid w:val="004B2CEF"/>
    <w:rsid w:val="004C520A"/>
    <w:rsid w:val="00517A2E"/>
    <w:rsid w:val="00623010"/>
    <w:rsid w:val="007F144C"/>
    <w:rsid w:val="009A30A2"/>
    <w:rsid w:val="00A761D5"/>
    <w:rsid w:val="00D82D08"/>
    <w:rsid w:val="00DB6738"/>
    <w:rsid w:val="00E543EE"/>
    <w:rsid w:val="00E83627"/>
    <w:rsid w:val="00EF327A"/>
    <w:rsid w:val="00F07AEB"/>
    <w:rsid w:val="00F425C9"/>
    <w:rsid w:val="00F921F9"/>
    <w:rsid w:val="00F9691D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4D871-9E69-464F-914E-69D66321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AD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57B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B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672D-95B9-4345-9F47-2B202611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3528</Words>
  <Characters>2011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2017-03-24T19:19:00Z</dcterms:created>
  <dcterms:modified xsi:type="dcterms:W3CDTF">2017-09-21T12:07:00Z</dcterms:modified>
</cp:coreProperties>
</file>