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A00" w:rsidRPr="00773AF2" w:rsidRDefault="00FA5A00" w:rsidP="00FA5A00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3AF2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773AF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A5A00" w:rsidRPr="00773AF2" w:rsidRDefault="00FA5A00" w:rsidP="00FA5A00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3AF2">
        <w:rPr>
          <w:rFonts w:ascii="Times New Roman" w:hAnsi="Times New Roman" w:cs="Times New Roman"/>
          <w:sz w:val="28"/>
          <w:szCs w:val="28"/>
          <w:lang w:val="uk-UA"/>
        </w:rPr>
        <w:t xml:space="preserve">домогтися розуміння </w:t>
      </w:r>
      <w:r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773AF2">
        <w:rPr>
          <w:rFonts w:ascii="Times New Roman" w:hAnsi="Times New Roman" w:cs="Times New Roman"/>
          <w:sz w:val="28"/>
          <w:szCs w:val="28"/>
          <w:lang w:val="uk-UA"/>
        </w:rPr>
        <w:t xml:space="preserve"> засвоєння формули різниці квадратів двох виразів, сформувати вміння застосовувати цю формулу до розв’язування прикладів і задач;  </w:t>
      </w:r>
    </w:p>
    <w:p w:rsidR="00FA5A00" w:rsidRPr="00773AF2" w:rsidRDefault="00FA5A00" w:rsidP="00FA5A00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3AF2">
        <w:rPr>
          <w:rFonts w:ascii="Times New Roman" w:hAnsi="Times New Roman" w:cs="Times New Roman"/>
          <w:sz w:val="28"/>
          <w:szCs w:val="28"/>
          <w:lang w:val="uk-UA"/>
        </w:rPr>
        <w:t xml:space="preserve">формувати вміння виділяти головне в інформації, висувати гіпотезу, використовувати необхідну інформацію для розв’язування задач; </w:t>
      </w:r>
    </w:p>
    <w:p w:rsidR="00FA5A00" w:rsidRDefault="00FA5A00" w:rsidP="00FA5A00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3AF2">
        <w:rPr>
          <w:rFonts w:ascii="Times New Roman" w:hAnsi="Times New Roman" w:cs="Times New Roman"/>
          <w:sz w:val="28"/>
          <w:szCs w:val="28"/>
          <w:lang w:val="uk-UA"/>
        </w:rPr>
        <w:t>виховувати принциповість, наполегливість у дос</w:t>
      </w:r>
      <w:r>
        <w:rPr>
          <w:rFonts w:ascii="Times New Roman" w:hAnsi="Times New Roman" w:cs="Times New Roman"/>
          <w:sz w:val="28"/>
          <w:szCs w:val="28"/>
          <w:lang w:val="uk-UA"/>
        </w:rPr>
        <w:t>ягненні мети, дисциплінованість;</w:t>
      </w:r>
    </w:p>
    <w:p w:rsidR="00FA5A00" w:rsidRPr="00773AF2" w:rsidRDefault="00FA5A00" w:rsidP="00FA5A00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здійснювати національно – патріотичне виховання.</w:t>
      </w:r>
    </w:p>
    <w:p w:rsidR="00D27748" w:rsidRDefault="00D27748">
      <w:bookmarkStart w:id="0" w:name="_GoBack"/>
      <w:bookmarkEnd w:id="0"/>
    </w:p>
    <w:sectPr w:rsidR="00D27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76E6C"/>
    <w:multiLevelType w:val="hybridMultilevel"/>
    <w:tmpl w:val="DAF0B256"/>
    <w:lvl w:ilvl="0" w:tplc="EAF6A0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A00"/>
    <w:rsid w:val="00D27748"/>
    <w:rsid w:val="00FA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DB80FA-AD20-45C0-B55F-6E91C5345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5A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1</cp:revision>
  <dcterms:created xsi:type="dcterms:W3CDTF">2017-12-09T05:53:00Z</dcterms:created>
  <dcterms:modified xsi:type="dcterms:W3CDTF">2017-12-09T05:55:00Z</dcterms:modified>
</cp:coreProperties>
</file>