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C58" w:rsidRPr="00A631EF" w:rsidRDefault="00B2658A">
      <w:pPr>
        <w:rPr>
          <w:rFonts w:ascii="Times New Roman" w:hAnsi="Times New Roman" w:cs="Times New Roman"/>
          <w:sz w:val="32"/>
          <w:szCs w:val="32"/>
          <w:lang w:val="ru-RU"/>
        </w:rPr>
      </w:pPr>
      <w:r w:rsidRPr="00B2658A">
        <w:rPr>
          <w:rFonts w:ascii="Times New Roman" w:hAnsi="Times New Roman" w:cs="Times New Roman"/>
          <w:b/>
          <w:i/>
          <w:sz w:val="32"/>
          <w:szCs w:val="32"/>
        </w:rPr>
        <w:t>Тема уроку</w:t>
      </w:r>
      <w:r w:rsidRPr="00B2658A">
        <w:rPr>
          <w:rFonts w:ascii="Times New Roman" w:hAnsi="Times New Roman" w:cs="Times New Roman"/>
          <w:b/>
          <w:i/>
          <w:sz w:val="40"/>
          <w:szCs w:val="40"/>
        </w:rPr>
        <w:t>:</w:t>
      </w:r>
      <w:r w:rsidRPr="00904017">
        <w:rPr>
          <w:rFonts w:ascii="Times New Roman" w:hAnsi="Times New Roman" w:cs="Times New Roman"/>
          <w:b/>
          <w:sz w:val="32"/>
          <w:szCs w:val="32"/>
        </w:rPr>
        <w:t>Куля і сфера. Переріз кулі площиною.</w:t>
      </w:r>
    </w:p>
    <w:p w:rsidR="00B2658A" w:rsidRDefault="00B2658A" w:rsidP="00B2658A">
      <w:pPr>
        <w:jc w:val="both"/>
        <w:rPr>
          <w:rFonts w:ascii="Times New Roman" w:hAnsi="Times New Roman" w:cs="Times New Roman"/>
          <w:b/>
          <w:i/>
          <w:sz w:val="32"/>
          <w:szCs w:val="32"/>
          <w:lang w:val="en-US"/>
        </w:rPr>
      </w:pPr>
      <w:r w:rsidRPr="00B2658A">
        <w:rPr>
          <w:rFonts w:ascii="Times New Roman" w:hAnsi="Times New Roman" w:cs="Times New Roman"/>
          <w:b/>
          <w:i/>
          <w:sz w:val="32"/>
          <w:szCs w:val="32"/>
        </w:rPr>
        <w:t>Мета уроку:</w:t>
      </w:r>
    </w:p>
    <w:p w:rsidR="00771A7C" w:rsidRDefault="00771A7C" w:rsidP="00771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71A7C">
        <w:rPr>
          <w:rFonts w:ascii="Times New Roman" w:hAnsi="Times New Roman" w:cs="Times New Roman"/>
          <w:sz w:val="28"/>
          <w:szCs w:val="28"/>
        </w:rPr>
        <w:t>Формувати поняття кулі і сфери, їх елементів, діаметральної площини;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A7C" w:rsidRDefault="00771A7C" w:rsidP="00771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формувати в учнів уявлення про роль математики у пізнанні навколишнього світу.</w:t>
      </w:r>
      <w:r w:rsidRPr="00771A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1A7C" w:rsidRDefault="00771A7C" w:rsidP="00771A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Розвивати </w:t>
      </w:r>
      <w:r w:rsidR="00C51B34" w:rsidRPr="00904017">
        <w:rPr>
          <w:rFonts w:ascii="Times New Roman" w:hAnsi="Times New Roman" w:cs="Times New Roman"/>
          <w:sz w:val="28"/>
          <w:szCs w:val="28"/>
        </w:rPr>
        <w:t xml:space="preserve">вміння розв’язувати задачі на знаходження елементів кулі та на </w:t>
      </w:r>
      <w:r w:rsidR="00C51B34">
        <w:rPr>
          <w:rFonts w:ascii="Times New Roman" w:hAnsi="Times New Roman" w:cs="Times New Roman"/>
          <w:sz w:val="28"/>
          <w:szCs w:val="28"/>
        </w:rPr>
        <w:t>знаходження площі перерізу кулі; сприяти розвитку логічного й образного мислення учнів.</w:t>
      </w:r>
    </w:p>
    <w:p w:rsidR="00C51B34" w:rsidRPr="00C51B34" w:rsidRDefault="00C51B34" w:rsidP="00C51B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1B34">
        <w:rPr>
          <w:rFonts w:ascii="Times New Roman" w:hAnsi="Times New Roman" w:cs="Times New Roman"/>
          <w:sz w:val="28"/>
          <w:szCs w:val="28"/>
        </w:rPr>
        <w:t xml:space="preserve">Виховувати в учнів старанність, наполегливість, увагу;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51B34">
        <w:rPr>
          <w:rFonts w:ascii="Times New Roman" w:hAnsi="Times New Roman" w:cs="Times New Roman"/>
          <w:sz w:val="28"/>
          <w:szCs w:val="28"/>
        </w:rPr>
        <w:t xml:space="preserve">прияти вихованню інтересу до знань, розширювати світогляд учнів. </w:t>
      </w:r>
    </w:p>
    <w:p w:rsidR="00C51B34" w:rsidRPr="00B2658A" w:rsidRDefault="00C51B34" w:rsidP="00C51B34">
      <w:pPr>
        <w:pStyle w:val="a3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B2658A" w:rsidRDefault="00B2658A">
      <w:pPr>
        <w:rPr>
          <w:rFonts w:ascii="Times New Roman" w:hAnsi="Times New Roman" w:cs="Times New Roman"/>
          <w:sz w:val="28"/>
          <w:szCs w:val="28"/>
        </w:rPr>
      </w:pPr>
      <w:r w:rsidRPr="00904017">
        <w:rPr>
          <w:rFonts w:ascii="Times New Roman" w:hAnsi="Times New Roman" w:cs="Times New Roman"/>
          <w:b/>
          <w:i/>
          <w:sz w:val="28"/>
          <w:szCs w:val="28"/>
        </w:rPr>
        <w:t>Тип уроку:</w:t>
      </w:r>
      <w:r w:rsidR="00EB7A59">
        <w:rPr>
          <w:rFonts w:ascii="Times New Roman" w:hAnsi="Times New Roman" w:cs="Times New Roman"/>
          <w:sz w:val="28"/>
          <w:szCs w:val="28"/>
        </w:rPr>
        <w:t xml:space="preserve"> формування</w:t>
      </w:r>
      <w:r w:rsidRPr="00904017">
        <w:rPr>
          <w:rFonts w:ascii="Times New Roman" w:hAnsi="Times New Roman" w:cs="Times New Roman"/>
          <w:sz w:val="28"/>
          <w:szCs w:val="28"/>
        </w:rPr>
        <w:t xml:space="preserve"> нових знань, умінь і навичок</w:t>
      </w:r>
    </w:p>
    <w:p w:rsidR="00C51B34" w:rsidRPr="00904017" w:rsidRDefault="00C51B34">
      <w:pPr>
        <w:rPr>
          <w:rFonts w:ascii="Times New Roman" w:hAnsi="Times New Roman" w:cs="Times New Roman"/>
          <w:sz w:val="28"/>
          <w:szCs w:val="28"/>
        </w:rPr>
      </w:pPr>
      <w:r w:rsidRPr="000F6F03">
        <w:rPr>
          <w:rFonts w:ascii="Times New Roman" w:hAnsi="Times New Roman" w:cs="Times New Roman"/>
          <w:b/>
          <w:i/>
          <w:sz w:val="28"/>
          <w:szCs w:val="28"/>
        </w:rPr>
        <w:t>Обладнання:</w:t>
      </w:r>
      <w:r>
        <w:rPr>
          <w:rFonts w:ascii="Times New Roman" w:hAnsi="Times New Roman" w:cs="Times New Roman"/>
          <w:sz w:val="28"/>
          <w:szCs w:val="28"/>
        </w:rPr>
        <w:t xml:space="preserve"> мультимедійний комплект, циркулі, картки із завданнями, штангенциркулі, предмети у вигляді кулі та сфери ( м’яч, глобус, скляна кулька, повітряна кулька, тенісний м’ячик, дитяча іграшка у вигляді кулі та ін..)</w:t>
      </w:r>
    </w:p>
    <w:p w:rsidR="00B2658A" w:rsidRPr="00B2658A" w:rsidRDefault="00B2658A">
      <w:pPr>
        <w:rPr>
          <w:rFonts w:ascii="Times New Roman" w:hAnsi="Times New Roman" w:cs="Times New Roman"/>
          <w:sz w:val="32"/>
          <w:szCs w:val="32"/>
        </w:rPr>
      </w:pPr>
      <w:r w:rsidRPr="00B2658A">
        <w:rPr>
          <w:rFonts w:ascii="Times New Roman" w:hAnsi="Times New Roman" w:cs="Times New Roman"/>
          <w:sz w:val="32"/>
          <w:szCs w:val="32"/>
        </w:rPr>
        <w:t xml:space="preserve">                            Хід уроку</w:t>
      </w:r>
    </w:p>
    <w:p w:rsidR="00B2658A" w:rsidRDefault="00641675" w:rsidP="00B2658A">
      <w:pPr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І. Організаційний етап.</w:t>
      </w:r>
    </w:p>
    <w:p w:rsidR="00641675" w:rsidRPr="00904017" w:rsidRDefault="00641675" w:rsidP="00B2658A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904017">
        <w:rPr>
          <w:rFonts w:ascii="Times New Roman" w:hAnsi="Times New Roman" w:cs="Times New Roman"/>
          <w:i/>
          <w:sz w:val="28"/>
          <w:szCs w:val="28"/>
        </w:rPr>
        <w:t>Перевірити чи є в учнів на партах зошити, підручники, олівці, циркулі.</w:t>
      </w:r>
      <w:r w:rsidR="0084146E" w:rsidRPr="00904017">
        <w:rPr>
          <w:rFonts w:ascii="Times New Roman" w:hAnsi="Times New Roman" w:cs="Times New Roman"/>
          <w:i/>
          <w:sz w:val="28"/>
          <w:szCs w:val="28"/>
        </w:rPr>
        <w:t xml:space="preserve"> Записати число, класна робота.</w:t>
      </w:r>
    </w:p>
    <w:p w:rsidR="00641675" w:rsidRPr="0032651C" w:rsidRDefault="00B2658A" w:rsidP="003534C0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B2658A">
        <w:rPr>
          <w:rFonts w:ascii="Times New Roman" w:hAnsi="Times New Roman" w:cs="Times New Roman"/>
          <w:b/>
          <w:sz w:val="32"/>
          <w:szCs w:val="32"/>
        </w:rPr>
        <w:t>ІІ.  Мотивація навчальної діяльності.</w:t>
      </w:r>
    </w:p>
    <w:p w:rsidR="0084146E" w:rsidRPr="00904017" w:rsidRDefault="00641675" w:rsidP="003534C0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04017">
        <w:rPr>
          <w:rFonts w:ascii="Times New Roman" w:hAnsi="Times New Roman" w:cs="Times New Roman"/>
          <w:b/>
          <w:i/>
          <w:sz w:val="28"/>
          <w:szCs w:val="28"/>
        </w:rPr>
        <w:t>(</w:t>
      </w:r>
      <w:r w:rsidRPr="00904017">
        <w:rPr>
          <w:rFonts w:ascii="Times New Roman" w:hAnsi="Times New Roman" w:cs="Times New Roman"/>
          <w:i/>
          <w:sz w:val="28"/>
          <w:szCs w:val="28"/>
        </w:rPr>
        <w:t>На парті є глобус, футбольний м’яч, м’ячі для метання, скляна кулька, тенісний м’ячик, резинова кулька, новорічна кулька, повітряна кулька.)</w:t>
      </w:r>
    </w:p>
    <w:p w:rsidR="00B2658A" w:rsidRDefault="00641675" w:rsidP="00353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4017">
        <w:rPr>
          <w:rFonts w:ascii="Times New Roman" w:hAnsi="Times New Roman" w:cs="Times New Roman"/>
          <w:sz w:val="28"/>
          <w:szCs w:val="28"/>
        </w:rPr>
        <w:t xml:space="preserve"> Завдання для учнів: розділити ці предмети на 2 групи: </w:t>
      </w:r>
      <w:r w:rsidR="00B81583">
        <w:rPr>
          <w:rFonts w:ascii="Times New Roman" w:hAnsi="Times New Roman" w:cs="Times New Roman"/>
          <w:sz w:val="28"/>
          <w:szCs w:val="28"/>
        </w:rPr>
        <w:t>«</w:t>
      </w:r>
      <w:r w:rsidRPr="00904017">
        <w:rPr>
          <w:rFonts w:ascii="Times New Roman" w:hAnsi="Times New Roman" w:cs="Times New Roman"/>
          <w:sz w:val="28"/>
          <w:szCs w:val="28"/>
        </w:rPr>
        <w:t>куля</w:t>
      </w:r>
      <w:r w:rsidR="00B81583">
        <w:rPr>
          <w:rFonts w:ascii="Times New Roman" w:hAnsi="Times New Roman" w:cs="Times New Roman"/>
          <w:sz w:val="28"/>
          <w:szCs w:val="28"/>
        </w:rPr>
        <w:t>»</w:t>
      </w:r>
      <w:r w:rsidRPr="00904017">
        <w:rPr>
          <w:rFonts w:ascii="Times New Roman" w:hAnsi="Times New Roman" w:cs="Times New Roman"/>
          <w:sz w:val="28"/>
          <w:szCs w:val="28"/>
        </w:rPr>
        <w:t xml:space="preserve"> та </w:t>
      </w:r>
      <w:r w:rsidR="00B81583">
        <w:rPr>
          <w:rFonts w:ascii="Times New Roman" w:hAnsi="Times New Roman" w:cs="Times New Roman"/>
          <w:sz w:val="28"/>
          <w:szCs w:val="28"/>
        </w:rPr>
        <w:t>«</w:t>
      </w:r>
      <w:r w:rsidRPr="00904017">
        <w:rPr>
          <w:rFonts w:ascii="Times New Roman" w:hAnsi="Times New Roman" w:cs="Times New Roman"/>
          <w:sz w:val="28"/>
          <w:szCs w:val="28"/>
        </w:rPr>
        <w:t>сфера</w:t>
      </w:r>
      <w:r w:rsidR="00B81583">
        <w:rPr>
          <w:rFonts w:ascii="Times New Roman" w:hAnsi="Times New Roman" w:cs="Times New Roman"/>
          <w:sz w:val="28"/>
          <w:szCs w:val="28"/>
        </w:rPr>
        <w:t>»</w:t>
      </w:r>
      <w:r w:rsidRPr="00904017">
        <w:rPr>
          <w:rFonts w:ascii="Times New Roman" w:hAnsi="Times New Roman" w:cs="Times New Roman"/>
          <w:sz w:val="28"/>
          <w:szCs w:val="28"/>
        </w:rPr>
        <w:t>. Вивчивши тему ми перевіримо чи правильно ви поділили на групи.</w:t>
      </w:r>
    </w:p>
    <w:p w:rsidR="00904017" w:rsidRPr="00904017" w:rsidRDefault="00904017" w:rsidP="003534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658A" w:rsidRDefault="00B2658A" w:rsidP="003534C0">
      <w:pPr>
        <w:spacing w:after="0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B2658A">
        <w:rPr>
          <w:rFonts w:ascii="Times New Roman" w:hAnsi="Times New Roman" w:cs="Times New Roman"/>
          <w:b/>
          <w:sz w:val="32"/>
          <w:szCs w:val="32"/>
          <w:lang w:val="en-US"/>
        </w:rPr>
        <w:t>II</w:t>
      </w:r>
      <w:r>
        <w:rPr>
          <w:rFonts w:ascii="Times New Roman" w:hAnsi="Times New Roman" w:cs="Times New Roman"/>
          <w:b/>
          <w:sz w:val="32"/>
          <w:szCs w:val="32"/>
        </w:rPr>
        <w:t>І.</w:t>
      </w:r>
      <w:proofErr w:type="gramEnd"/>
      <w:r w:rsidRPr="00B2658A">
        <w:rPr>
          <w:rFonts w:ascii="Times New Roman" w:hAnsi="Times New Roman" w:cs="Times New Roman"/>
          <w:b/>
          <w:sz w:val="32"/>
          <w:szCs w:val="32"/>
        </w:rPr>
        <w:t xml:space="preserve">  Акт</w:t>
      </w:r>
      <w:r w:rsidR="00641675">
        <w:rPr>
          <w:rFonts w:ascii="Times New Roman" w:hAnsi="Times New Roman" w:cs="Times New Roman"/>
          <w:b/>
          <w:sz w:val="32"/>
          <w:szCs w:val="32"/>
        </w:rPr>
        <w:t>уалізація опорних знань і вмінь</w:t>
      </w:r>
      <w:r w:rsidR="00641675" w:rsidRPr="000F6F03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84146E" w:rsidRPr="000F6F03">
        <w:rPr>
          <w:rFonts w:ascii="Times New Roman" w:hAnsi="Times New Roman" w:cs="Times New Roman"/>
          <w:color w:val="FF0000"/>
          <w:sz w:val="28"/>
          <w:szCs w:val="28"/>
        </w:rPr>
        <w:t>( Слайд 2)</w:t>
      </w:r>
    </w:p>
    <w:p w:rsidR="00641675" w:rsidRPr="00904017" w:rsidRDefault="00641675" w:rsidP="0064167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017">
        <w:rPr>
          <w:rFonts w:ascii="Times New Roman" w:hAnsi="Times New Roman" w:cs="Times New Roman"/>
          <w:sz w:val="28"/>
          <w:szCs w:val="28"/>
        </w:rPr>
        <w:t>Що таке коло?</w:t>
      </w:r>
    </w:p>
    <w:p w:rsidR="00641675" w:rsidRPr="00904017" w:rsidRDefault="00641675" w:rsidP="0064167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017">
        <w:rPr>
          <w:rFonts w:ascii="Times New Roman" w:hAnsi="Times New Roman" w:cs="Times New Roman"/>
          <w:sz w:val="28"/>
          <w:szCs w:val="28"/>
        </w:rPr>
        <w:t>Напишіть формулу для обчислення довжини кола.</w:t>
      </w:r>
    </w:p>
    <w:p w:rsidR="00641675" w:rsidRPr="00904017" w:rsidRDefault="00641675" w:rsidP="0064167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017">
        <w:rPr>
          <w:rFonts w:ascii="Times New Roman" w:hAnsi="Times New Roman" w:cs="Times New Roman"/>
          <w:sz w:val="28"/>
          <w:szCs w:val="28"/>
        </w:rPr>
        <w:t>Що таке круг?</w:t>
      </w:r>
    </w:p>
    <w:p w:rsidR="00641675" w:rsidRPr="00904017" w:rsidRDefault="00641675" w:rsidP="00641675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017">
        <w:rPr>
          <w:rFonts w:ascii="Times New Roman" w:hAnsi="Times New Roman" w:cs="Times New Roman"/>
          <w:sz w:val="28"/>
          <w:szCs w:val="28"/>
        </w:rPr>
        <w:t>Напишіть формулу для обчислення площі круга.</w:t>
      </w:r>
    </w:p>
    <w:p w:rsidR="00F01EC6" w:rsidRPr="00F20C0D" w:rsidRDefault="00641675" w:rsidP="00F20C0D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904017">
        <w:rPr>
          <w:rFonts w:ascii="Times New Roman" w:hAnsi="Times New Roman" w:cs="Times New Roman"/>
          <w:sz w:val="28"/>
          <w:szCs w:val="28"/>
        </w:rPr>
        <w:t>Сформулюйте теорему Піфагора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84146E" w:rsidRPr="00904017" w:rsidRDefault="00B2658A" w:rsidP="00B2658A">
      <w:pPr>
        <w:jc w:val="both"/>
        <w:rPr>
          <w:rFonts w:ascii="Times New Roman" w:hAnsi="Times New Roman" w:cs="Times New Roman"/>
          <w:b/>
          <w:color w:val="FF0000"/>
          <w:sz w:val="32"/>
          <w:szCs w:val="32"/>
        </w:rPr>
      </w:pPr>
      <w:r w:rsidRPr="00904017">
        <w:rPr>
          <w:rFonts w:ascii="Times New Roman" w:hAnsi="Times New Roman" w:cs="Times New Roman"/>
          <w:b/>
          <w:sz w:val="32"/>
          <w:szCs w:val="32"/>
        </w:rPr>
        <w:t>І</w:t>
      </w:r>
      <w:r w:rsidRPr="00904017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84146E" w:rsidRPr="00904017">
        <w:rPr>
          <w:rFonts w:ascii="Times New Roman" w:hAnsi="Times New Roman" w:cs="Times New Roman"/>
          <w:b/>
          <w:sz w:val="32"/>
          <w:szCs w:val="32"/>
        </w:rPr>
        <w:t xml:space="preserve">. Повідомлення теми уроку. </w:t>
      </w:r>
      <w:r w:rsidR="0084146E" w:rsidRPr="000F6F03">
        <w:rPr>
          <w:rFonts w:ascii="Times New Roman" w:hAnsi="Times New Roman" w:cs="Times New Roman"/>
          <w:color w:val="FF0000"/>
          <w:sz w:val="28"/>
          <w:szCs w:val="28"/>
        </w:rPr>
        <w:t>(Слайд 1)</w:t>
      </w:r>
    </w:p>
    <w:p w:rsidR="00B2658A" w:rsidRPr="00904017" w:rsidRDefault="0084146E" w:rsidP="00B2658A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904017">
        <w:rPr>
          <w:rFonts w:ascii="Times New Roman" w:hAnsi="Times New Roman" w:cs="Times New Roman"/>
          <w:b/>
          <w:sz w:val="32"/>
          <w:szCs w:val="32"/>
          <w:lang w:val="en-US"/>
        </w:rPr>
        <w:t>V</w:t>
      </w:r>
      <w:r w:rsidR="00B2658A" w:rsidRPr="00904017">
        <w:rPr>
          <w:rFonts w:ascii="Times New Roman" w:hAnsi="Times New Roman" w:cs="Times New Roman"/>
          <w:b/>
          <w:sz w:val="32"/>
          <w:szCs w:val="32"/>
          <w:lang w:val="ru-RU"/>
        </w:rPr>
        <w:t>.</w:t>
      </w:r>
      <w:r w:rsidR="00B2658A" w:rsidRPr="00904017">
        <w:rPr>
          <w:rFonts w:ascii="Times New Roman" w:hAnsi="Times New Roman" w:cs="Times New Roman"/>
          <w:b/>
          <w:sz w:val="32"/>
          <w:szCs w:val="32"/>
        </w:rPr>
        <w:t>Вивчення  нового</w:t>
      </w:r>
      <w:proofErr w:type="gramEnd"/>
      <w:r w:rsidR="00B2658A" w:rsidRPr="00904017">
        <w:rPr>
          <w:rFonts w:ascii="Times New Roman" w:hAnsi="Times New Roman" w:cs="Times New Roman"/>
          <w:b/>
          <w:sz w:val="32"/>
          <w:szCs w:val="32"/>
        </w:rPr>
        <w:t xml:space="preserve"> матеріалу:</w:t>
      </w:r>
    </w:p>
    <w:p w:rsidR="00EF0463" w:rsidRPr="000F6F03" w:rsidRDefault="000F6F0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EF0463" w:rsidRPr="000F6F03">
        <w:rPr>
          <w:rFonts w:ascii="Times New Roman" w:hAnsi="Times New Roman" w:cs="Times New Roman"/>
          <w:sz w:val="28"/>
          <w:szCs w:val="28"/>
        </w:rPr>
        <w:t>Куля та сфера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46E" w:rsidRPr="000F6F03">
        <w:rPr>
          <w:rFonts w:ascii="Times New Roman" w:hAnsi="Times New Roman" w:cs="Times New Roman"/>
          <w:color w:val="C00000"/>
          <w:sz w:val="28"/>
          <w:szCs w:val="28"/>
        </w:rPr>
        <w:t>(Слайд 3)</w:t>
      </w:r>
    </w:p>
    <w:p w:rsidR="00EF0463" w:rsidRPr="000F6F03" w:rsidRDefault="000F6F0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EF0463" w:rsidRPr="000F6F03">
        <w:rPr>
          <w:rFonts w:ascii="Times New Roman" w:hAnsi="Times New Roman" w:cs="Times New Roman"/>
          <w:sz w:val="28"/>
          <w:szCs w:val="28"/>
        </w:rPr>
        <w:t>Кулею називається тіло, утворене обертанням круга навколо його діаметра.</w:t>
      </w:r>
    </w:p>
    <w:p w:rsidR="0084146E" w:rsidRPr="000F6F03" w:rsidRDefault="000F6F0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146E" w:rsidRPr="000F6F03">
        <w:rPr>
          <w:rFonts w:ascii="Times New Roman" w:hAnsi="Times New Roman" w:cs="Times New Roman"/>
          <w:sz w:val="28"/>
          <w:szCs w:val="28"/>
        </w:rPr>
        <w:t>Кулею називається тіло, яке складається із всіх точок простору, які знаходяться на відстані не більшій даної (яка називається радіусом кулі) від даної точки (яка називається центром кулі).</w:t>
      </w:r>
    </w:p>
    <w:p w:rsidR="0084146E" w:rsidRPr="000F6F03" w:rsidRDefault="0084146E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F03">
        <w:rPr>
          <w:rFonts w:ascii="Times New Roman" w:hAnsi="Times New Roman" w:cs="Times New Roman"/>
          <w:sz w:val="28"/>
          <w:szCs w:val="28"/>
        </w:rPr>
        <w:t>(Вчитель на дошці малює кулю, центр кулі, радіус, діаметр</w:t>
      </w:r>
      <w:r w:rsidR="000F6F03" w:rsidRPr="000F6F03">
        <w:rPr>
          <w:rFonts w:ascii="Times New Roman" w:hAnsi="Times New Roman" w:cs="Times New Roman"/>
          <w:sz w:val="28"/>
          <w:szCs w:val="28"/>
        </w:rPr>
        <w:t xml:space="preserve">. Учні працюють у зошиті) </w:t>
      </w:r>
    </w:p>
    <w:p w:rsidR="00624CF1" w:rsidRPr="000F6F03" w:rsidRDefault="00624CF1" w:rsidP="000F6F03">
      <w:pPr>
        <w:spacing w:after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F6F03">
        <w:rPr>
          <w:rFonts w:ascii="Times New Roman" w:hAnsi="Times New Roman" w:cs="Times New Roman"/>
          <w:color w:val="C00000"/>
          <w:sz w:val="28"/>
          <w:szCs w:val="28"/>
        </w:rPr>
        <w:t>(Слайд4)</w:t>
      </w:r>
    </w:p>
    <w:p w:rsidR="00EF0463" w:rsidRPr="000F6F03" w:rsidRDefault="000F6F0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0463" w:rsidRPr="000F6F03">
        <w:rPr>
          <w:rFonts w:ascii="Times New Roman" w:hAnsi="Times New Roman" w:cs="Times New Roman"/>
          <w:sz w:val="28"/>
          <w:szCs w:val="28"/>
        </w:rPr>
        <w:t>Сферою називається фігура, утворена обертанням кола навколо його діаметра.</w:t>
      </w:r>
    </w:p>
    <w:p w:rsidR="00EF0463" w:rsidRPr="000F6F03" w:rsidRDefault="000F6F0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0463" w:rsidRPr="000F6F03">
        <w:rPr>
          <w:rFonts w:ascii="Times New Roman" w:hAnsi="Times New Roman" w:cs="Times New Roman"/>
          <w:sz w:val="28"/>
          <w:szCs w:val="28"/>
        </w:rPr>
        <w:t>Сферою називається поверхня, як</w:t>
      </w:r>
      <w:r w:rsidR="00A5479A" w:rsidRPr="000F6F03">
        <w:rPr>
          <w:rFonts w:ascii="Times New Roman" w:hAnsi="Times New Roman" w:cs="Times New Roman"/>
          <w:sz w:val="28"/>
          <w:szCs w:val="28"/>
        </w:rPr>
        <w:t>а складається із всіх точок про</w:t>
      </w:r>
      <w:r w:rsidR="00EF0463" w:rsidRPr="000F6F03">
        <w:rPr>
          <w:rFonts w:ascii="Times New Roman" w:hAnsi="Times New Roman" w:cs="Times New Roman"/>
          <w:sz w:val="28"/>
          <w:szCs w:val="28"/>
        </w:rPr>
        <w:t>стору, що знаходяться на даній відстані (яка називається радіусом) від даної точки (яка називається центром).</w:t>
      </w:r>
    </w:p>
    <w:p w:rsidR="00904017" w:rsidRPr="000F6F03" w:rsidRDefault="00EF046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F6F03">
        <w:rPr>
          <w:rFonts w:ascii="Times New Roman" w:hAnsi="Times New Roman" w:cs="Times New Roman"/>
          <w:sz w:val="28"/>
          <w:szCs w:val="28"/>
        </w:rPr>
        <w:t>Відрізок, який з'єднує центр сфери з точкою сфери, називається радіусом сфери. Відрізок, який з'єднує дві точки сфери і проходить через центр сфери, називається діаметром сфери</w:t>
      </w:r>
    </w:p>
    <w:p w:rsidR="00624CF1" w:rsidRPr="000F6F03" w:rsidRDefault="00624CF1" w:rsidP="000F6F03">
      <w:pPr>
        <w:spacing w:after="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0F6F03">
        <w:rPr>
          <w:rFonts w:ascii="Times New Roman" w:hAnsi="Times New Roman" w:cs="Times New Roman"/>
          <w:color w:val="C00000"/>
          <w:sz w:val="28"/>
          <w:szCs w:val="28"/>
        </w:rPr>
        <w:t>(Слайд 5)</w:t>
      </w:r>
    </w:p>
    <w:p w:rsidR="00EF0463" w:rsidRPr="000F6F03" w:rsidRDefault="000F6F03" w:rsidP="000F6F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F0463" w:rsidRPr="000F6F03">
        <w:rPr>
          <w:rFonts w:ascii="Times New Roman" w:hAnsi="Times New Roman" w:cs="Times New Roman"/>
          <w:sz w:val="28"/>
          <w:szCs w:val="28"/>
        </w:rPr>
        <w:t>Площина, яка проходить через центр кулі (сфери), називається діаметральною площиною. Переріз кулі (сфери) діаметрально</w:t>
      </w:r>
      <w:r w:rsidR="00E70035" w:rsidRPr="000F6F03">
        <w:rPr>
          <w:rFonts w:ascii="Times New Roman" w:hAnsi="Times New Roman" w:cs="Times New Roman"/>
          <w:sz w:val="28"/>
          <w:szCs w:val="28"/>
        </w:rPr>
        <w:t>ю пло</w:t>
      </w:r>
      <w:r w:rsidR="00EF0463" w:rsidRPr="000F6F03">
        <w:rPr>
          <w:rFonts w:ascii="Times New Roman" w:hAnsi="Times New Roman" w:cs="Times New Roman"/>
          <w:sz w:val="28"/>
          <w:szCs w:val="28"/>
        </w:rPr>
        <w:t>щиною називається великим кругом (великим колом).</w:t>
      </w:r>
    </w:p>
    <w:p w:rsidR="00B2658A" w:rsidRPr="00904017" w:rsidRDefault="00462EA0" w:rsidP="00B2658A">
      <w:pPr>
        <w:ind w:left="360"/>
        <w:rPr>
          <w:rFonts w:ascii="Times New Roman" w:hAnsi="Times New Roman" w:cs="Times New Roman"/>
          <w:b/>
          <w:bCs/>
          <w:iCs/>
          <w:noProof/>
          <w:sz w:val="32"/>
          <w:szCs w:val="32"/>
        </w:rPr>
      </w:pPr>
      <w:r w:rsidRPr="00904017">
        <w:rPr>
          <w:rFonts w:ascii="Times New Roman" w:hAnsi="Times New Roman" w:cs="Times New Roman"/>
          <w:b/>
          <w:bCs/>
          <w:iCs/>
          <w:noProof/>
          <w:sz w:val="32"/>
          <w:szCs w:val="32"/>
        </w:rPr>
        <w:t>Вправа на картках. «Встав пропущені влова»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216"/>
        <w:gridCol w:w="5217"/>
      </w:tblGrid>
      <w:tr w:rsidR="00B2658A" w:rsidRPr="00C448D7" w:rsidTr="00C448D7"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B2658A" w:rsidRPr="00C448D7" w:rsidRDefault="00B2658A">
            <w:pPr>
              <w:rPr>
                <w:bCs/>
                <w:i/>
                <w:iCs/>
                <w:noProof/>
                <w:sz w:val="28"/>
                <w:szCs w:val="28"/>
                <w:lang w:eastAsia="ru-RU"/>
              </w:rPr>
            </w:pPr>
          </w:p>
          <w:p w:rsidR="00B2658A" w:rsidRPr="00C448D7" w:rsidRDefault="00B2658A">
            <w:pPr>
              <w:rPr>
                <w:bCs/>
                <w:i/>
                <w:iCs/>
                <w:noProof/>
                <w:sz w:val="28"/>
                <w:szCs w:val="28"/>
              </w:rPr>
            </w:pPr>
          </w:p>
          <w:p w:rsidR="00B2658A" w:rsidRPr="00C448D7" w:rsidRDefault="00B2658A">
            <w:pPr>
              <w:rPr>
                <w:bCs/>
                <w:i/>
                <w:iCs/>
                <w:noProof/>
                <w:sz w:val="28"/>
                <w:szCs w:val="28"/>
              </w:rPr>
            </w:pPr>
          </w:p>
          <w:p w:rsidR="00B2658A" w:rsidRPr="00C448D7" w:rsidRDefault="00B2658A">
            <w:pPr>
              <w:rPr>
                <w:bCs/>
                <w:i/>
                <w:iCs/>
                <w:noProof/>
                <w:sz w:val="28"/>
                <w:szCs w:val="28"/>
              </w:rPr>
            </w:pPr>
          </w:p>
          <w:p w:rsidR="00B2658A" w:rsidRPr="00C448D7" w:rsidRDefault="00B2658A">
            <w:pPr>
              <w:rPr>
                <w:bCs/>
                <w:i/>
                <w:iCs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</w:tcPr>
          <w:p w:rsidR="00B2658A" w:rsidRPr="00C448D7" w:rsidRDefault="00B2658A">
            <w:pPr>
              <w:rPr>
                <w:bCs/>
                <w:iCs/>
                <w:noProof/>
                <w:sz w:val="28"/>
                <w:szCs w:val="28"/>
                <w:lang w:eastAsia="ru-RU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Відрізок, який з’єднує центр сфери (кулі) з точкою сфери, називається _</w:t>
            </w:r>
            <w:r w:rsidR="0084146E" w:rsidRPr="00C448D7">
              <w:rPr>
                <w:bCs/>
                <w:iCs/>
                <w:noProof/>
                <w:color w:val="00B0F0"/>
                <w:sz w:val="28"/>
                <w:szCs w:val="28"/>
              </w:rPr>
              <w:t>радіусом</w:t>
            </w:r>
            <w:r w:rsidR="0084146E" w:rsidRPr="00C448D7">
              <w:rPr>
                <w:bCs/>
                <w:iCs/>
                <w:noProof/>
                <w:sz w:val="28"/>
                <w:szCs w:val="28"/>
              </w:rPr>
              <w:t>_</w:t>
            </w:r>
            <w:r w:rsidRPr="00C448D7">
              <w:rPr>
                <w:bCs/>
                <w:iCs/>
                <w:noProof/>
                <w:sz w:val="28"/>
                <w:szCs w:val="28"/>
              </w:rPr>
              <w:t>.</w:t>
            </w:r>
          </w:p>
          <w:p w:rsidR="00B2658A" w:rsidRPr="00C448D7" w:rsidRDefault="00B2658A">
            <w:pPr>
              <w:rPr>
                <w:bCs/>
                <w:iCs/>
                <w:noProof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 xml:space="preserve">Відрізок, який зєднує дві точки сфери і проходить через центр сфери, називається </w:t>
            </w:r>
          </w:p>
          <w:p w:rsidR="00B2658A" w:rsidRPr="00C448D7" w:rsidRDefault="00B2658A">
            <w:pPr>
              <w:rPr>
                <w:bCs/>
                <w:iCs/>
                <w:noProof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____</w:t>
            </w:r>
            <w:r w:rsidR="0084146E" w:rsidRPr="00C448D7">
              <w:rPr>
                <w:bCs/>
                <w:iCs/>
                <w:noProof/>
                <w:color w:val="00B0F0"/>
                <w:sz w:val="28"/>
                <w:szCs w:val="28"/>
              </w:rPr>
              <w:t>діаметром____</w:t>
            </w:r>
            <w:r w:rsidRPr="00C448D7">
              <w:rPr>
                <w:bCs/>
                <w:iCs/>
                <w:noProof/>
                <w:sz w:val="28"/>
                <w:szCs w:val="28"/>
              </w:rPr>
              <w:t>сфери (кулі).</w:t>
            </w:r>
          </w:p>
          <w:p w:rsidR="00B2658A" w:rsidRPr="00C448D7" w:rsidRDefault="00B2658A">
            <w:pPr>
              <w:rPr>
                <w:bCs/>
                <w:iCs/>
                <w:noProof/>
                <w:sz w:val="28"/>
                <w:szCs w:val="28"/>
              </w:rPr>
            </w:pPr>
          </w:p>
          <w:p w:rsidR="00B2658A" w:rsidRPr="00C448D7" w:rsidRDefault="00B2658A">
            <w:pPr>
              <w:rPr>
                <w:bCs/>
                <w:iCs/>
                <w:noProof/>
                <w:color w:val="00B0F0"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Пллощина, яка проходить через центр сфери (кулі), називається___</w:t>
            </w:r>
            <w:r w:rsidR="00775F0E" w:rsidRPr="00C448D7">
              <w:rPr>
                <w:bCs/>
                <w:iCs/>
                <w:noProof/>
                <w:color w:val="00B0F0"/>
                <w:sz w:val="28"/>
                <w:szCs w:val="28"/>
              </w:rPr>
              <w:t>діаметральною площиною</w:t>
            </w:r>
            <w:r w:rsidRPr="00C448D7">
              <w:rPr>
                <w:bCs/>
                <w:iCs/>
                <w:noProof/>
                <w:color w:val="00B0F0"/>
                <w:sz w:val="28"/>
                <w:szCs w:val="28"/>
              </w:rPr>
              <w:t>.</w:t>
            </w:r>
          </w:p>
          <w:p w:rsidR="00B2658A" w:rsidRPr="00C448D7" w:rsidRDefault="00B2658A">
            <w:pPr>
              <w:rPr>
                <w:bCs/>
                <w:iCs/>
                <w:noProof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Переріз сфери (кулі) діаметральною площиною</w:t>
            </w:r>
          </w:p>
          <w:p w:rsidR="00B2658A" w:rsidRPr="00C448D7" w:rsidRDefault="00B2658A">
            <w:pPr>
              <w:rPr>
                <w:bCs/>
                <w:iCs/>
                <w:noProof/>
                <w:sz w:val="28"/>
                <w:szCs w:val="28"/>
                <w:lang w:eastAsia="ru-RU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називається __</w:t>
            </w:r>
            <w:r w:rsidR="00775F0E" w:rsidRPr="00C448D7">
              <w:rPr>
                <w:bCs/>
                <w:iCs/>
                <w:noProof/>
                <w:color w:val="00B0F0"/>
                <w:sz w:val="28"/>
                <w:szCs w:val="28"/>
              </w:rPr>
              <w:t>великим</w:t>
            </w:r>
            <w:r w:rsidR="00775F0E" w:rsidRPr="00C448D7">
              <w:rPr>
                <w:bCs/>
                <w:iCs/>
                <w:noProof/>
                <w:sz w:val="28"/>
                <w:szCs w:val="28"/>
              </w:rPr>
              <w:t>___</w:t>
            </w:r>
            <w:r w:rsidRPr="00C448D7">
              <w:rPr>
                <w:bCs/>
                <w:iCs/>
                <w:noProof/>
                <w:sz w:val="28"/>
                <w:szCs w:val="28"/>
              </w:rPr>
              <w:t xml:space="preserve"> колом (кругом)</w:t>
            </w:r>
          </w:p>
        </w:tc>
      </w:tr>
      <w:tr w:rsidR="00775F0E" w:rsidRPr="00C448D7" w:rsidTr="00C448D7">
        <w:tc>
          <w:tcPr>
            <w:tcW w:w="3216" w:type="dxa"/>
            <w:tcBorders>
              <w:top w:val="nil"/>
              <w:left w:val="nil"/>
              <w:bottom w:val="nil"/>
              <w:right w:val="nil"/>
            </w:tcBorders>
          </w:tcPr>
          <w:p w:rsidR="00775F0E" w:rsidRPr="00C448D7" w:rsidRDefault="00775F0E">
            <w:pPr>
              <w:rPr>
                <w:bCs/>
                <w:i/>
                <w:iCs/>
                <w:noProof/>
                <w:sz w:val="28"/>
                <w:szCs w:val="28"/>
                <w:lang w:eastAsia="ru-RU"/>
              </w:rPr>
            </w:pPr>
          </w:p>
          <w:p w:rsidR="00775F0E" w:rsidRPr="00C448D7" w:rsidRDefault="00775F0E">
            <w:pPr>
              <w:rPr>
                <w:bCs/>
                <w:i/>
                <w:iCs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5217" w:type="dxa"/>
            <w:tcBorders>
              <w:top w:val="nil"/>
              <w:left w:val="nil"/>
              <w:bottom w:val="nil"/>
              <w:right w:val="nil"/>
            </w:tcBorders>
          </w:tcPr>
          <w:p w:rsidR="00775F0E" w:rsidRPr="00C448D7" w:rsidRDefault="00775F0E">
            <w:pPr>
              <w:rPr>
                <w:bCs/>
                <w:iCs/>
                <w:noProof/>
                <w:sz w:val="28"/>
                <w:szCs w:val="28"/>
              </w:rPr>
            </w:pPr>
          </w:p>
        </w:tc>
      </w:tr>
    </w:tbl>
    <w:p w:rsidR="00B2658A" w:rsidRPr="00C448D7" w:rsidRDefault="00B2658A" w:rsidP="00775F0E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C448D7">
        <w:rPr>
          <w:rFonts w:ascii="Times New Roman" w:hAnsi="Times New Roman" w:cs="Times New Roman"/>
          <w:b/>
          <w:sz w:val="32"/>
          <w:szCs w:val="32"/>
        </w:rPr>
        <w:t>Закріплення вивченого матеріалу:</w:t>
      </w:r>
    </w:p>
    <w:p w:rsidR="002533C4" w:rsidRPr="00C448D7" w:rsidRDefault="002533C4" w:rsidP="002533C4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proofErr w:type="spellStart"/>
      <w:r w:rsidRPr="00C448D7">
        <w:rPr>
          <w:rFonts w:ascii="Times New Roman" w:hAnsi="Times New Roman" w:cs="Times New Roman"/>
          <w:b/>
          <w:sz w:val="32"/>
          <w:szCs w:val="32"/>
          <w:lang w:val="en-US"/>
        </w:rPr>
        <w:t>Розв'язування</w:t>
      </w:r>
      <w:proofErr w:type="spellEnd"/>
      <w:r w:rsidR="00D40F06" w:rsidRPr="00C448D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C448D7">
        <w:rPr>
          <w:rFonts w:ascii="Times New Roman" w:hAnsi="Times New Roman" w:cs="Times New Roman"/>
          <w:b/>
          <w:sz w:val="32"/>
          <w:szCs w:val="32"/>
          <w:lang w:val="en-US"/>
        </w:rPr>
        <w:t>задач</w:t>
      </w:r>
      <w:proofErr w:type="spellEnd"/>
    </w:p>
    <w:p w:rsidR="0033681F" w:rsidRPr="00D40F06" w:rsidRDefault="00B81583" w:rsidP="002533C4">
      <w:pPr>
        <w:rPr>
          <w:rFonts w:ascii="Times New Roman" w:hAnsi="Times New Roman" w:cs="Times New Roman"/>
          <w:sz w:val="28"/>
          <w:szCs w:val="28"/>
          <w:lang w:eastAsia="uk-UA"/>
        </w:rPr>
      </w:pPr>
      <w:proofErr w:type="spellStart"/>
      <w:r w:rsidRPr="00D40F06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 Розвяжем</w:t>
      </w:r>
      <w:proofErr w:type="spellEnd"/>
      <w:r w:rsidRPr="00D40F06">
        <w:rPr>
          <w:rFonts w:ascii="Times New Roman" w:hAnsi="Times New Roman" w:cs="Times New Roman"/>
          <w:sz w:val="28"/>
          <w:szCs w:val="28"/>
          <w:lang w:eastAsia="uk-UA"/>
        </w:rPr>
        <w:t xml:space="preserve">о задачу 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 xml:space="preserve"> із ЗНО. Це типові завдання з геометрії на знаходження площі перерізу кулі площиною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 xml:space="preserve">. Оскільки розпочинаємо вивчення теми то задачу розв’яжемо за готовим малюнком. </w:t>
      </w:r>
      <w:r w:rsidRPr="00D40F06">
        <w:rPr>
          <w:rFonts w:ascii="Times New Roman" w:hAnsi="Times New Roman" w:cs="Times New Roman"/>
          <w:color w:val="C00000"/>
          <w:sz w:val="28"/>
          <w:szCs w:val="28"/>
          <w:lang w:eastAsia="uk-UA"/>
        </w:rPr>
        <w:t>( Слайд 6)</w:t>
      </w:r>
    </w:p>
    <w:p w:rsidR="0033681F" w:rsidRPr="00D40F06" w:rsidRDefault="0033681F" w:rsidP="002533C4">
      <w:pPr>
        <w:rPr>
          <w:rFonts w:ascii="Times New Roman" w:hAnsi="Times New Roman" w:cs="Times New Roman"/>
          <w:sz w:val="28"/>
          <w:szCs w:val="28"/>
          <w:lang w:eastAsia="uk-UA"/>
        </w:rPr>
      </w:pPr>
      <w:r w:rsidRPr="00C448D7">
        <w:rPr>
          <w:rFonts w:ascii="Times New Roman" w:hAnsi="Times New Roman" w:cs="Times New Roman"/>
          <w:b/>
          <w:sz w:val="32"/>
          <w:szCs w:val="32"/>
          <w:lang w:eastAsia="uk-UA"/>
        </w:rPr>
        <w:t>Задача 1.</w:t>
      </w:r>
      <w:r w:rsidRPr="00D40F06">
        <w:rPr>
          <w:rFonts w:ascii="Times New Roman" w:hAnsi="Times New Roman" w:cs="Times New Roman"/>
          <w:b/>
          <w:sz w:val="28"/>
          <w:szCs w:val="28"/>
          <w:lang w:eastAsia="uk-UA"/>
        </w:rPr>
        <w:br/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> Кулю, радіус якої 5 см, перетнуто площиною, що розміщена на відстані 3 см від центра. Знайти площу перерізу.</w:t>
      </w:r>
    </w:p>
    <w:p w:rsidR="0033681F" w:rsidRPr="00D40F06" w:rsidRDefault="0033681F" w:rsidP="002533C4">
      <w:pPr>
        <w:rPr>
          <w:rFonts w:ascii="Times New Roman" w:hAnsi="Times New Roman" w:cs="Times New Roman"/>
          <w:b/>
          <w:sz w:val="28"/>
          <w:szCs w:val="28"/>
          <w:lang w:eastAsia="uk-UA"/>
        </w:rPr>
      </w:pPr>
      <w:proofErr w:type="spellStart"/>
      <w:r w:rsidRPr="00D40F06">
        <w:rPr>
          <w:rFonts w:ascii="Times New Roman" w:hAnsi="Times New Roman" w:cs="Times New Roman"/>
          <w:b/>
          <w:sz w:val="28"/>
          <w:szCs w:val="28"/>
          <w:lang w:eastAsia="uk-UA"/>
        </w:rPr>
        <w:t>Розвязання</w:t>
      </w:r>
      <w:proofErr w:type="spellEnd"/>
      <w:r w:rsidRPr="00D40F06">
        <w:rPr>
          <w:rFonts w:ascii="Times New Roman" w:hAnsi="Times New Roman" w:cs="Times New Roman"/>
          <w:b/>
          <w:sz w:val="28"/>
          <w:szCs w:val="28"/>
          <w:lang w:eastAsia="uk-UA"/>
        </w:rPr>
        <w:t>.</w:t>
      </w:r>
    </w:p>
    <w:p w:rsidR="0033681F" w:rsidRDefault="0033681F" w:rsidP="002533C4">
      <w:pPr>
        <w:rPr>
          <w:rFonts w:ascii="Times New Roman" w:hAnsi="Times New Roman" w:cs="Times New Roman"/>
          <w:b/>
        </w:rPr>
      </w:pPr>
      <w:r w:rsidRPr="00561ED6">
        <w:rPr>
          <w:noProof/>
          <w:color w:val="080B47"/>
          <w:sz w:val="27"/>
          <w:szCs w:val="27"/>
          <w:lang w:eastAsia="uk-UA"/>
        </w:rPr>
        <w:drawing>
          <wp:inline distT="0" distB="0" distL="0" distR="0">
            <wp:extent cx="2595650" cy="1447800"/>
            <wp:effectExtent l="0" t="0" r="0" b="0"/>
            <wp:docPr id="4" name="Рисунок 4" descr="переріз кулі площино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переріз кулі площиною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88"/>
                    <a:stretch/>
                  </pic:blipFill>
                  <pic:spPr bwMode="auto">
                    <a:xfrm>
                      <a:off x="0" y="0"/>
                      <a:ext cx="2601701" cy="145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61ED6">
        <w:rPr>
          <w:noProof/>
          <w:color w:val="080B47"/>
          <w:sz w:val="27"/>
          <w:szCs w:val="27"/>
          <w:lang w:eastAsia="uk-UA"/>
        </w:rPr>
        <w:drawing>
          <wp:inline distT="0" distB="0" distL="0" distR="0">
            <wp:extent cx="2026920" cy="1464945"/>
            <wp:effectExtent l="0" t="0" r="0" b="1905"/>
            <wp:docPr id="5" name="Рисунок 5" descr="http://yukhym.com/images/geom/p10_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yukhym.com/images/geom/p10_28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83" w:rsidRPr="00D40F06" w:rsidRDefault="00B81583" w:rsidP="00B81583">
      <w:pPr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D40F06">
        <w:rPr>
          <w:rFonts w:ascii="Times New Roman" w:hAnsi="Times New Roman" w:cs="Times New Roman"/>
          <w:sz w:val="28"/>
          <w:szCs w:val="28"/>
          <w:lang w:eastAsia="uk-UA"/>
        </w:rPr>
        <w:t>Завдання зводиться до застосування однієї з поширених в геометрії формули, а все тому, що правильно розтлумачена умова завдання та виконаний рисунок. Добре зроблений рисунок, як правило, містить багато інформації, що і як далі робити? </w:t>
      </w:r>
    </w:p>
    <w:p w:rsidR="00904017" w:rsidRPr="00D40F06" w:rsidRDefault="0033681F" w:rsidP="002533C4">
      <w:pPr>
        <w:rPr>
          <w:rFonts w:ascii="Times New Roman" w:hAnsi="Times New Roman" w:cs="Times New Roman"/>
          <w:sz w:val="28"/>
          <w:szCs w:val="28"/>
          <w:lang w:eastAsia="uk-UA"/>
        </w:rPr>
      </w:pPr>
      <w:r w:rsidRPr="00D40F06">
        <w:rPr>
          <w:rFonts w:ascii="Times New Roman" w:hAnsi="Times New Roman" w:cs="Times New Roman"/>
          <w:sz w:val="28"/>
          <w:szCs w:val="28"/>
          <w:lang w:eastAsia="uk-UA"/>
        </w:rPr>
        <w:t>Відстань від центра кулі до перерізу – перпендикуляр опущений з центра кулі до центра кругу, який є перерізом. 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br/>
        <w:t>З побудови маємо: кулю з радіусом 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R=AO=5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> см, круг з радіусом 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r=AO</w:t>
      </w:r>
      <w:r w:rsidRPr="00D40F06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> і 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OO</w:t>
      </w:r>
      <w:r w:rsidRPr="00D40F06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=3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> см – відстань від центра кулі до перерізу 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(OO1</w:t>
      </w:r>
      <w:r w:rsidRPr="00D40F06">
        <w:rPr>
          <w:rFonts w:ascii="Cambria Math" w:hAnsi="Cambria Math" w:cs="Cambria Math"/>
          <w:i/>
          <w:iCs/>
          <w:sz w:val="28"/>
          <w:szCs w:val="28"/>
          <w:lang w:eastAsia="uk-UA"/>
        </w:rPr>
        <w:t>⊥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AO)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:rsidR="0033681F" w:rsidRPr="00D40F06" w:rsidRDefault="00904017" w:rsidP="002533C4">
      <w:pPr>
        <w:rPr>
          <w:rFonts w:ascii="Times New Roman" w:hAnsi="Times New Roman" w:cs="Times New Roman"/>
          <w:sz w:val="28"/>
          <w:szCs w:val="28"/>
          <w:vertAlign w:val="superscript"/>
          <w:lang w:eastAsia="uk-UA"/>
        </w:rPr>
      </w:pPr>
      <w:r w:rsidRPr="00D40F06">
        <w:rPr>
          <w:rFonts w:ascii="Times New Roman" w:hAnsi="Times New Roman" w:cs="Times New Roman"/>
          <w:sz w:val="28"/>
          <w:szCs w:val="28"/>
          <w:lang w:eastAsia="uk-UA"/>
        </w:rPr>
        <w:t xml:space="preserve">Напишемо формулу для обчислення площі круга </w:t>
      </w:r>
      <w:r w:rsidRPr="00D40F06">
        <w:rPr>
          <w:rFonts w:ascii="Times New Roman" w:hAnsi="Times New Roman" w:cs="Times New Roman"/>
          <w:b/>
          <w:i/>
          <w:iCs/>
          <w:sz w:val="28"/>
          <w:szCs w:val="28"/>
          <w:lang w:eastAsia="uk-UA"/>
        </w:rPr>
        <w:t>S</w:t>
      </w:r>
      <w:r w:rsidRPr="00D40F06">
        <w:rPr>
          <w:rFonts w:ascii="Times New Roman" w:hAnsi="Times New Roman" w:cs="Times New Roman"/>
          <w:b/>
          <w:i/>
          <w:iCs/>
          <w:sz w:val="28"/>
          <w:szCs w:val="28"/>
          <w:vertAlign w:val="subscript"/>
          <w:lang w:eastAsia="uk-UA"/>
        </w:rPr>
        <w:t>круга</w:t>
      </w:r>
      <w:r w:rsidRPr="00D40F06">
        <w:rPr>
          <w:rFonts w:ascii="Times New Roman" w:hAnsi="Times New Roman" w:cs="Times New Roman"/>
          <w:b/>
          <w:i/>
          <w:iCs/>
          <w:sz w:val="28"/>
          <w:szCs w:val="28"/>
          <w:lang w:eastAsia="uk-UA"/>
        </w:rPr>
        <w:t>=πr</w:t>
      </w:r>
      <w:r w:rsidRPr="00D40F06">
        <w:rPr>
          <w:rFonts w:ascii="Times New Roman" w:hAnsi="Times New Roman" w:cs="Times New Roman"/>
          <w:b/>
          <w:i/>
          <w:iCs/>
          <w:sz w:val="28"/>
          <w:szCs w:val="28"/>
          <w:vertAlign w:val="superscript"/>
          <w:lang w:eastAsia="uk-UA"/>
        </w:rPr>
        <w:t>2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br/>
        <w:t xml:space="preserve">З прямокутного </w:t>
      </w:r>
      <w:proofErr w:type="spellStart"/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трик</w:t>
      </w:r>
      <w:proofErr w:type="spellEnd"/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утника 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AO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 (</w:t>
      </w:r>
      <w:r w:rsidR="0033681F" w:rsidRPr="00D40F06">
        <w:rPr>
          <w:rFonts w:ascii="Cambria Math" w:hAnsi="Cambria Math" w:cs="Cambria Math"/>
          <w:i/>
          <w:iCs/>
          <w:sz w:val="28"/>
          <w:szCs w:val="28"/>
          <w:lang w:eastAsia="uk-UA"/>
        </w:rPr>
        <w:t>∠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AO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0=90)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 xml:space="preserve">, в </w:t>
      </w:r>
      <w:proofErr w:type="spellStart"/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якому 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OO</w:t>
      </w:r>
      <w:proofErr w:type="spellEnd"/>
      <w:r w:rsidR="0033681F" w:rsidRPr="00D40F06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=3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 см – катет і 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AO=5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 см – гіпотенуза, за теоремою Піфагора знайдемо катет 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AO1=r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 – радіус круга – перерізу кулі площиною: 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br/>
      </w:r>
      <w:r w:rsidR="0033681F" w:rsidRPr="00D40F06">
        <w:rPr>
          <w:rFonts w:ascii="Times New Roman" w:hAnsi="Times New Roman" w:cs="Times New Roman"/>
          <w:noProof/>
          <w:sz w:val="27"/>
          <w:szCs w:val="27"/>
          <w:lang w:eastAsia="uk-UA"/>
        </w:rPr>
        <w:drawing>
          <wp:inline distT="0" distB="0" distL="0" distR="0" wp14:anchorId="4B1041A7" wp14:editId="49B38274">
            <wp:extent cx="3690620" cy="815340"/>
            <wp:effectExtent l="0" t="0" r="5080" b="3810"/>
            <wp:docPr id="6" name="Рисунок 6" descr="http://yukhym.com/images/geom/p11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yukhym.com/images/geom/p11_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0620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681F" w:rsidRPr="00B81583">
        <w:rPr>
          <w:rFonts w:ascii="Times New Roman" w:hAnsi="Times New Roman" w:cs="Times New Roman"/>
          <w:sz w:val="27"/>
          <w:szCs w:val="27"/>
          <w:lang w:eastAsia="uk-UA"/>
        </w:rPr>
        <w:t> </w:t>
      </w:r>
      <w:r w:rsidR="0033681F" w:rsidRPr="00B81583">
        <w:rPr>
          <w:rFonts w:ascii="Times New Roman" w:hAnsi="Times New Roman" w:cs="Times New Roman"/>
          <w:sz w:val="27"/>
          <w:szCs w:val="27"/>
          <w:lang w:eastAsia="uk-UA"/>
        </w:rPr>
        <w:br/>
      </w:r>
      <w:r w:rsidR="0033681F" w:rsidRPr="00D40F06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Площа круга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 рівна: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br/>
      </w:r>
      <w:proofErr w:type="spellStart"/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S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пер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=πr</w:t>
      </w:r>
      <w:proofErr w:type="spellEnd"/>
      <w:r w:rsidR="0033681F" w:rsidRPr="00D40F06"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uk-UA"/>
        </w:rPr>
        <w:t>2</w:t>
      </w:r>
      <w:r w:rsidR="0033681F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π</w:t>
      </w:r>
      <w:r w:rsidR="00635FDA"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4</w:t>
      </w:r>
      <w:r w:rsidRPr="00D40F06"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uk-UA"/>
        </w:rPr>
        <w:t>2</w:t>
      </w:r>
      <w:r w:rsidRPr="00D40F06">
        <w:rPr>
          <w:rFonts w:ascii="Times New Roman" w:hAnsi="Times New Roman" w:cs="Times New Roman"/>
          <w:sz w:val="28"/>
          <w:szCs w:val="28"/>
          <w:lang w:eastAsia="uk-UA"/>
        </w:rPr>
        <w:t>=</w:t>
      </w:r>
      <w:r w:rsidRPr="00D40F06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16π</w:t>
      </w:r>
      <w:r w:rsidR="0033681F" w:rsidRPr="00D40F06">
        <w:rPr>
          <w:rFonts w:ascii="Times New Roman" w:hAnsi="Times New Roman" w:cs="Times New Roman"/>
          <w:sz w:val="28"/>
          <w:szCs w:val="28"/>
          <w:lang w:eastAsia="uk-UA"/>
        </w:rPr>
        <w:br/>
      </w:r>
      <w:r w:rsidR="0033681F" w:rsidRPr="00D40F06">
        <w:rPr>
          <w:rFonts w:ascii="Times New Roman" w:hAnsi="Times New Roman" w:cs="Times New Roman"/>
          <w:b/>
          <w:sz w:val="28"/>
          <w:szCs w:val="28"/>
          <w:lang w:eastAsia="uk-UA"/>
        </w:rPr>
        <w:t>Відповідь: 16π см</w:t>
      </w:r>
      <w:r w:rsidR="0033681F" w:rsidRPr="00D40F06">
        <w:rPr>
          <w:rFonts w:ascii="Times New Roman" w:hAnsi="Times New Roman" w:cs="Times New Roman"/>
          <w:b/>
          <w:sz w:val="28"/>
          <w:szCs w:val="28"/>
          <w:vertAlign w:val="superscript"/>
          <w:lang w:eastAsia="uk-UA"/>
        </w:rPr>
        <w:t>2</w:t>
      </w:r>
    </w:p>
    <w:p w:rsidR="00775F0E" w:rsidRPr="00C27922" w:rsidRDefault="00775F0E" w:rsidP="002533C4">
      <w:pPr>
        <w:rPr>
          <w:rFonts w:ascii="Times New Roman" w:hAnsi="Times New Roman" w:cs="Times New Roman"/>
          <w:b/>
          <w:sz w:val="36"/>
          <w:szCs w:val="36"/>
        </w:rPr>
      </w:pPr>
      <w:r w:rsidRPr="00C27922">
        <w:rPr>
          <w:rFonts w:ascii="Times New Roman" w:hAnsi="Times New Roman" w:cs="Times New Roman"/>
          <w:b/>
          <w:sz w:val="36"/>
          <w:szCs w:val="36"/>
        </w:rPr>
        <w:t xml:space="preserve">Релаксація. </w:t>
      </w:r>
    </w:p>
    <w:p w:rsidR="00775F0E" w:rsidRPr="00775F0E" w:rsidRDefault="00775F0E" w:rsidP="002533C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20C0D">
        <w:rPr>
          <w:rFonts w:ascii="Times New Roman" w:hAnsi="Times New Roman" w:cs="Times New Roman"/>
          <w:sz w:val="28"/>
          <w:szCs w:val="28"/>
        </w:rPr>
        <w:t>А зараз трошки</w:t>
      </w:r>
      <w:r w:rsidR="00A42307">
        <w:rPr>
          <w:rFonts w:ascii="Times New Roman" w:hAnsi="Times New Roman" w:cs="Times New Roman"/>
          <w:sz w:val="28"/>
          <w:szCs w:val="28"/>
        </w:rPr>
        <w:t xml:space="preserve"> </w:t>
      </w:r>
      <w:r w:rsidR="00F20C0D">
        <w:rPr>
          <w:rFonts w:ascii="Times New Roman" w:hAnsi="Times New Roman" w:cs="Times New Roman"/>
          <w:sz w:val="28"/>
          <w:szCs w:val="28"/>
        </w:rPr>
        <w:t>відпочинем</w:t>
      </w:r>
      <w:r w:rsidR="00B81583">
        <w:rPr>
          <w:rFonts w:ascii="Times New Roman" w:hAnsi="Times New Roman" w:cs="Times New Roman"/>
          <w:sz w:val="28"/>
          <w:szCs w:val="28"/>
        </w:rPr>
        <w:t>о</w:t>
      </w:r>
      <w:r w:rsidRPr="00F20C0D">
        <w:rPr>
          <w:rFonts w:ascii="Times New Roman" w:hAnsi="Times New Roman" w:cs="Times New Roman"/>
          <w:sz w:val="28"/>
          <w:szCs w:val="28"/>
        </w:rPr>
        <w:t>.</w:t>
      </w:r>
      <w:r w:rsidR="00A42307">
        <w:rPr>
          <w:rFonts w:ascii="Times New Roman" w:hAnsi="Times New Roman" w:cs="Times New Roman"/>
          <w:sz w:val="28"/>
          <w:szCs w:val="28"/>
        </w:rPr>
        <w:t xml:space="preserve"> </w:t>
      </w:r>
      <w:r w:rsidRPr="00F20C0D">
        <w:rPr>
          <w:rFonts w:ascii="Times New Roman" w:hAnsi="Times New Roman" w:cs="Times New Roman"/>
          <w:sz w:val="28"/>
          <w:szCs w:val="28"/>
        </w:rPr>
        <w:t>Сядьте зручніше.</w:t>
      </w:r>
      <w:r w:rsidR="00A42307">
        <w:rPr>
          <w:rFonts w:ascii="Times New Roman" w:hAnsi="Times New Roman" w:cs="Times New Roman"/>
          <w:sz w:val="28"/>
          <w:szCs w:val="28"/>
        </w:rPr>
        <w:t xml:space="preserve"> </w:t>
      </w:r>
      <w:r w:rsidRPr="00F20C0D">
        <w:rPr>
          <w:rFonts w:ascii="Times New Roman" w:hAnsi="Times New Roman" w:cs="Times New Roman"/>
          <w:sz w:val="28"/>
          <w:szCs w:val="28"/>
        </w:rPr>
        <w:t>Хвилинку</w:t>
      </w:r>
      <w:r w:rsidR="00A42307">
        <w:rPr>
          <w:rFonts w:ascii="Times New Roman" w:hAnsi="Times New Roman" w:cs="Times New Roman"/>
          <w:sz w:val="28"/>
          <w:szCs w:val="28"/>
        </w:rPr>
        <w:t xml:space="preserve"> </w:t>
      </w:r>
      <w:r w:rsidRPr="00F20C0D">
        <w:rPr>
          <w:rFonts w:ascii="Times New Roman" w:hAnsi="Times New Roman" w:cs="Times New Roman"/>
          <w:sz w:val="28"/>
          <w:szCs w:val="28"/>
        </w:rPr>
        <w:t xml:space="preserve">релаксації для нас проведе Щур Аня. </w:t>
      </w:r>
      <w:r>
        <w:rPr>
          <w:rFonts w:ascii="Times New Roman" w:hAnsi="Times New Roman" w:cs="Times New Roman"/>
          <w:sz w:val="28"/>
          <w:szCs w:val="28"/>
          <w:lang w:val="ru-RU"/>
        </w:rPr>
        <w:t>Вона прове</w:t>
      </w:r>
      <w:r w:rsidR="00B81583">
        <w:rPr>
          <w:rFonts w:ascii="Times New Roman" w:hAnsi="Times New Roman" w:cs="Times New Roman"/>
          <w:sz w:val="28"/>
          <w:szCs w:val="28"/>
          <w:lang w:val="ru-RU"/>
        </w:rPr>
        <w:t xml:space="preserve">ла </w:t>
      </w:r>
      <w:proofErr w:type="spellStart"/>
      <w:proofErr w:type="gramStart"/>
      <w:r w:rsidR="00B81583">
        <w:rPr>
          <w:rFonts w:ascii="Times New Roman" w:hAnsi="Times New Roman" w:cs="Times New Roman"/>
          <w:sz w:val="28"/>
          <w:szCs w:val="28"/>
          <w:lang w:val="ru-RU"/>
        </w:rPr>
        <w:t>досл</w:t>
      </w:r>
      <w:proofErr w:type="gramEnd"/>
      <w:r w:rsidR="00B81583">
        <w:rPr>
          <w:rFonts w:ascii="Times New Roman" w:hAnsi="Times New Roman" w:cs="Times New Roman"/>
          <w:sz w:val="28"/>
          <w:szCs w:val="28"/>
          <w:lang w:val="ru-RU"/>
        </w:rPr>
        <w:t>ідницьку</w:t>
      </w:r>
      <w:proofErr w:type="spellEnd"/>
      <w:r w:rsidR="00B81583">
        <w:rPr>
          <w:rFonts w:ascii="Times New Roman" w:hAnsi="Times New Roman" w:cs="Times New Roman"/>
          <w:sz w:val="28"/>
          <w:szCs w:val="28"/>
          <w:lang w:val="ru-RU"/>
        </w:rPr>
        <w:t xml:space="preserve"> роботу і </w:t>
      </w:r>
      <w:proofErr w:type="spellStart"/>
      <w:r w:rsidR="00B81583">
        <w:rPr>
          <w:rFonts w:ascii="Times New Roman" w:hAnsi="Times New Roman" w:cs="Times New Roman"/>
          <w:sz w:val="28"/>
          <w:szCs w:val="28"/>
          <w:lang w:val="ru-RU"/>
        </w:rPr>
        <w:t>розкаже</w:t>
      </w:r>
      <w:proofErr w:type="spellEnd"/>
      <w:r w:rsidR="00A423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нам про 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картини</w:t>
      </w:r>
      <w:proofErr w:type="spellEnd"/>
      <w:r w:rsidR="00A423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відомих</w:t>
      </w:r>
      <w:proofErr w:type="spellEnd"/>
      <w:r w:rsidR="00A423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художників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яких</w:t>
      </w:r>
      <w:proofErr w:type="spellEnd"/>
      <w:r w:rsidR="00A4230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зображено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кулю .</w:t>
      </w:r>
    </w:p>
    <w:p w:rsidR="00635FDA" w:rsidRPr="000F6F03" w:rsidRDefault="00C27922" w:rsidP="00635FDA">
      <w:pPr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0F6F03">
        <w:rPr>
          <w:rFonts w:ascii="Times New Roman" w:hAnsi="Times New Roman" w:cs="Times New Roman"/>
          <w:color w:val="FF0000"/>
          <w:sz w:val="28"/>
          <w:szCs w:val="28"/>
          <w:lang w:val="ru-RU"/>
        </w:rPr>
        <w:lastRenderedPageBreak/>
        <w:t>( Слайд 7,8,9,10</w:t>
      </w:r>
      <w:r w:rsidR="00775F0E" w:rsidRPr="000F6F03">
        <w:rPr>
          <w:rFonts w:ascii="Times New Roman" w:hAnsi="Times New Roman" w:cs="Times New Roman"/>
          <w:color w:val="FF0000"/>
          <w:sz w:val="28"/>
          <w:szCs w:val="28"/>
          <w:lang w:val="ru-RU"/>
        </w:rPr>
        <w:t>)</w:t>
      </w:r>
      <w:bookmarkStart w:id="0" w:name="_GoBack"/>
      <w:bookmarkEnd w:id="0"/>
    </w:p>
    <w:p w:rsidR="00D40F06" w:rsidRDefault="00D40F06" w:rsidP="00D40F06">
      <w:r>
        <w:rPr>
          <w:noProof/>
          <w:lang w:eastAsia="uk-UA"/>
        </w:rPr>
        <w:drawing>
          <wp:inline distT="0" distB="0" distL="0" distR="0" wp14:anchorId="6DDDA3AA" wp14:editId="6ADCAF02">
            <wp:extent cx="1304925" cy="1304925"/>
            <wp:effectExtent l="0" t="0" r="0" b="0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113" cy="13041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F06" w:rsidRPr="00D40F06" w:rsidRDefault="00D40F06" w:rsidP="00D40F06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40F06">
        <w:rPr>
          <w:rFonts w:ascii="Times New Roman" w:hAnsi="Times New Roman" w:cs="Times New Roman"/>
          <w:sz w:val="28"/>
          <w:szCs w:val="28"/>
        </w:rPr>
        <w:t>Пабло</w:t>
      </w:r>
      <w:proofErr w:type="spellEnd"/>
      <w:r w:rsidRPr="00D40F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0F06">
        <w:rPr>
          <w:rFonts w:ascii="Times New Roman" w:hAnsi="Times New Roman" w:cs="Times New Roman"/>
          <w:sz w:val="28"/>
          <w:szCs w:val="28"/>
        </w:rPr>
        <w:t>Пікассо</w:t>
      </w:r>
      <w:proofErr w:type="spellEnd"/>
      <w:r w:rsidRPr="00D40F06">
        <w:rPr>
          <w:rFonts w:ascii="Times New Roman" w:hAnsi="Times New Roman" w:cs="Times New Roman"/>
          <w:sz w:val="28"/>
          <w:szCs w:val="28"/>
        </w:rPr>
        <w:t xml:space="preserve"> «Дівчина на кулі»</w:t>
      </w:r>
    </w:p>
    <w:p w:rsidR="00D40F06" w:rsidRPr="00D40F06" w:rsidRDefault="00D40F06" w:rsidP="00D40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«Дівчинка на кулі»</w:t>
      </w:r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— </w:t>
      </w:r>
      <w:proofErr w:type="spellStart"/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карти</w:t>
      </w:r>
      <w:proofErr w:type="spellEnd"/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на </w:t>
      </w:r>
      <w:hyperlink r:id="rId10" w:tooltip="Пабло Пікассо" w:history="1">
        <w:r w:rsidRPr="00D40F0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 xml:space="preserve">Пабло </w:t>
        </w:r>
        <w:proofErr w:type="spellStart"/>
        <w:r w:rsidRPr="00D40F0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Пікассо</w:t>
        </w:r>
        <w:proofErr w:type="spellEnd"/>
      </w:hyperlink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, написана в 1905 році</w:t>
      </w:r>
    </w:p>
    <w:p w:rsidR="00D40F06" w:rsidRPr="00D40F06" w:rsidRDefault="00D40F06" w:rsidP="00D40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На картині зображена бродяча група акробатів. На задньому плані картини зображена випадкова </w:t>
      </w:r>
      <w:proofErr w:type="spellStart"/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перехожа</w:t>
      </w:r>
      <w:proofErr w:type="spellEnd"/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 дитиною, собака і пасеться білий кінь.</w:t>
      </w:r>
    </w:p>
    <w:p w:rsidR="00D40F06" w:rsidRPr="00D40F06" w:rsidRDefault="000F6F03" w:rsidP="00D40F0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hyperlink r:id="rId11" w:tooltip="Куля" w:history="1">
        <w:proofErr w:type="spellStart"/>
        <w:r w:rsidR="00D40F06" w:rsidRPr="00D40F0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Куля</w:t>
        </w:r>
      </w:hyperlink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 </w:t>
      </w:r>
      <w:proofErr w:type="spellEnd"/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і </w:t>
      </w:r>
      <w:hyperlink r:id="rId12" w:tooltip="Куб" w:history="1">
        <w:r w:rsidR="00D40F06" w:rsidRPr="00D40F06">
          <w:rPr>
            <w:rFonts w:ascii="Times New Roman" w:eastAsia="Times New Roman" w:hAnsi="Times New Roman" w:cs="Times New Roman"/>
            <w:sz w:val="28"/>
            <w:szCs w:val="28"/>
            <w:u w:val="single"/>
            <w:lang w:eastAsia="uk-UA"/>
          </w:rPr>
          <w:t>куб</w:t>
        </w:r>
      </w:hyperlink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що стоять на землі — </w:t>
      </w:r>
      <w:proofErr w:type="spellStart"/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цирковий </w:t>
      </w:r>
      <w:hyperlink r:id="rId13" w:tooltip="Реквізит" w:history="1">
        <w:r w:rsidR="00D40F06" w:rsidRPr="00D40F06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р</w:t>
        </w:r>
        <w:proofErr w:type="spellEnd"/>
        <w:r w:rsidR="00D40F06" w:rsidRPr="00D40F06">
          <w:rPr>
            <w:rFonts w:ascii="Times New Roman" w:eastAsia="Times New Roman" w:hAnsi="Times New Roman" w:cs="Times New Roman"/>
            <w:sz w:val="28"/>
            <w:szCs w:val="28"/>
            <w:lang w:eastAsia="uk-UA"/>
          </w:rPr>
          <w:t>еквізит</w:t>
        </w:r>
      </w:hyperlink>
      <w:r w:rsid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— </w:t>
      </w:r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представляють собою протилежності. </w:t>
      </w:r>
      <w:proofErr w:type="spellStart"/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Обігрується</w:t>
      </w:r>
      <w:proofErr w:type="spellEnd"/>
      <w:r w:rsidR="00D40F06"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контраст руху і нерухомості. Дівчинка граціозно погойдується, утримуючи рівновагу, атлет сидить застиглий, немов моноліт. </w:t>
      </w:r>
    </w:p>
    <w:p w:rsidR="00D40F06" w:rsidRPr="00D40F06" w:rsidRDefault="00D40F06" w:rsidP="00D40F06">
      <w:pPr>
        <w:rPr>
          <w:rFonts w:ascii="Times New Roman" w:hAnsi="Times New Roman" w:cs="Times New Roman"/>
          <w:sz w:val="28"/>
          <w:szCs w:val="28"/>
        </w:rPr>
      </w:pPr>
    </w:p>
    <w:p w:rsidR="00D40F06" w:rsidRDefault="00D40F06" w:rsidP="00D40F06">
      <w:pPr>
        <w:spacing w:after="0"/>
      </w:pPr>
      <w:r>
        <w:rPr>
          <w:noProof/>
          <w:lang w:eastAsia="uk-UA"/>
        </w:rPr>
        <w:drawing>
          <wp:inline distT="0" distB="0" distL="0" distR="0" wp14:anchorId="17527EEE" wp14:editId="52DC3252">
            <wp:extent cx="1076173" cy="1181100"/>
            <wp:effectExtent l="0" t="0" r="0" b="0"/>
            <wp:docPr id="2" name="Рисунок 2" descr="ÐÐ°ÑÑÐ¸Ð½ÐºÐ¸ Ð¿Ð¾ Ð·Ð°Ð¿ÑÐ¾ÑÑ ÐºÐ°ÑÑÐ¸Ð½Ð¸ Ð½Ð° ÑÐºÐ¸Ñ Ð·Ð¾Ð±ÑÐ°Ð¶ÐµÐ½Ð° ÐºÑÐ»Ñ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ÐºÐ°ÑÑÐ¸Ð½Ð¸ Ð½Ð° ÑÐºÐ¸Ñ Ð·Ð¾Ð±ÑÐ°Ð¶ÐµÐ½Ð° ÐºÑÐ»Ñ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7089" cy="118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F06" w:rsidRPr="00D40F06" w:rsidRDefault="00D40F06" w:rsidP="00D40F06">
      <w:pPr>
        <w:pStyle w:val="a8"/>
        <w:shd w:val="clear" w:color="auto" w:fill="FFFFFF"/>
        <w:spacing w:before="120" w:beforeAutospacing="0" w:after="0" w:afterAutospacing="0"/>
        <w:jc w:val="both"/>
        <w:rPr>
          <w:sz w:val="28"/>
          <w:szCs w:val="28"/>
        </w:rPr>
      </w:pPr>
      <w:r w:rsidRPr="00D40F06">
        <w:rPr>
          <w:b/>
          <w:bCs/>
          <w:sz w:val="28"/>
          <w:szCs w:val="28"/>
        </w:rPr>
        <w:t>«Дівчина з перлинною сережкою»</w:t>
      </w:r>
      <w:r w:rsidRPr="00D40F06">
        <w:rPr>
          <w:sz w:val="28"/>
          <w:szCs w:val="28"/>
        </w:rPr>
        <w:t> — одна з найвідоміших картин </w:t>
      </w:r>
      <w:hyperlink r:id="rId15" w:tooltip="Голландці" w:history="1">
        <w:r w:rsidRPr="00D40F06">
          <w:rPr>
            <w:rStyle w:val="a9"/>
            <w:color w:val="auto"/>
            <w:sz w:val="28"/>
            <w:szCs w:val="28"/>
            <w:u w:val="none"/>
          </w:rPr>
          <w:t>нідерландського</w:t>
        </w:r>
      </w:hyperlink>
      <w:r w:rsidRPr="00D40F06">
        <w:rPr>
          <w:rStyle w:val="a9"/>
          <w:color w:val="auto"/>
          <w:sz w:val="28"/>
          <w:szCs w:val="28"/>
          <w:u w:val="none"/>
        </w:rPr>
        <w:t xml:space="preserve"> </w:t>
      </w:r>
      <w:r w:rsidRPr="00D40F06">
        <w:rPr>
          <w:sz w:val="28"/>
          <w:szCs w:val="28"/>
        </w:rPr>
        <w:t>художника </w:t>
      </w:r>
      <w:hyperlink r:id="rId16" w:tooltip="Ян Вермер" w:history="1">
        <w:r w:rsidRPr="00D40F06">
          <w:rPr>
            <w:rStyle w:val="a9"/>
            <w:color w:val="auto"/>
            <w:sz w:val="28"/>
            <w:szCs w:val="28"/>
            <w:u w:val="none"/>
          </w:rPr>
          <w:t xml:space="preserve">Яна </w:t>
        </w:r>
        <w:proofErr w:type="spellStart"/>
        <w:r w:rsidRPr="00D40F06">
          <w:rPr>
            <w:rStyle w:val="a9"/>
            <w:color w:val="auto"/>
            <w:sz w:val="28"/>
            <w:szCs w:val="28"/>
            <w:u w:val="none"/>
          </w:rPr>
          <w:t>Вермеєра</w:t>
        </w:r>
        <w:proofErr w:type="spellEnd"/>
      </w:hyperlink>
      <w:r w:rsidRPr="00D40F06">
        <w:rPr>
          <w:sz w:val="28"/>
          <w:szCs w:val="28"/>
        </w:rPr>
        <w:t xml:space="preserve">. Її часто називають північною чи </w:t>
      </w:r>
      <w:proofErr w:type="spellStart"/>
      <w:r w:rsidRPr="00D40F06">
        <w:rPr>
          <w:sz w:val="28"/>
          <w:szCs w:val="28"/>
        </w:rPr>
        <w:t>голла</w:t>
      </w:r>
      <w:proofErr w:type="spellEnd"/>
      <w:r w:rsidRPr="00D40F06">
        <w:rPr>
          <w:sz w:val="28"/>
          <w:szCs w:val="28"/>
        </w:rPr>
        <w:t>ндською </w:t>
      </w:r>
      <w:hyperlink r:id="rId17" w:tooltip="Мона Ліза" w:history="1">
        <w:r w:rsidRPr="00D40F06">
          <w:rPr>
            <w:rStyle w:val="a9"/>
            <w:color w:val="auto"/>
            <w:sz w:val="28"/>
            <w:szCs w:val="28"/>
            <w:u w:val="none"/>
          </w:rPr>
          <w:t>Моною Лізою</w:t>
        </w:r>
      </w:hyperlink>
      <w:r w:rsidRPr="00D40F06">
        <w:rPr>
          <w:sz w:val="28"/>
          <w:szCs w:val="28"/>
        </w:rPr>
        <w:t>.</w:t>
      </w:r>
    </w:p>
    <w:p w:rsidR="00D40F06" w:rsidRPr="00D40F06" w:rsidRDefault="00D40F06" w:rsidP="00D40F06">
      <w:pPr>
        <w:pStyle w:val="a8"/>
        <w:shd w:val="clear" w:color="auto" w:fill="FFFFFF"/>
        <w:spacing w:before="120" w:beforeAutospacing="0" w:after="0" w:afterAutospacing="0"/>
        <w:jc w:val="both"/>
        <w:rPr>
          <w:sz w:val="28"/>
          <w:szCs w:val="28"/>
        </w:rPr>
      </w:pPr>
      <w:r w:rsidRPr="00D40F06">
        <w:rPr>
          <w:sz w:val="28"/>
          <w:szCs w:val="28"/>
        </w:rPr>
        <w:t>Картина була написана приблизно у 1665 році. Про неї відомо дуже мало. За однією з версій художник зобразив власну доньку Марію. Художник спробував зафіксувати момент, коли дівчина повертає голову у бік глядача до когось, кого вона тільки що помітила. Відповідно до назви, увага глядача фокусується на перлинній сережці у вусі дівчини.</w:t>
      </w:r>
    </w:p>
    <w:p w:rsidR="00D40F06" w:rsidRPr="005B627D" w:rsidRDefault="00D40F06" w:rsidP="00D40F06">
      <w:r>
        <w:rPr>
          <w:noProof/>
          <w:lang w:eastAsia="uk-UA"/>
        </w:rPr>
        <w:drawing>
          <wp:inline distT="0" distB="0" distL="0" distR="0" wp14:anchorId="78CFABF2" wp14:editId="52044A9D">
            <wp:extent cx="1030055" cy="1371600"/>
            <wp:effectExtent l="0" t="0" r="0" b="0"/>
            <wp:docPr id="7" name="Рисунок 7" descr="ÐÐ°ÑÑÐ¸Ð½ÐºÐ¸ Ð¿Ð¾ Ð·Ð°Ð¿ÑÐ¾ÑÑ ÐºÐ°ÑÑÐ¸Ð½Ð¸ ÑÐ°Ð»ÑÐ²Ð°Ð´Ð¾ÑÐ° Ð´Ð°Ð»Ñ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ÐÐ°ÑÑÐ¸Ð½ÐºÐ¸ Ð¿Ð¾ Ð·Ð°Ð¿ÑÐ¾ÑÑ ÐºÐ°ÑÑÐ¸Ð½Ð¸ ÑÐ°Ð»ÑÐ²Ð°Ð´Ð¾ÑÐ° Ð´Ð°Ð»Ñ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044" cy="1375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F06" w:rsidRPr="00D40F06" w:rsidRDefault="00D40F06" w:rsidP="00D40F0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  </w:t>
      </w:r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«</w:t>
      </w:r>
      <w:proofErr w:type="spellStart"/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Галате́я</w:t>
      </w:r>
      <w:proofErr w:type="spellEnd"/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зі </w:t>
      </w:r>
      <w:proofErr w:type="spellStart"/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сфе́рами</w:t>
      </w:r>
      <w:proofErr w:type="spellEnd"/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»</w:t>
      </w:r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, а</w:t>
      </w:r>
      <w:proofErr w:type="spellStart"/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бо </w:t>
      </w:r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«Гала</w:t>
      </w:r>
      <w:proofErr w:type="spellEnd"/>
      <w:r w:rsidRPr="00D40F06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те́я сфер»</w:t>
      </w:r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 — </w:t>
      </w:r>
      <w:proofErr w:type="spellStart"/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картина </w:t>
      </w:r>
      <w:hyperlink r:id="rId19" w:history="1">
        <w:r w:rsidRPr="00D40F06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Са</w:t>
        </w:r>
        <w:proofErr w:type="spellEnd"/>
        <w:r w:rsidRPr="00D40F06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львадора Далі</w:t>
        </w:r>
      </w:hyperlink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, написана у </w:t>
      </w:r>
      <w:hyperlink r:id="rId20" w:history="1">
        <w:r w:rsidRPr="00D40F06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1952</w:t>
        </w:r>
      </w:hyperlink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 році. На картині зображена дружина художника Галатея.</w:t>
      </w:r>
    </w:p>
    <w:p w:rsidR="00D40F06" w:rsidRPr="00D40F06" w:rsidRDefault="00D40F06" w:rsidP="00D40F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Одна з найяскравіших робіт ядерно-містичного періоду. Далі вивчав науку й </w:t>
      </w:r>
      <w:hyperlink r:id="rId21" w:tooltip="Радіоактивність" w:history="1">
        <w:r w:rsidRPr="00D40F06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теорію атомного розпаду</w:t>
        </w:r>
      </w:hyperlink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. Обличчя Гала формується з середовища, заповненого сферами, котрі на </w:t>
      </w:r>
      <w:hyperlink r:id="rId22" w:tooltip="Вісь симетрії" w:history="1">
        <w:r w:rsidRPr="00D40F06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uk-UA"/>
          </w:rPr>
          <w:t>осі симетрії</w:t>
        </w:r>
      </w:hyperlink>
      <w:r w:rsidRPr="00D40F06">
        <w:rPr>
          <w:rFonts w:ascii="Times New Roman" w:eastAsia="Times New Roman" w:hAnsi="Times New Roman" w:cs="Times New Roman"/>
          <w:sz w:val="28"/>
          <w:szCs w:val="28"/>
          <w:lang w:eastAsia="uk-UA"/>
        </w:rPr>
        <w:t> живописного полотна набувають дивного тривимірного вигляду .</w:t>
      </w:r>
    </w:p>
    <w:p w:rsidR="00D40F06" w:rsidRDefault="00D40F06" w:rsidP="00D40F06">
      <w:r>
        <w:rPr>
          <w:noProof/>
          <w:lang w:eastAsia="uk-UA"/>
        </w:rPr>
        <w:lastRenderedPageBreak/>
        <w:drawing>
          <wp:inline distT="0" distB="0" distL="0" distR="0" wp14:anchorId="45C3836A" wp14:editId="7895560B">
            <wp:extent cx="969264" cy="1514475"/>
            <wp:effectExtent l="0" t="0" r="0" b="0"/>
            <wp:docPr id="9" name="Рисунок 9" descr="ÐÐ°ÑÑÐ¸Ð½ÐºÐ¸ Ð¿Ð¾ Ð·Ð°Ð¿ÑÐ¾ÑÑ Ð»ÐµÐ¾Ð½Ð°ÑÐ´Ð¾ Ð´Ð° Ð²ÑÐ½ÑÑ ÐºÐ°ÑÑÐ¸Ð½Ð¸ Ð¡Ð¿Ð°ÑÐ¸ÑÐµÐ»Ñ Ð¼Ð¸ÑÑ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ÐÐ°ÑÑÐ¸Ð½ÐºÐ¸ Ð¿Ð¾ Ð·Ð°Ð¿ÑÐ¾ÑÑ Ð»ÐµÐ¾Ð½Ð°ÑÐ´Ð¾ Ð´Ð° Ð²ÑÐ½ÑÑ ÐºÐ°ÑÑÐ¸Ð½Ð¸ Ð¡Ð¿Ð°ÑÐ¸ÑÐµÐ»Ñ Ð¼Ð¸ÑÑ"/>
                    <pic:cNvPicPr>
                      <a:picLocks noChangeAspect="1" noChangeArrowheads="1"/>
                    </pic:cNvPicPr>
                  </pic:nvPicPr>
                  <pic:blipFill rotWithShape="1"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667" r="34333"/>
                    <a:stretch/>
                  </pic:blipFill>
                  <pic:spPr bwMode="auto">
                    <a:xfrm>
                      <a:off x="0" y="0"/>
                      <a:ext cx="972334" cy="1519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40F06" w:rsidRPr="00D40F06" w:rsidRDefault="00D40F06" w:rsidP="00D40F06">
      <w:pPr>
        <w:rPr>
          <w:rFonts w:ascii="Times New Roman" w:hAnsi="Times New Roman" w:cs="Times New Roman"/>
          <w:sz w:val="28"/>
          <w:szCs w:val="28"/>
        </w:rPr>
      </w:pPr>
      <w:r w:rsidRPr="00D40F06">
        <w:rPr>
          <w:rFonts w:ascii="Times New Roman" w:hAnsi="Times New Roman" w:cs="Times New Roman"/>
          <w:sz w:val="28"/>
          <w:szCs w:val="28"/>
        </w:rPr>
        <w:t xml:space="preserve">Леонардо </w:t>
      </w:r>
      <w:proofErr w:type="spellStart"/>
      <w:r w:rsidRPr="00D40F06">
        <w:rPr>
          <w:rFonts w:ascii="Times New Roman" w:hAnsi="Times New Roman" w:cs="Times New Roman"/>
          <w:sz w:val="28"/>
          <w:szCs w:val="28"/>
        </w:rPr>
        <w:t>да</w:t>
      </w:r>
      <w:proofErr w:type="spellEnd"/>
      <w:r w:rsidRPr="00D40F06">
        <w:rPr>
          <w:rFonts w:ascii="Times New Roman" w:hAnsi="Times New Roman" w:cs="Times New Roman"/>
          <w:sz w:val="28"/>
          <w:szCs w:val="28"/>
        </w:rPr>
        <w:t xml:space="preserve"> Вінчі «Спаситель світу»</w:t>
      </w:r>
    </w:p>
    <w:p w:rsidR="00D40F06" w:rsidRPr="00D40F06" w:rsidRDefault="00D40F06" w:rsidP="00D40F06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0F0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«Спаситель світу»</w:t>
      </w:r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 — картина </w:t>
      </w:r>
      <w:hyperlink r:id="rId24" w:tooltip="Леонардо да Вінчі" w:history="1"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Леонардо </w:t>
        </w:r>
        <w:proofErr w:type="spellStart"/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да</w:t>
        </w:r>
        <w:proofErr w:type="spellEnd"/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 xml:space="preserve"> Вінчі</w:t>
        </w:r>
      </w:hyperlink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яку довгий час вважали втраченою. Її замовником зазвичай називають </w:t>
      </w:r>
      <w:proofErr w:type="spellStart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короля </w:t>
      </w:r>
      <w:hyperlink r:id="rId25" w:tooltip="Франція" w:history="1"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Франції</w:t>
        </w:r>
      </w:hyperlink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26" w:tooltip="Людовик XII" w:history="1"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Л</w:t>
        </w:r>
        <w:proofErr w:type="spellEnd"/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юдовіка XII</w:t>
        </w:r>
      </w:hyperlink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D40F06" w:rsidRDefault="00D40F06" w:rsidP="00D40F06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11 жовтня 2017 року було оголошено, що 15 листопада картину виставлять на торгах "</w:t>
      </w:r>
      <w:proofErr w:type="spellStart"/>
      <w:r w:rsidRPr="00D40F06">
        <w:rPr>
          <w:rFonts w:ascii="Times New Roman" w:hAnsi="Times New Roman" w:cs="Times New Roman"/>
          <w:sz w:val="28"/>
          <w:szCs w:val="28"/>
        </w:rPr>
        <w:fldChar w:fldCharType="begin"/>
      </w:r>
      <w:r w:rsidRPr="00D40F06">
        <w:rPr>
          <w:rFonts w:ascii="Times New Roman" w:hAnsi="Times New Roman" w:cs="Times New Roman"/>
          <w:sz w:val="28"/>
          <w:szCs w:val="28"/>
        </w:rPr>
        <w:instrText xml:space="preserve"> HYPERLINK "https://uk.wikipedia.org/wiki/%D0%9A%D1%80%D1%96%D1%81%D1%82%D1%96%D0%B7" \o "Крістіз" </w:instrText>
      </w:r>
      <w:r w:rsidRPr="00D40F06">
        <w:rPr>
          <w:rFonts w:ascii="Times New Roman" w:hAnsi="Times New Roman" w:cs="Times New Roman"/>
          <w:sz w:val="28"/>
          <w:szCs w:val="28"/>
        </w:rPr>
        <w:fldChar w:fldCharType="separate"/>
      </w:r>
      <w:r w:rsidRPr="00D40F06">
        <w:rPr>
          <w:rStyle w:val="a9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  <w:t>Крістіз</w:t>
      </w:r>
      <w:proofErr w:type="spellEnd"/>
      <w:r w:rsidRPr="00D40F06">
        <w:rPr>
          <w:rFonts w:ascii="Times New Roman" w:hAnsi="Times New Roman" w:cs="Times New Roman"/>
          <w:sz w:val="28"/>
          <w:szCs w:val="28"/>
        </w:rPr>
        <w:fldChar w:fldCharType="end"/>
      </w:r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" у Нью-Йорку. Стартова ціна лоту складала 100 </w:t>
      </w:r>
      <w:proofErr w:type="spellStart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млн</w:t>
      </w:r>
      <w:proofErr w:type="spellEnd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доларів</w:t>
      </w:r>
      <w:hyperlink r:id="rId27" w:anchor="cite_note-11" w:history="1">
        <w:r w:rsidRPr="00D40F06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vertAlign w:val="superscript"/>
          </w:rPr>
          <w:t>]</w:t>
        </w:r>
      </w:hyperlink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15 листопада картину продано за 400 </w:t>
      </w:r>
      <w:proofErr w:type="spellStart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млн</w:t>
      </w:r>
      <w:proofErr w:type="spellEnd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доларів (450 </w:t>
      </w:r>
      <w:proofErr w:type="spellStart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>млн</w:t>
      </w:r>
      <w:proofErr w:type="spellEnd"/>
      <w:r w:rsidRPr="00D40F0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 урахуванням комісії аукціону). Після продажу картина «Спаситель світу» стала найдорожчим у світовій історії твором мистецтва.</w:t>
      </w:r>
    </w:p>
    <w:p w:rsidR="00C448D7" w:rsidRPr="00D40F06" w:rsidRDefault="00C448D7" w:rsidP="00D40F0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448D7" w:rsidRPr="00775F0E" w:rsidRDefault="00C448D7" w:rsidP="00C448D7">
      <w:pPr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C448D7">
        <w:rPr>
          <w:rFonts w:ascii="Times New Roman" w:hAnsi="Times New Roman" w:cs="Times New Roman"/>
          <w:b/>
          <w:sz w:val="32"/>
          <w:szCs w:val="32"/>
          <w:lang w:val="ru-RU"/>
        </w:rPr>
        <w:t>Задача 2</w:t>
      </w:r>
      <w:r>
        <w:rPr>
          <w:rFonts w:ascii="Times New Roman" w:hAnsi="Times New Roman" w:cs="Times New Roman"/>
          <w:b/>
          <w:color w:val="FF0000"/>
          <w:sz w:val="28"/>
          <w:szCs w:val="28"/>
          <w:lang w:val="ru-RU"/>
        </w:rPr>
        <w:t>(</w:t>
      </w:r>
      <w:r w:rsidRPr="000F6F03">
        <w:rPr>
          <w:rFonts w:ascii="Times New Roman" w:hAnsi="Times New Roman" w:cs="Times New Roman"/>
          <w:color w:val="FF0000"/>
          <w:sz w:val="28"/>
          <w:szCs w:val="28"/>
          <w:lang w:val="ru-RU"/>
        </w:rPr>
        <w:t>Слайд 11)</w:t>
      </w:r>
    </w:p>
    <w:p w:rsidR="00C448D7" w:rsidRPr="00C27922" w:rsidRDefault="00C448D7" w:rsidP="00C448D7">
      <w:pPr>
        <w:rPr>
          <w:rFonts w:ascii="Times New Roman" w:hAnsi="Times New Roman" w:cs="Times New Roman"/>
          <w:sz w:val="28"/>
          <w:szCs w:val="28"/>
          <w:lang w:eastAsia="uk-UA"/>
        </w:rPr>
      </w:pPr>
      <w:r w:rsidRPr="00C27922">
        <w:rPr>
          <w:rFonts w:ascii="Times New Roman" w:hAnsi="Times New Roman" w:cs="Times New Roman"/>
          <w:sz w:val="28"/>
          <w:szCs w:val="28"/>
          <w:lang w:eastAsia="uk-UA"/>
        </w:rPr>
        <w:t> Відстань між рівновеликими паралельними перерізами кулі, радіус якої становить 10 см, дорівнює 12 см.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C27922">
        <w:rPr>
          <w:rFonts w:ascii="Times New Roman" w:hAnsi="Times New Roman" w:cs="Times New Roman"/>
          <w:sz w:val="28"/>
          <w:szCs w:val="28"/>
          <w:lang w:eastAsia="uk-UA"/>
        </w:rPr>
        <w:t>Знайти площу кожного з цих перерізів.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(Учні самостійно виконують  рисунок)</w:t>
      </w:r>
    </w:p>
    <w:p w:rsidR="00C448D7" w:rsidRPr="00C27922" w:rsidRDefault="00C448D7" w:rsidP="00C448D7">
      <w:pPr>
        <w:rPr>
          <w:sz w:val="27"/>
          <w:szCs w:val="27"/>
          <w:lang w:eastAsia="uk-UA"/>
        </w:rPr>
      </w:pPr>
      <w:r w:rsidRPr="00561ED6">
        <w:rPr>
          <w:noProof/>
          <w:color w:val="080B47"/>
          <w:sz w:val="27"/>
          <w:szCs w:val="27"/>
          <w:lang w:eastAsia="uk-UA"/>
        </w:rPr>
        <w:drawing>
          <wp:inline distT="0" distB="0" distL="0" distR="0" wp14:anchorId="32D9689E" wp14:editId="598F4FE9">
            <wp:extent cx="2674567" cy="2457450"/>
            <wp:effectExtent l="0" t="0" r="0" b="0"/>
            <wp:docPr id="10" name="Рисунок 10" descr="паралельні перерізи кул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паралельні перерізи кулі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181"/>
                    <a:stretch/>
                  </pic:blipFill>
                  <pic:spPr bwMode="auto">
                    <a:xfrm>
                      <a:off x="0" y="0"/>
                      <a:ext cx="2677160" cy="24598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561ED6">
        <w:rPr>
          <w:noProof/>
          <w:color w:val="080B47"/>
          <w:sz w:val="27"/>
          <w:szCs w:val="27"/>
          <w:lang w:eastAsia="uk-UA"/>
        </w:rPr>
        <w:drawing>
          <wp:inline distT="0" distB="0" distL="0" distR="0" wp14:anchorId="69F987AA" wp14:editId="24D685C9">
            <wp:extent cx="2170430" cy="1464945"/>
            <wp:effectExtent l="0" t="0" r="1270" b="1905"/>
            <wp:docPr id="16" name="Рисунок 16" descr="http://yukhym.com/images/geom/p10_3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yukhym.com/images/geom/p10_37.gif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0430" cy="146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922" w:rsidRPr="00C448D7" w:rsidRDefault="00C448D7" w:rsidP="002533C4">
      <w:pPr>
        <w:rPr>
          <w:rFonts w:ascii="Times New Roman" w:hAnsi="Times New Roman" w:cs="Times New Roman"/>
          <w:b/>
          <w:sz w:val="28"/>
          <w:szCs w:val="28"/>
        </w:rPr>
      </w:pPr>
      <w:r w:rsidRPr="00C448D7">
        <w:rPr>
          <w:rFonts w:ascii="Times New Roman" w:hAnsi="Times New Roman" w:cs="Times New Roman"/>
          <w:sz w:val="28"/>
          <w:szCs w:val="28"/>
          <w:lang w:eastAsia="uk-UA"/>
        </w:rPr>
        <w:t xml:space="preserve">Розв'язання: Маємо кулю з центром в </w:t>
      </w:r>
      <w:proofErr w:type="spellStart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точц</w:t>
      </w:r>
      <w:proofErr w:type="spellEnd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і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 xml:space="preserve"> та </w:t>
      </w:r>
      <w:proofErr w:type="spellStart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раді</w:t>
      </w:r>
      <w:proofErr w:type="spellEnd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усом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R=AO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. 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  <w:t>Площина, яка перетинає кулю, перетинає її по кругу. Оскільки паралельні перерізи рівновеликі (за умовою), тобто їх площі рівні, тому відстань від центра кулі до кожного перерізу є однакова (за властивістю пропорційності площ паралельних перерізів і відстаней між центром кулі), тобто 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C448D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477966ED" wp14:editId="176E7E72">
            <wp:extent cx="2016125" cy="385445"/>
            <wp:effectExtent l="0" t="0" r="3175" b="0"/>
            <wp:docPr id="17" name="Рисунок 17" descr="http://yukhym.com/images/geom/p11_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yukhym.com/images/geom/p11_8.gif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6125" cy="385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  <w:t>де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OO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=12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 xml:space="preserve"> см – відстань між паралельними перерізами за умовою задачі, звідси 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lastRenderedPageBreak/>
        <w:t>слідує, що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OO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Cambria Math" w:hAnsi="Cambria Math" w:cs="Cambria Math"/>
          <w:i/>
          <w:iCs/>
          <w:sz w:val="28"/>
          <w:szCs w:val="28"/>
          <w:lang w:eastAsia="uk-UA"/>
        </w:rPr>
        <w:t>⊥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 і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OO2</w:t>
      </w:r>
      <w:r w:rsidRPr="00C448D7">
        <w:rPr>
          <w:rFonts w:ascii="Cambria Math" w:hAnsi="Cambria Math" w:cs="Cambria Math"/>
          <w:i/>
          <w:iCs/>
          <w:sz w:val="28"/>
          <w:szCs w:val="28"/>
          <w:lang w:eastAsia="uk-UA"/>
        </w:rPr>
        <w:t>⊥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A2O2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  <w:t xml:space="preserve">Тому, щоб знайти площі перерізів достатньо розглянути один переріз, наприклад круг з центром в </w:t>
      </w:r>
      <w:proofErr w:type="spellStart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точц</w:t>
      </w:r>
      <w:proofErr w:type="spellEnd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і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O1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 xml:space="preserve"> і прямокутний </w:t>
      </w:r>
      <w:proofErr w:type="spellStart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трику</w:t>
      </w:r>
      <w:proofErr w:type="spellEnd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тник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A1O1O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. 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  <w:t>За теоремою Піфагора знайдемо катет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A1O1=r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 xml:space="preserve"> – радіус круга – перерізів кулі площинами (з прямокутного </w:t>
      </w:r>
      <w:proofErr w:type="spellStart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трику</w:t>
      </w:r>
      <w:proofErr w:type="spellEnd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тника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 (</w:t>
      </w:r>
      <w:r w:rsidRPr="00C448D7">
        <w:rPr>
          <w:rFonts w:ascii="Cambria Math" w:hAnsi="Cambria Math" w:cs="Cambria Math"/>
          <w:i/>
          <w:iCs/>
          <w:sz w:val="28"/>
          <w:szCs w:val="28"/>
          <w:lang w:eastAsia="uk-UA"/>
        </w:rPr>
        <w:t>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O=90)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 xml:space="preserve">, в </w:t>
      </w:r>
      <w:proofErr w:type="spellStart"/>
      <w:r w:rsidRPr="00C448D7">
        <w:rPr>
          <w:rFonts w:ascii="Times New Roman" w:hAnsi="Times New Roman" w:cs="Times New Roman"/>
          <w:sz w:val="28"/>
          <w:szCs w:val="28"/>
          <w:lang w:eastAsia="uk-UA"/>
        </w:rPr>
        <w:t>якому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OO</w:t>
      </w:r>
      <w:proofErr w:type="spellEnd"/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1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=6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 см – катет і 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A1O=10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 см – гіпотенуза):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</w:r>
      <w:r w:rsidRPr="00C448D7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04F5A7EB" wp14:editId="5F37A74E">
            <wp:extent cx="3977005" cy="815340"/>
            <wp:effectExtent l="0" t="0" r="4445" b="3810"/>
            <wp:docPr id="18" name="Рисунок 18" descr="http://yukhym.com/images/geom/p11_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yukhym.com/images/geom/p11_9.gif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005" cy="815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  <w:t>Площа перерізів, (</w:t>
      </w:r>
      <w:r w:rsidRPr="00C448D7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площа круга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) рівна: 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</w:r>
      <w:proofErr w:type="spellStart"/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S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пе</w:t>
      </w:r>
      <w:proofErr w:type="spellEnd"/>
      <w:r w:rsidRPr="00C448D7">
        <w:rPr>
          <w:rFonts w:ascii="Times New Roman" w:hAnsi="Times New Roman" w:cs="Times New Roman"/>
          <w:i/>
          <w:iCs/>
          <w:sz w:val="28"/>
          <w:szCs w:val="28"/>
          <w:vertAlign w:val="subscript"/>
          <w:lang w:eastAsia="uk-UA"/>
        </w:rPr>
        <w:t>р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=πr</w:t>
      </w:r>
      <w:r w:rsidRPr="00C448D7">
        <w:rPr>
          <w:rFonts w:ascii="Times New Roman" w:hAnsi="Times New Roman" w:cs="Times New Roman"/>
          <w:i/>
          <w:iCs/>
          <w:sz w:val="28"/>
          <w:szCs w:val="28"/>
          <w:vertAlign w:val="superscript"/>
          <w:lang w:eastAsia="uk-UA"/>
        </w:rPr>
        <w:t>2</w:t>
      </w:r>
      <w:r w:rsidRPr="00C448D7">
        <w:rPr>
          <w:rFonts w:ascii="Times New Roman" w:hAnsi="Times New Roman" w:cs="Times New Roman"/>
          <w:i/>
          <w:iCs/>
          <w:sz w:val="28"/>
          <w:szCs w:val="28"/>
          <w:lang w:eastAsia="uk-UA"/>
        </w:rPr>
        <w:t>=64π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 см</w:t>
      </w:r>
      <w:r w:rsidRPr="00C448D7">
        <w:rPr>
          <w:rFonts w:ascii="Times New Roman" w:hAnsi="Times New Roman" w:cs="Times New Roman"/>
          <w:sz w:val="28"/>
          <w:szCs w:val="28"/>
          <w:vertAlign w:val="superscript"/>
          <w:lang w:eastAsia="uk-UA"/>
        </w:rPr>
        <w:t>2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t>. </w:t>
      </w:r>
      <w:r w:rsidRPr="00C448D7">
        <w:rPr>
          <w:rFonts w:ascii="Times New Roman" w:hAnsi="Times New Roman" w:cs="Times New Roman"/>
          <w:sz w:val="28"/>
          <w:szCs w:val="28"/>
          <w:lang w:eastAsia="uk-UA"/>
        </w:rPr>
        <w:br/>
        <w:t>Відповідь: 64π см</w:t>
      </w:r>
      <w:r w:rsidRPr="00C448D7">
        <w:rPr>
          <w:rFonts w:ascii="Times New Roman" w:hAnsi="Times New Roman" w:cs="Times New Roman"/>
          <w:sz w:val="28"/>
          <w:szCs w:val="28"/>
          <w:vertAlign w:val="superscript"/>
          <w:lang w:eastAsia="uk-UA"/>
        </w:rPr>
        <w:t>2</w:t>
      </w:r>
    </w:p>
    <w:p w:rsidR="00C27922" w:rsidRPr="00C448D7" w:rsidRDefault="00C27922" w:rsidP="00C448D7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20C0D">
        <w:rPr>
          <w:rFonts w:ascii="Times New Roman" w:hAnsi="Times New Roman" w:cs="Times New Roman"/>
          <w:b/>
          <w:bCs/>
          <w:iCs/>
          <w:noProof/>
          <w:sz w:val="32"/>
          <w:szCs w:val="32"/>
        </w:rPr>
        <w:t>Встановити логічні пари (робота в парах)</w:t>
      </w:r>
      <w:r>
        <w:rPr>
          <w:rFonts w:ascii="Times New Roman" w:hAnsi="Times New Roman" w:cs="Times New Roman"/>
          <w:b/>
          <w:bCs/>
          <w:iCs/>
          <w:noProof/>
          <w:color w:val="FF0000"/>
          <w:sz w:val="28"/>
          <w:szCs w:val="28"/>
        </w:rPr>
        <w:t>(</w:t>
      </w:r>
      <w:r w:rsidRPr="000F6F03">
        <w:rPr>
          <w:rFonts w:ascii="Times New Roman" w:hAnsi="Times New Roman" w:cs="Times New Roman"/>
          <w:bCs/>
          <w:iCs/>
          <w:noProof/>
          <w:color w:val="FF0000"/>
          <w:sz w:val="28"/>
          <w:szCs w:val="28"/>
        </w:rPr>
        <w:t>Слайд 12)</w:t>
      </w:r>
    </w:p>
    <w:tbl>
      <w:tblPr>
        <w:tblStyle w:val="a4"/>
        <w:tblW w:w="11085" w:type="dxa"/>
        <w:tblLayout w:type="fixed"/>
        <w:tblLook w:val="01E0" w:firstRow="1" w:lastRow="1" w:firstColumn="1" w:lastColumn="1" w:noHBand="0" w:noVBand="0"/>
      </w:tblPr>
      <w:tblGrid>
        <w:gridCol w:w="7126"/>
        <w:gridCol w:w="3959"/>
      </w:tblGrid>
      <w:tr w:rsidR="00C27922" w:rsidRPr="00C448D7" w:rsidTr="00B03A8A">
        <w:tc>
          <w:tcPr>
            <w:tcW w:w="71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27922" w:rsidRPr="00C448D7" w:rsidRDefault="00C27922" w:rsidP="00B03A8A">
            <w:pPr>
              <w:numPr>
                <w:ilvl w:val="0"/>
                <w:numId w:val="5"/>
              </w:numPr>
              <w:rPr>
                <w:bCs/>
                <w:iCs/>
                <w:noProof/>
                <w:sz w:val="28"/>
                <w:szCs w:val="28"/>
                <w:lang w:eastAsia="ru-RU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Геометрична фігура, що складається з  усіх точок площини, рівновіддалених від однієї точки цієї площини …</w:t>
            </w:r>
          </w:p>
          <w:p w:rsidR="00C27922" w:rsidRPr="00C448D7" w:rsidRDefault="00C27922" w:rsidP="00B03A8A">
            <w:pPr>
              <w:numPr>
                <w:ilvl w:val="0"/>
                <w:numId w:val="5"/>
              </w:numPr>
              <w:rPr>
                <w:bCs/>
                <w:iCs/>
                <w:noProof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Геометричне тіло, що утворюється від обертання круга (півкруга) навколо діаметра…</w:t>
            </w:r>
          </w:p>
          <w:p w:rsidR="00C27922" w:rsidRPr="00C448D7" w:rsidRDefault="00C27922" w:rsidP="00B03A8A">
            <w:pPr>
              <w:numPr>
                <w:ilvl w:val="0"/>
                <w:numId w:val="5"/>
              </w:numPr>
              <w:rPr>
                <w:bCs/>
                <w:iCs/>
                <w:noProof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Тіло, що складається з усіх точок простору, які знаходяться від даної точки на відстані, не більшій за дану …</w:t>
            </w:r>
          </w:p>
          <w:p w:rsidR="00C27922" w:rsidRPr="00C448D7" w:rsidRDefault="00C27922" w:rsidP="00B03A8A">
            <w:pPr>
              <w:numPr>
                <w:ilvl w:val="0"/>
                <w:numId w:val="5"/>
              </w:numPr>
              <w:rPr>
                <w:bCs/>
                <w:iCs/>
                <w:noProof/>
                <w:sz w:val="28"/>
                <w:szCs w:val="28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Геометрична фігура, яка утворюється від обертання кола ( півкола) навколо діаметра ...</w:t>
            </w:r>
          </w:p>
          <w:p w:rsidR="00C27922" w:rsidRPr="00C448D7" w:rsidRDefault="00C27922" w:rsidP="00B03A8A">
            <w:pPr>
              <w:numPr>
                <w:ilvl w:val="0"/>
                <w:numId w:val="5"/>
              </w:numPr>
              <w:rPr>
                <w:bCs/>
                <w:iCs/>
                <w:noProof/>
                <w:sz w:val="28"/>
                <w:szCs w:val="28"/>
                <w:lang w:eastAsia="ru-RU"/>
              </w:rPr>
            </w:pPr>
            <w:r w:rsidRPr="00C448D7">
              <w:rPr>
                <w:bCs/>
                <w:iCs/>
                <w:noProof/>
                <w:sz w:val="28"/>
                <w:szCs w:val="28"/>
              </w:rPr>
              <w:t>Поверхня, яка складається із всіх точок простору, що знаходяться на даній відстані від даної точки</w:t>
            </w:r>
            <w:r w:rsidRPr="00C448D7">
              <w:rPr>
                <w:bCs/>
                <w:iCs/>
                <w:noProof/>
                <w:color w:val="0000FF"/>
                <w:sz w:val="28"/>
                <w:szCs w:val="28"/>
              </w:rPr>
              <w:t xml:space="preserve"> …</w:t>
            </w:r>
          </w:p>
        </w:tc>
        <w:tc>
          <w:tcPr>
            <w:tcW w:w="3959" w:type="dxa"/>
            <w:tcBorders>
              <w:top w:val="nil"/>
              <w:left w:val="nil"/>
              <w:bottom w:val="nil"/>
              <w:right w:val="nil"/>
            </w:tcBorders>
          </w:tcPr>
          <w:p w:rsidR="00C27922" w:rsidRPr="00C448D7" w:rsidRDefault="00C27922" w:rsidP="00B03A8A">
            <w:pPr>
              <w:rPr>
                <w:bCs/>
                <w:i/>
                <w:iCs/>
                <w:noProof/>
                <w:sz w:val="28"/>
                <w:szCs w:val="28"/>
                <w:lang w:eastAsia="ru-RU"/>
              </w:rPr>
            </w:pPr>
            <w:r w:rsidRPr="00C448D7">
              <w:rPr>
                <w:bCs/>
                <w:i/>
                <w:iCs/>
                <w:noProof/>
                <w:sz w:val="28"/>
                <w:szCs w:val="28"/>
              </w:rPr>
              <w:t>А) Куля</w:t>
            </w:r>
          </w:p>
          <w:p w:rsidR="00C27922" w:rsidRPr="00C448D7" w:rsidRDefault="00C27922" w:rsidP="00B03A8A">
            <w:pPr>
              <w:rPr>
                <w:bCs/>
                <w:i/>
                <w:iCs/>
                <w:noProof/>
                <w:sz w:val="28"/>
                <w:szCs w:val="28"/>
              </w:rPr>
            </w:pPr>
            <w:r w:rsidRPr="00C448D7">
              <w:rPr>
                <w:bCs/>
                <w:i/>
                <w:iCs/>
                <w:noProof/>
                <w:sz w:val="28"/>
                <w:szCs w:val="28"/>
              </w:rPr>
              <w:t>Б) Коло</w:t>
            </w:r>
          </w:p>
          <w:p w:rsidR="00C27922" w:rsidRPr="00C448D7" w:rsidRDefault="00C27922" w:rsidP="00B03A8A">
            <w:pPr>
              <w:rPr>
                <w:bCs/>
                <w:i/>
                <w:iCs/>
                <w:noProof/>
                <w:sz w:val="28"/>
                <w:szCs w:val="28"/>
              </w:rPr>
            </w:pPr>
            <w:r w:rsidRPr="00C448D7">
              <w:rPr>
                <w:bCs/>
                <w:i/>
                <w:iCs/>
                <w:noProof/>
                <w:sz w:val="28"/>
                <w:szCs w:val="28"/>
              </w:rPr>
              <w:t>В) Сфера</w:t>
            </w:r>
          </w:p>
          <w:p w:rsidR="00C27922" w:rsidRPr="00C448D7" w:rsidRDefault="00C27922" w:rsidP="00B03A8A">
            <w:pPr>
              <w:rPr>
                <w:bCs/>
                <w:i/>
                <w:iCs/>
                <w:noProof/>
                <w:sz w:val="28"/>
                <w:szCs w:val="28"/>
              </w:rPr>
            </w:pPr>
            <w:r w:rsidRPr="00C448D7">
              <w:rPr>
                <w:bCs/>
                <w:i/>
                <w:iCs/>
                <w:noProof/>
                <w:sz w:val="28"/>
                <w:szCs w:val="28"/>
              </w:rPr>
              <w:t>Г) Круг</w:t>
            </w:r>
          </w:p>
          <w:p w:rsidR="00C27922" w:rsidRPr="00C448D7" w:rsidRDefault="00C27922" w:rsidP="00B03A8A">
            <w:pPr>
              <w:rPr>
                <w:bCs/>
                <w:i/>
                <w:iCs/>
                <w:noProof/>
                <w:sz w:val="28"/>
                <w:szCs w:val="28"/>
              </w:rPr>
            </w:pPr>
            <w:r w:rsidRPr="00C448D7">
              <w:rPr>
                <w:bCs/>
                <w:i/>
                <w:iCs/>
                <w:noProof/>
                <w:sz w:val="28"/>
                <w:szCs w:val="28"/>
              </w:rPr>
              <w:t>Д) Інша відповідь</w:t>
            </w:r>
          </w:p>
          <w:p w:rsidR="00C27922" w:rsidRPr="00C448D7" w:rsidRDefault="00C27922" w:rsidP="00B03A8A">
            <w:pPr>
              <w:rPr>
                <w:bCs/>
                <w:i/>
                <w:iCs/>
                <w:noProof/>
                <w:color w:val="FF0000"/>
                <w:sz w:val="28"/>
                <w:szCs w:val="28"/>
              </w:rPr>
            </w:pPr>
          </w:p>
          <w:p w:rsidR="00C27922" w:rsidRPr="00C448D7" w:rsidRDefault="00C27922" w:rsidP="00B03A8A">
            <w:pPr>
              <w:rPr>
                <w:bCs/>
                <w:iCs/>
                <w:noProof/>
                <w:color w:val="FF0000"/>
                <w:sz w:val="28"/>
                <w:szCs w:val="28"/>
                <w:lang w:eastAsia="ru-RU"/>
              </w:rPr>
            </w:pPr>
            <w:r w:rsidRPr="00C448D7">
              <w:rPr>
                <w:noProof/>
                <w:sz w:val="28"/>
                <w:szCs w:val="28"/>
              </w:rPr>
              <w:drawing>
                <wp:inline distT="0" distB="0" distL="0" distR="0" wp14:anchorId="2CAAF30A" wp14:editId="353A9875">
                  <wp:extent cx="1428750" cy="140970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513" t="26515" r="32480" b="267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75F0E" w:rsidRPr="00F20C0D" w:rsidRDefault="00CE4105" w:rsidP="002533C4">
      <w:pPr>
        <w:rPr>
          <w:rFonts w:ascii="Times New Roman" w:hAnsi="Times New Roman" w:cs="Times New Roman"/>
          <w:b/>
          <w:sz w:val="32"/>
          <w:szCs w:val="32"/>
        </w:rPr>
      </w:pPr>
      <w:r w:rsidRPr="00F20C0D">
        <w:rPr>
          <w:rFonts w:ascii="Times New Roman" w:hAnsi="Times New Roman" w:cs="Times New Roman"/>
          <w:b/>
          <w:sz w:val="32"/>
          <w:szCs w:val="32"/>
        </w:rPr>
        <w:t>Створення проблемної ситуації</w:t>
      </w:r>
    </w:p>
    <w:p w:rsidR="00CE4105" w:rsidRDefault="00CE4105" w:rsidP="00F20C0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E4105">
        <w:rPr>
          <w:rFonts w:ascii="Times New Roman" w:hAnsi="Times New Roman" w:cs="Times New Roman"/>
          <w:sz w:val="28"/>
          <w:szCs w:val="28"/>
        </w:rPr>
        <w:t xml:space="preserve">Виберіть кулю </w:t>
      </w:r>
      <w:r>
        <w:rPr>
          <w:rFonts w:ascii="Times New Roman" w:hAnsi="Times New Roman" w:cs="Times New Roman"/>
          <w:sz w:val="28"/>
          <w:szCs w:val="28"/>
        </w:rPr>
        <w:t>і виміряйте її діаметр</w:t>
      </w:r>
      <w:r w:rsidR="00F20C0D">
        <w:rPr>
          <w:rFonts w:ascii="Times New Roman" w:hAnsi="Times New Roman" w:cs="Times New Roman"/>
          <w:sz w:val="28"/>
          <w:szCs w:val="28"/>
        </w:rPr>
        <w:t>.</w:t>
      </w:r>
    </w:p>
    <w:p w:rsidR="00CE4105" w:rsidRPr="00F20C0D" w:rsidRDefault="00CE4105" w:rsidP="00F20C0D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0C0D">
        <w:rPr>
          <w:rFonts w:ascii="Times New Roman" w:hAnsi="Times New Roman" w:cs="Times New Roman"/>
          <w:i/>
          <w:sz w:val="28"/>
          <w:szCs w:val="28"/>
        </w:rPr>
        <w:t xml:space="preserve">(Учні розуміють, що не можуть цього зробити.) </w:t>
      </w:r>
    </w:p>
    <w:p w:rsidR="00CE4105" w:rsidRPr="00B81583" w:rsidRDefault="00624CF1" w:rsidP="00F20C0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(</w:t>
      </w:r>
      <w:r w:rsidR="00C27922" w:rsidRPr="00B81583">
        <w:rPr>
          <w:rFonts w:ascii="Times New Roman" w:hAnsi="Times New Roman" w:cs="Times New Roman"/>
          <w:color w:val="FF0000"/>
          <w:sz w:val="28"/>
          <w:szCs w:val="28"/>
        </w:rPr>
        <w:t>Слайд 13</w:t>
      </w:r>
      <w:r w:rsidRPr="00B81583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0F6F0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815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E4105" w:rsidRPr="00B81583">
        <w:rPr>
          <w:rFonts w:ascii="Times New Roman" w:hAnsi="Times New Roman" w:cs="Times New Roman"/>
          <w:sz w:val="28"/>
          <w:szCs w:val="28"/>
        </w:rPr>
        <w:t>Інструменти для вимірювання</w:t>
      </w:r>
      <w:r w:rsidR="00B81583" w:rsidRPr="00B81583">
        <w:rPr>
          <w:rFonts w:ascii="Times New Roman" w:hAnsi="Times New Roman" w:cs="Times New Roman"/>
          <w:sz w:val="28"/>
          <w:szCs w:val="28"/>
        </w:rPr>
        <w:t xml:space="preserve"> </w:t>
      </w:r>
      <w:r w:rsidR="00CE4105" w:rsidRPr="00B81583">
        <w:rPr>
          <w:rFonts w:ascii="Times New Roman" w:hAnsi="Times New Roman" w:cs="Times New Roman"/>
          <w:sz w:val="28"/>
          <w:szCs w:val="28"/>
        </w:rPr>
        <w:t>діаметра</w:t>
      </w:r>
      <w:r w:rsidR="00B81583" w:rsidRPr="00B81583">
        <w:rPr>
          <w:rFonts w:ascii="Times New Roman" w:hAnsi="Times New Roman" w:cs="Times New Roman"/>
          <w:sz w:val="28"/>
          <w:szCs w:val="28"/>
        </w:rPr>
        <w:t xml:space="preserve"> </w:t>
      </w:r>
      <w:r w:rsidR="00CE4105" w:rsidRPr="00B81583">
        <w:rPr>
          <w:rFonts w:ascii="Times New Roman" w:hAnsi="Times New Roman" w:cs="Times New Roman"/>
          <w:sz w:val="28"/>
          <w:szCs w:val="28"/>
        </w:rPr>
        <w:t>кулі</w:t>
      </w:r>
      <w:r w:rsidR="00B81583" w:rsidRPr="00B81583">
        <w:rPr>
          <w:rFonts w:ascii="Times New Roman" w:hAnsi="Times New Roman" w:cs="Times New Roman"/>
          <w:sz w:val="28"/>
          <w:szCs w:val="28"/>
        </w:rPr>
        <w:t>: штангенциркуль та кронциркуль</w:t>
      </w:r>
      <w:r w:rsidR="000F6F03">
        <w:rPr>
          <w:rFonts w:ascii="Times New Roman" w:hAnsi="Times New Roman" w:cs="Times New Roman"/>
          <w:sz w:val="28"/>
          <w:szCs w:val="28"/>
        </w:rPr>
        <w:t xml:space="preserve"> (у</w:t>
      </w:r>
      <w:r w:rsidR="00B81583" w:rsidRPr="00B81583">
        <w:rPr>
          <w:rFonts w:ascii="Times New Roman" w:hAnsi="Times New Roman" w:cs="Times New Roman"/>
          <w:sz w:val="28"/>
          <w:szCs w:val="28"/>
        </w:rPr>
        <w:t>чні вимірюють діаметри деяких куль)</w:t>
      </w:r>
      <w:r w:rsidR="000F6F03">
        <w:rPr>
          <w:rFonts w:ascii="Times New Roman" w:hAnsi="Times New Roman" w:cs="Times New Roman"/>
          <w:sz w:val="28"/>
          <w:szCs w:val="28"/>
        </w:rPr>
        <w:t>.</w:t>
      </w:r>
    </w:p>
    <w:p w:rsidR="00F20C0D" w:rsidRDefault="00F20C0D" w:rsidP="00F20C0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>Чи</w:t>
      </w:r>
      <w:proofErr w:type="spellEnd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правильно </w:t>
      </w:r>
      <w:proofErr w:type="spellStart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>розподілили</w:t>
      </w:r>
      <w:proofErr w:type="spellEnd"/>
      <w:r w:rsidR="00B8158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>предмети</w:t>
      </w:r>
      <w:proofErr w:type="spellEnd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на </w:t>
      </w:r>
      <w:proofErr w:type="spellStart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>групи</w:t>
      </w:r>
      <w:proofErr w:type="spellEnd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 «куля» та «сфера»</w:t>
      </w:r>
      <w:proofErr w:type="gramStart"/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>?</w:t>
      </w:r>
      <w:r w:rsidRPr="00F20C0D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proofErr w:type="gramEnd"/>
      <w:r w:rsidRPr="00F20C0D">
        <w:rPr>
          <w:rFonts w:ascii="Times New Roman" w:hAnsi="Times New Roman" w:cs="Times New Roman"/>
          <w:sz w:val="28"/>
          <w:szCs w:val="28"/>
          <w:lang w:val="ru-RU"/>
        </w:rPr>
        <w:t>перевіряємо</w:t>
      </w:r>
      <w:proofErr w:type="spellEnd"/>
      <w:r w:rsidRPr="00F20C0D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F20C0D" w:rsidRPr="00F20C0D" w:rsidRDefault="00F20C0D" w:rsidP="00F20C0D">
      <w:pPr>
        <w:spacing w:after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436D0" w:rsidRPr="00CE4105" w:rsidRDefault="00F436D0" w:rsidP="00F436D0">
      <w:pPr>
        <w:rPr>
          <w:rFonts w:ascii="Times New Roman" w:hAnsi="Times New Roman" w:cs="Times New Roman"/>
          <w:b/>
          <w:bCs/>
          <w:iCs/>
          <w:sz w:val="32"/>
          <w:szCs w:val="32"/>
        </w:rPr>
      </w:pPr>
      <w:r w:rsidRPr="00CE4105">
        <w:rPr>
          <w:rFonts w:ascii="Times New Roman" w:hAnsi="Times New Roman" w:cs="Times New Roman"/>
          <w:b/>
          <w:bCs/>
          <w:iCs/>
          <w:sz w:val="32"/>
          <w:szCs w:val="32"/>
        </w:rPr>
        <w:t>Куля та сфера навколо нас:</w:t>
      </w:r>
      <w:r w:rsidR="00C27922" w:rsidRPr="00C27922">
        <w:rPr>
          <w:rFonts w:ascii="Times New Roman" w:hAnsi="Times New Roman" w:cs="Times New Roman"/>
          <w:b/>
          <w:bCs/>
          <w:iCs/>
          <w:color w:val="FF0000"/>
          <w:sz w:val="28"/>
          <w:szCs w:val="28"/>
        </w:rPr>
        <w:t>(</w:t>
      </w:r>
      <w:r w:rsidR="00C27922" w:rsidRPr="000F6F03">
        <w:rPr>
          <w:rFonts w:ascii="Times New Roman" w:hAnsi="Times New Roman" w:cs="Times New Roman"/>
          <w:bCs/>
          <w:iCs/>
          <w:color w:val="FF0000"/>
          <w:sz w:val="28"/>
          <w:szCs w:val="28"/>
        </w:rPr>
        <w:t>Слайд 14-23</w:t>
      </w:r>
      <w:r w:rsidR="00624CF1" w:rsidRPr="000F6F03">
        <w:rPr>
          <w:rFonts w:ascii="Times New Roman" w:hAnsi="Times New Roman" w:cs="Times New Roman"/>
          <w:bCs/>
          <w:iCs/>
          <w:color w:val="FF0000"/>
          <w:sz w:val="28"/>
          <w:szCs w:val="28"/>
        </w:rPr>
        <w:t>)</w:t>
      </w:r>
    </w:p>
    <w:p w:rsidR="00C27922" w:rsidRDefault="00635FDA" w:rsidP="00B2658A">
      <w:pPr>
        <w:rPr>
          <w:rFonts w:ascii="Times New Roman" w:hAnsi="Times New Roman" w:cs="Times New Roman"/>
          <w:sz w:val="28"/>
          <w:szCs w:val="28"/>
        </w:rPr>
      </w:pPr>
      <w:r w:rsidRPr="00635FDA">
        <w:rPr>
          <w:rFonts w:ascii="Times New Roman" w:hAnsi="Times New Roman" w:cs="Times New Roman"/>
          <w:sz w:val="28"/>
          <w:szCs w:val="28"/>
        </w:rPr>
        <w:t>Продемонструвати слайди на яких зображено: скульптура у вигляді кулі, промислова зона, кав’ярня, крапельки роси, куль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35FDA">
        <w:rPr>
          <w:rFonts w:ascii="Times New Roman" w:hAnsi="Times New Roman" w:cs="Times New Roman"/>
          <w:sz w:val="28"/>
          <w:szCs w:val="28"/>
        </w:rPr>
        <w:t>ва блиска</w:t>
      </w:r>
      <w:r>
        <w:rPr>
          <w:rFonts w:ascii="Times New Roman" w:hAnsi="Times New Roman" w:cs="Times New Roman"/>
          <w:sz w:val="28"/>
          <w:szCs w:val="28"/>
        </w:rPr>
        <w:t>вка, елементи квантов</w:t>
      </w:r>
      <w:r w:rsidRPr="00635FDA">
        <w:rPr>
          <w:rFonts w:ascii="Times New Roman" w:hAnsi="Times New Roman" w:cs="Times New Roman"/>
          <w:sz w:val="28"/>
          <w:szCs w:val="28"/>
        </w:rPr>
        <w:t>ої механіки, мильні бульбашки</w:t>
      </w:r>
      <w:r>
        <w:rPr>
          <w:rFonts w:ascii="Times New Roman" w:hAnsi="Times New Roman" w:cs="Times New Roman"/>
          <w:sz w:val="28"/>
          <w:szCs w:val="28"/>
        </w:rPr>
        <w:t xml:space="preserve">, кулька з ниток, зображення планети. </w:t>
      </w:r>
    </w:p>
    <w:p w:rsidR="00F436D0" w:rsidRDefault="00F436D0" w:rsidP="00B2658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436D0">
        <w:rPr>
          <w:rFonts w:ascii="Times New Roman" w:hAnsi="Times New Roman" w:cs="Times New Roman"/>
          <w:b/>
          <w:sz w:val="32"/>
          <w:szCs w:val="32"/>
          <w:lang w:val="en-US"/>
        </w:rPr>
        <w:t>VII</w:t>
      </w:r>
      <w:r w:rsidRPr="00F436D0">
        <w:rPr>
          <w:rFonts w:ascii="Times New Roman" w:hAnsi="Times New Roman" w:cs="Times New Roman"/>
          <w:b/>
          <w:sz w:val="32"/>
          <w:szCs w:val="32"/>
        </w:rPr>
        <w:t>.</w:t>
      </w:r>
      <w:r w:rsidRPr="00B2658A">
        <w:rPr>
          <w:rFonts w:ascii="Times New Roman" w:hAnsi="Times New Roman" w:cs="Times New Roman"/>
          <w:lang w:val="ru-RU"/>
        </w:rPr>
        <w:tab/>
      </w:r>
      <w:r w:rsidRPr="00EF0463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Підсумок уроку. </w:t>
      </w:r>
    </w:p>
    <w:p w:rsidR="00B2658A" w:rsidRPr="00B2658A" w:rsidRDefault="00F436D0" w:rsidP="00B2658A">
      <w:pPr>
        <w:rPr>
          <w:rFonts w:ascii="Times New Roman" w:hAnsi="Times New Roman" w:cs="Times New Roman"/>
          <w:lang w:val="ru-RU"/>
        </w:rPr>
      </w:pPr>
      <w:proofErr w:type="spellStart"/>
      <w:r w:rsidRPr="00F436D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Гронування</w:t>
      </w:r>
      <w:proofErr w:type="spellEnd"/>
      <w:r w:rsidRPr="00F436D0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 w:rsidR="00B2658A" w:rsidRPr="00B2658A">
        <w:rPr>
          <w:rFonts w:ascii="Times New Roman" w:hAnsi="Times New Roman" w:cs="Times New Roman"/>
          <w:lang w:val="ru-RU"/>
        </w:rPr>
        <w:tab/>
      </w:r>
      <w:proofErr w:type="spellStart"/>
      <w:proofErr w:type="gramStart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Назв</w:t>
      </w:r>
      <w:proofErr w:type="gramEnd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іть</w:t>
      </w:r>
      <w:proofErr w:type="spellEnd"/>
      <w:r w:rsidR="00B815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основні</w:t>
      </w:r>
      <w:proofErr w:type="spellEnd"/>
      <w:r w:rsidR="00B815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елементи</w:t>
      </w:r>
      <w:proofErr w:type="spellEnd"/>
      <w:r w:rsidR="00B8158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кулі</w:t>
      </w:r>
      <w:proofErr w:type="spellEnd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 xml:space="preserve"> та </w:t>
      </w:r>
      <w:proofErr w:type="spellStart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сфери</w:t>
      </w:r>
      <w:proofErr w:type="spellEnd"/>
      <w:r w:rsidR="00B2658A" w:rsidRPr="00F436D0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B2658A" w:rsidRPr="00EB7A59" w:rsidRDefault="00B2658A" w:rsidP="00B2658A">
      <w:pPr>
        <w:rPr>
          <w:rFonts w:ascii="Times New Roman" w:hAnsi="Times New Roman" w:cs="Times New Roman"/>
          <w:lang w:val="ru-RU"/>
        </w:rPr>
      </w:pPr>
    </w:p>
    <w:p w:rsidR="00B2658A" w:rsidRPr="0032651C" w:rsidRDefault="00C27922" w:rsidP="00B2658A">
      <w:pPr>
        <w:rPr>
          <w:rFonts w:ascii="Times New Roman" w:hAnsi="Times New Roman" w:cs="Times New Roman"/>
          <w:lang w:val="en-US"/>
        </w:rPr>
      </w:pPr>
      <w:r w:rsidRPr="00EF0463">
        <w:rPr>
          <w:rFonts w:ascii="Times New Roman" w:hAnsi="Times New Roman" w:cs="Times New Roman"/>
          <w:bCs/>
          <w:i/>
          <w:iCs/>
          <w:noProof/>
          <w:lang w:eastAsia="uk-UA"/>
        </w:rPr>
        <w:drawing>
          <wp:inline distT="0" distB="0" distL="0" distR="0">
            <wp:extent cx="4438650" cy="2400300"/>
            <wp:effectExtent l="0" t="0" r="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3" r:lo="rId34" r:qs="rId35" r:cs="rId36"/>
              </a:graphicData>
            </a:graphic>
          </wp:inline>
        </w:drawing>
      </w:r>
    </w:p>
    <w:p w:rsidR="0063225A" w:rsidRDefault="00EF0463" w:rsidP="00F436D0">
      <w:pPr>
        <w:rPr>
          <w:rFonts w:ascii="Times New Roman" w:hAnsi="Times New Roman" w:cs="Times New Roman"/>
          <w:b/>
          <w:bCs/>
          <w:iCs/>
        </w:rPr>
      </w:pPr>
      <w:proofErr w:type="gramStart"/>
      <w:r w:rsidRPr="00F436D0">
        <w:rPr>
          <w:rFonts w:ascii="Times New Roman" w:hAnsi="Times New Roman" w:cs="Times New Roman"/>
          <w:b/>
          <w:bCs/>
          <w:iCs/>
          <w:sz w:val="32"/>
          <w:szCs w:val="32"/>
          <w:lang w:val="en-US"/>
        </w:rPr>
        <w:t>VII</w:t>
      </w:r>
      <w:r w:rsidR="00F436D0">
        <w:rPr>
          <w:rFonts w:ascii="Times New Roman" w:hAnsi="Times New Roman" w:cs="Times New Roman"/>
          <w:b/>
          <w:bCs/>
          <w:iCs/>
          <w:sz w:val="32"/>
          <w:szCs w:val="32"/>
        </w:rPr>
        <w:t>І</w:t>
      </w:r>
      <w:r w:rsidRPr="00F436D0">
        <w:rPr>
          <w:rFonts w:ascii="Times New Roman" w:hAnsi="Times New Roman" w:cs="Times New Roman"/>
          <w:b/>
          <w:bCs/>
          <w:iCs/>
          <w:sz w:val="32"/>
          <w:szCs w:val="32"/>
        </w:rPr>
        <w:t>.</w:t>
      </w:r>
      <w:proofErr w:type="gramEnd"/>
      <w:r w:rsidRPr="00F436D0">
        <w:rPr>
          <w:rFonts w:ascii="Times New Roman" w:hAnsi="Times New Roman" w:cs="Times New Roman"/>
          <w:b/>
          <w:bCs/>
          <w:iCs/>
          <w:sz w:val="32"/>
          <w:szCs w:val="32"/>
        </w:rPr>
        <w:t xml:space="preserve">  Домашнє завдання</w:t>
      </w:r>
      <w:r w:rsidRPr="00F436D0">
        <w:rPr>
          <w:rFonts w:ascii="Times New Roman" w:hAnsi="Times New Roman" w:cs="Times New Roman"/>
          <w:b/>
          <w:bCs/>
          <w:iCs/>
        </w:rPr>
        <w:t>:</w:t>
      </w:r>
    </w:p>
    <w:p w:rsidR="00C448D7" w:rsidRPr="00775F0E" w:rsidRDefault="00C448D7" w:rsidP="00C448D7">
      <w:pPr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 w:rsidRPr="00F20C0D"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Задача    </w:t>
      </w:r>
    </w:p>
    <w:p w:rsidR="00C448D7" w:rsidRPr="00F20C0D" w:rsidRDefault="00C448D7" w:rsidP="00C448D7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F20C0D">
        <w:rPr>
          <w:rFonts w:ascii="Times New Roman" w:hAnsi="Times New Roman" w:cs="Times New Roman"/>
          <w:sz w:val="28"/>
          <w:szCs w:val="28"/>
          <w:lang w:val="ru-RU"/>
        </w:rPr>
        <w:tab/>
        <w:t xml:space="preserve">Кулю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перетнуто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площиною</w:t>
      </w:r>
      <w:proofErr w:type="spellEnd"/>
      <w:r w:rsidRPr="00F20C0D">
        <w:rPr>
          <w:rFonts w:ascii="Times New Roman" w:hAnsi="Times New Roman" w:cs="Times New Roman"/>
          <w:sz w:val="28"/>
          <w:szCs w:val="28"/>
          <w:lang w:val="ru-RU"/>
        </w:rPr>
        <w:t xml:space="preserve"> на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відстані</w:t>
      </w:r>
      <w:proofErr w:type="spellEnd"/>
      <w:r w:rsidRPr="00F20C0D">
        <w:rPr>
          <w:rFonts w:ascii="Times New Roman" w:hAnsi="Times New Roman" w:cs="Times New Roman"/>
          <w:sz w:val="28"/>
          <w:szCs w:val="28"/>
          <w:lang w:val="ru-RU"/>
        </w:rPr>
        <w:t xml:space="preserve"> 6 см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від</w:t>
      </w:r>
      <w:proofErr w:type="spellEnd"/>
      <w:r w:rsidRPr="00F20C0D">
        <w:rPr>
          <w:rFonts w:ascii="Times New Roman" w:hAnsi="Times New Roman" w:cs="Times New Roman"/>
          <w:sz w:val="28"/>
          <w:szCs w:val="28"/>
          <w:lang w:val="ru-RU"/>
        </w:rPr>
        <w:t xml:space="preserve"> центра.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Площа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перерізу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дорівнює</w:t>
      </w:r>
      <w:proofErr w:type="spellEnd"/>
      <w:r w:rsidRPr="00F20C0D">
        <w:rPr>
          <w:rFonts w:ascii="Times New Roman" w:hAnsi="Times New Roman" w:cs="Times New Roman"/>
          <w:sz w:val="28"/>
          <w:szCs w:val="28"/>
          <w:lang w:val="ru-RU"/>
        </w:rPr>
        <w:t xml:space="preserve"> 64</w:t>
      </w:r>
      <w:r w:rsidRPr="00F20C0D">
        <w:rPr>
          <w:rFonts w:ascii="Times New Roman" w:hAnsi="Times New Roman" w:cs="Times New Roman"/>
          <w:sz w:val="28"/>
          <w:szCs w:val="28"/>
          <w:lang w:val="en-US"/>
        </w:rPr>
        <w:t>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см</w:t>
      </w:r>
      <w:proofErr w:type="gramStart"/>
      <w:r w:rsidRPr="00F20C0D">
        <w:rPr>
          <w:rFonts w:ascii="Times New Roman" w:hAnsi="Times New Roman" w:cs="Times New Roman"/>
          <w:sz w:val="16"/>
          <w:szCs w:val="16"/>
          <w:lang w:val="ru-RU"/>
        </w:rPr>
        <w:t>2</w:t>
      </w:r>
      <w:proofErr w:type="gramEnd"/>
      <w:r w:rsidRPr="00F20C0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Знайдіть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F20C0D">
        <w:rPr>
          <w:rFonts w:ascii="Times New Roman" w:hAnsi="Times New Roman" w:cs="Times New Roman"/>
          <w:sz w:val="28"/>
          <w:szCs w:val="28"/>
          <w:lang w:val="ru-RU"/>
        </w:rPr>
        <w:t>радіус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кулі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635FDA" w:rsidRPr="00635FDA" w:rsidRDefault="00635FDA" w:rsidP="00635FDA">
      <w:pPr>
        <w:rPr>
          <w:color w:val="080B47"/>
          <w:sz w:val="28"/>
          <w:szCs w:val="28"/>
          <w:lang w:eastAsia="uk-UA"/>
        </w:rPr>
      </w:pPr>
    </w:p>
    <w:p w:rsidR="0063225A" w:rsidRPr="00635FDA" w:rsidRDefault="0063225A" w:rsidP="0063225A">
      <w:pPr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3225A" w:rsidRDefault="0063225A" w:rsidP="0063225A">
      <w:pPr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3225A" w:rsidRDefault="0063225A" w:rsidP="0063225A">
      <w:pPr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3225A" w:rsidRDefault="0063225A" w:rsidP="0063225A">
      <w:pPr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3225A" w:rsidRDefault="0063225A" w:rsidP="0063225A">
      <w:pPr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Pr="0063225A" w:rsidRDefault="0063225A" w:rsidP="0063225A">
      <w:pPr>
        <w:rPr>
          <w:rFonts w:ascii="Times New Roman" w:hAnsi="Times New Roman" w:cs="Times New Roman"/>
          <w:bCs/>
          <w:iCs/>
          <w:noProof/>
          <w:sz w:val="28"/>
          <w:szCs w:val="28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3225A" w:rsidRDefault="0063225A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624CF1" w:rsidRDefault="00624CF1" w:rsidP="0063225A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BA00E6" w:rsidRPr="00A42307" w:rsidRDefault="00BA00E6" w:rsidP="00BA00E6">
      <w:pPr>
        <w:tabs>
          <w:tab w:val="left" w:pos="1905"/>
        </w:tabs>
        <w:rPr>
          <w:rFonts w:ascii="Times New Roman" w:hAnsi="Times New Roman" w:cs="Times New Roman"/>
          <w:b/>
          <w:color w:val="365F91" w:themeColor="accent1" w:themeShade="BF"/>
          <w:sz w:val="144"/>
          <w:szCs w:val="144"/>
        </w:rPr>
      </w:pPr>
    </w:p>
    <w:p w:rsidR="00BA00E6" w:rsidRPr="00A42307" w:rsidRDefault="00BA00E6" w:rsidP="00BA00E6">
      <w:pPr>
        <w:tabs>
          <w:tab w:val="left" w:pos="1905"/>
        </w:tabs>
        <w:rPr>
          <w:rFonts w:ascii="Times New Roman" w:hAnsi="Times New Roman" w:cs="Times New Roman"/>
          <w:b/>
          <w:color w:val="365F91" w:themeColor="accent1" w:themeShade="BF"/>
          <w:sz w:val="144"/>
          <w:szCs w:val="144"/>
        </w:rPr>
      </w:pPr>
    </w:p>
    <w:sectPr w:rsidR="00BA00E6" w:rsidRPr="00A42307" w:rsidSect="00463C6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33BC6"/>
    <w:multiLevelType w:val="hybridMultilevel"/>
    <w:tmpl w:val="A9C6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9D354C"/>
    <w:multiLevelType w:val="hybridMultilevel"/>
    <w:tmpl w:val="48B8498A"/>
    <w:lvl w:ilvl="0" w:tplc="CB3AEE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742C64"/>
    <w:multiLevelType w:val="hybridMultilevel"/>
    <w:tmpl w:val="BD8E89FA"/>
    <w:lvl w:ilvl="0" w:tplc="9DF67E6E">
      <w:start w:val="5"/>
      <w:numFmt w:val="upperRoman"/>
      <w:lvlText w:val="%1."/>
      <w:lvlJc w:val="left"/>
      <w:pPr>
        <w:ind w:left="1287" w:hanging="720"/>
      </w:pPr>
      <w:rPr>
        <w:rFonts w:hint="default"/>
        <w:b/>
        <w:sz w:val="3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ED5AA7"/>
    <w:multiLevelType w:val="hybridMultilevel"/>
    <w:tmpl w:val="F3EE9DDE"/>
    <w:lvl w:ilvl="0" w:tplc="925C63D2">
      <w:start w:val="6"/>
      <w:numFmt w:val="upperRoman"/>
      <w:lvlText w:val="%1."/>
      <w:lvlJc w:val="left"/>
      <w:pPr>
        <w:ind w:left="1287" w:hanging="720"/>
      </w:pPr>
      <w:rPr>
        <w:rFonts w:hint="default"/>
        <w:b/>
        <w:sz w:val="32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E446FFE"/>
    <w:multiLevelType w:val="hybridMultilevel"/>
    <w:tmpl w:val="3CF611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242500">
      <w:start w:val="5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b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18515A7"/>
    <w:multiLevelType w:val="hybridMultilevel"/>
    <w:tmpl w:val="A9C6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441A53"/>
    <w:multiLevelType w:val="hybridMultilevel"/>
    <w:tmpl w:val="FE6AD4F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4C0A89"/>
    <w:multiLevelType w:val="hybridMultilevel"/>
    <w:tmpl w:val="4BFED050"/>
    <w:lvl w:ilvl="0" w:tplc="716A77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D7A0FC3"/>
    <w:multiLevelType w:val="hybridMultilevel"/>
    <w:tmpl w:val="A9C69D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5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090E"/>
    <w:rsid w:val="000F6F03"/>
    <w:rsid w:val="002533C4"/>
    <w:rsid w:val="0032651C"/>
    <w:rsid w:val="0033681F"/>
    <w:rsid w:val="003534C0"/>
    <w:rsid w:val="003D3128"/>
    <w:rsid w:val="0040611A"/>
    <w:rsid w:val="00462EA0"/>
    <w:rsid w:val="00463C66"/>
    <w:rsid w:val="004C618E"/>
    <w:rsid w:val="00624CF1"/>
    <w:rsid w:val="00630FC5"/>
    <w:rsid w:val="0063225A"/>
    <w:rsid w:val="00635FDA"/>
    <w:rsid w:val="00641675"/>
    <w:rsid w:val="0066774B"/>
    <w:rsid w:val="007426CC"/>
    <w:rsid w:val="00771A7C"/>
    <w:rsid w:val="00775F0E"/>
    <w:rsid w:val="00782AF8"/>
    <w:rsid w:val="0079090E"/>
    <w:rsid w:val="0084146E"/>
    <w:rsid w:val="00904017"/>
    <w:rsid w:val="009F1511"/>
    <w:rsid w:val="00A42307"/>
    <w:rsid w:val="00A5479A"/>
    <w:rsid w:val="00A631EF"/>
    <w:rsid w:val="00B2658A"/>
    <w:rsid w:val="00B81583"/>
    <w:rsid w:val="00BA00E6"/>
    <w:rsid w:val="00C27922"/>
    <w:rsid w:val="00C448D7"/>
    <w:rsid w:val="00C51B34"/>
    <w:rsid w:val="00C66118"/>
    <w:rsid w:val="00C71ADE"/>
    <w:rsid w:val="00CE4105"/>
    <w:rsid w:val="00CF613A"/>
    <w:rsid w:val="00D3589E"/>
    <w:rsid w:val="00D40F06"/>
    <w:rsid w:val="00DE257A"/>
    <w:rsid w:val="00E70035"/>
    <w:rsid w:val="00E80E99"/>
    <w:rsid w:val="00EB7A59"/>
    <w:rsid w:val="00EF0463"/>
    <w:rsid w:val="00F01EC6"/>
    <w:rsid w:val="00F20C0D"/>
    <w:rsid w:val="00F436D0"/>
    <w:rsid w:val="00FF09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8A"/>
    <w:pPr>
      <w:ind w:left="720"/>
      <w:contextualSpacing/>
    </w:pPr>
  </w:style>
  <w:style w:type="table" w:styleId="a4">
    <w:name w:val="Table Grid"/>
    <w:basedOn w:val="a1"/>
    <w:rsid w:val="00B26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6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58A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40F06"/>
    <w:rPr>
      <w:b/>
      <w:bCs/>
    </w:rPr>
  </w:style>
  <w:style w:type="paragraph" w:styleId="a8">
    <w:name w:val="Normal (Web)"/>
    <w:basedOn w:val="a"/>
    <w:uiPriority w:val="99"/>
    <w:unhideWhenUsed/>
    <w:rsid w:val="00D40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Hyperlink"/>
    <w:basedOn w:val="a0"/>
    <w:uiPriority w:val="99"/>
    <w:semiHidden/>
    <w:unhideWhenUsed/>
    <w:rsid w:val="00D40F0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658A"/>
    <w:pPr>
      <w:ind w:left="720"/>
      <w:contextualSpacing/>
    </w:pPr>
  </w:style>
  <w:style w:type="table" w:styleId="a4">
    <w:name w:val="Table Grid"/>
    <w:basedOn w:val="a1"/>
    <w:rsid w:val="00B265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265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65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hyperlink" Target="https://uk.wikipedia.org/wiki/%D0%A0%D0%B5%D0%BA%D0%B2%D1%96%D0%B7%D0%B8%D1%82" TargetMode="External"/><Relationship Id="rId18" Type="http://schemas.openxmlformats.org/officeDocument/2006/relationships/image" Target="media/image6.jpeg"/><Relationship Id="rId26" Type="http://schemas.openxmlformats.org/officeDocument/2006/relationships/hyperlink" Target="https://uk.wikipedia.org/wiki/%D0%9B%D1%8E%D0%B4%D0%BE%D0%B2%D0%B8%D0%BA_XII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wikiwand.com/uk/%D0%A0%D0%B0%D0%B4%D1%96%D0%BE%D0%B0%D0%BA%D1%82%D0%B8%D0%B2%D0%BD%D1%96%D1%81%D1%82%D1%8C" TargetMode="External"/><Relationship Id="rId34" Type="http://schemas.openxmlformats.org/officeDocument/2006/relationships/diagramLayout" Target="diagrams/layout1.xml"/><Relationship Id="rId7" Type="http://schemas.openxmlformats.org/officeDocument/2006/relationships/image" Target="media/image2.gif"/><Relationship Id="rId12" Type="http://schemas.openxmlformats.org/officeDocument/2006/relationships/hyperlink" Target="https://uk.wikipedia.org/wiki/%D0%9A%D1%83%D0%B1" TargetMode="External"/><Relationship Id="rId17" Type="http://schemas.openxmlformats.org/officeDocument/2006/relationships/hyperlink" Target="https://uk.wikipedia.org/wiki/%D0%9C%D0%BE%D0%BD%D0%B0_%D0%9B%D1%96%D0%B7%D0%B0" TargetMode="External"/><Relationship Id="rId25" Type="http://schemas.openxmlformats.org/officeDocument/2006/relationships/hyperlink" Target="https://uk.wikipedia.org/wiki/%D0%A4%D1%80%D0%B0%D0%BD%D1%86%D1%96%D1%8F" TargetMode="External"/><Relationship Id="rId33" Type="http://schemas.openxmlformats.org/officeDocument/2006/relationships/diagramData" Target="diagrams/data1.xm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uk.wikipedia.org/wiki/%D0%AF%D0%BD_%D0%92%D0%B5%D1%80%D0%BC%D0%B5%D1%80" TargetMode="External"/><Relationship Id="rId20" Type="http://schemas.openxmlformats.org/officeDocument/2006/relationships/hyperlink" Target="http://www.wikiwand.com/uk/1952" TargetMode="External"/><Relationship Id="rId29" Type="http://schemas.openxmlformats.org/officeDocument/2006/relationships/image" Target="media/image9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hyperlink" Target="https://uk.wikipedia.org/wiki/%D0%9A%D1%83%D0%BB%D1%8F" TargetMode="External"/><Relationship Id="rId24" Type="http://schemas.openxmlformats.org/officeDocument/2006/relationships/hyperlink" Target="https://uk.wikipedia.org/wiki/%D0%9B%D0%B5%D0%BE%D0%BD%D0%B0%D1%80%D0%B4%D0%BE_%D0%B4%D0%B0_%D0%92%D1%96%D0%BD%D1%87%D1%96" TargetMode="External"/><Relationship Id="rId32" Type="http://schemas.openxmlformats.org/officeDocument/2006/relationships/image" Target="media/image12.emf"/><Relationship Id="rId37" Type="http://schemas.microsoft.com/office/2007/relationships/diagramDrawing" Target="diagrams/drawing1.xml"/><Relationship Id="rId5" Type="http://schemas.openxmlformats.org/officeDocument/2006/relationships/webSettings" Target="webSettings.xml"/><Relationship Id="rId15" Type="http://schemas.openxmlformats.org/officeDocument/2006/relationships/hyperlink" Target="https://uk.wikipedia.org/wiki/%D0%93%D0%BE%D0%BB%D0%BB%D0%B0%D0%BD%D0%B4%D1%86%D1%96" TargetMode="External"/><Relationship Id="rId23" Type="http://schemas.openxmlformats.org/officeDocument/2006/relationships/image" Target="media/image7.jpeg"/><Relationship Id="rId28" Type="http://schemas.openxmlformats.org/officeDocument/2006/relationships/image" Target="media/image8.gif"/><Relationship Id="rId36" Type="http://schemas.openxmlformats.org/officeDocument/2006/relationships/diagramColors" Target="diagrams/colors1.xml"/><Relationship Id="rId10" Type="http://schemas.openxmlformats.org/officeDocument/2006/relationships/hyperlink" Target="https://uk.wikipedia.org/wiki/%D0%9F%D0%B0%D0%B1%D0%BB%D0%BE_%D0%9F%D1%96%D0%BA%D0%B0%D1%81%D1%81%D0%BE" TargetMode="External"/><Relationship Id="rId19" Type="http://schemas.openxmlformats.org/officeDocument/2006/relationships/hyperlink" Target="http://www.wikiwand.com/uk/%D0%A1%D0%B0%D0%BB%D1%8C%D0%B2%D0%B0%D0%B4%D0%BE%D1%80_%D0%94%D0%B0%D0%BB%D1%96" TargetMode="External"/><Relationship Id="rId31" Type="http://schemas.openxmlformats.org/officeDocument/2006/relationships/image" Target="media/image11.gif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5.jpeg"/><Relationship Id="rId22" Type="http://schemas.openxmlformats.org/officeDocument/2006/relationships/hyperlink" Target="http://www.wikiwand.com/uk/%D0%92%D1%96%D1%81%D1%8C_%D1%81%D0%B8%D0%BC%D0%B5%D1%82%D1%80%D1%96%D1%97" TargetMode="External"/><Relationship Id="rId27" Type="http://schemas.openxmlformats.org/officeDocument/2006/relationships/hyperlink" Target="https://uk.wikipedia.org/wiki/%D0%A1%D0%BF%D0%B0%D1%81%D0%B8%D1%82%D0%B5%D0%BB%D1%8C_%D1%81%D0%B2%D1%96%D1%82%D1%83_(%D0%9B%D0%B5%D0%BE%D0%BD%D0%B0%D1%80%D0%B4%D0%BE_%D0%B4%D0%B0_%D0%92%D1%96%D0%BD%D1%87%D1%96)" TargetMode="External"/><Relationship Id="rId30" Type="http://schemas.openxmlformats.org/officeDocument/2006/relationships/image" Target="media/image10.gif"/><Relationship Id="rId35" Type="http://schemas.openxmlformats.org/officeDocument/2006/relationships/diagramQuickStyle" Target="diagrams/quickStyl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34DF320-D4BC-4CB3-960A-1D29E50EA4F6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 phldr="1"/>
      <dgm:spPr/>
    </dgm:pt>
    <dgm:pt modelId="{257AE8AE-3D01-4298-B92A-8CFB284FDA1D}">
      <dgm:prSet/>
      <dgm:spPr/>
      <dgm:t>
        <a:bodyPr/>
        <a:lstStyle/>
        <a:p>
          <a:pPr marR="0" algn="ctr" rtl="0"/>
          <a:r>
            <a:rPr lang="uk-UA" b="1" i="1" u="none" strike="noStrike" baseline="0" smtClean="0">
              <a:solidFill>
                <a:srgbClr val="FF0000"/>
              </a:solidFill>
              <a:latin typeface="Calibri"/>
            </a:rPr>
            <a:t>Куля.</a:t>
          </a:r>
        </a:p>
        <a:p>
          <a:pPr marR="0" algn="ctr" rtl="0"/>
          <a:r>
            <a:rPr lang="uk-UA" b="1" i="1" u="none" strike="noStrike" baseline="0" smtClean="0">
              <a:solidFill>
                <a:srgbClr val="FF0000"/>
              </a:solidFill>
              <a:latin typeface="Calibri"/>
            </a:rPr>
            <a:t>сфера</a:t>
          </a:r>
          <a:endParaRPr lang="uk-UA" smtClean="0"/>
        </a:p>
      </dgm:t>
    </dgm:pt>
    <dgm:pt modelId="{9F98573B-1EB4-45C6-89B7-4ABEB6C4151E}" type="parTrans" cxnId="{D057CF23-BEF3-4ADB-9D9F-487F46E85F48}">
      <dgm:prSet/>
      <dgm:spPr/>
      <dgm:t>
        <a:bodyPr/>
        <a:lstStyle/>
        <a:p>
          <a:endParaRPr lang="uk-UA"/>
        </a:p>
      </dgm:t>
    </dgm:pt>
    <dgm:pt modelId="{7D0C2A30-0B53-40DC-AE29-5AE525EFB848}" type="sibTrans" cxnId="{D057CF23-BEF3-4ADB-9D9F-487F46E85F48}">
      <dgm:prSet/>
      <dgm:spPr/>
      <dgm:t>
        <a:bodyPr/>
        <a:lstStyle/>
        <a:p>
          <a:endParaRPr lang="uk-UA"/>
        </a:p>
      </dgm:t>
    </dgm:pt>
    <dgm:pt modelId="{EE44F19B-CB8E-42AC-AA4A-F237EE24F1C3}">
      <dgm:prSet custT="1"/>
      <dgm:spPr/>
      <dgm:t>
        <a:bodyPr/>
        <a:lstStyle/>
        <a:p>
          <a:pPr marR="0" algn="ctr" rtl="0"/>
          <a:r>
            <a:rPr lang="uk-UA" sz="1200" b="0" i="1" u="none" strike="noStrike" baseline="0" smtClean="0">
              <a:solidFill>
                <a:srgbClr val="000080"/>
              </a:solidFill>
              <a:latin typeface="Calibri"/>
            </a:rPr>
            <a:t>Центр</a:t>
          </a:r>
        </a:p>
        <a:p>
          <a:pPr marR="0" algn="ctr" rtl="0"/>
          <a:r>
            <a:rPr lang="uk-UA" sz="1200" b="0" i="1" u="none" strike="noStrike" baseline="0" smtClean="0">
              <a:solidFill>
                <a:srgbClr val="000080"/>
              </a:solidFill>
              <a:latin typeface="Calibri"/>
            </a:rPr>
            <a:t>кулі</a:t>
          </a:r>
          <a:endParaRPr lang="uk-UA" sz="1200" smtClean="0"/>
        </a:p>
      </dgm:t>
    </dgm:pt>
    <dgm:pt modelId="{BF37BD93-00A6-4A6F-B780-BAB361970198}" type="parTrans" cxnId="{C88F1B3E-7F55-4D1C-96E9-2F63015FB388}">
      <dgm:prSet/>
      <dgm:spPr/>
      <dgm:t>
        <a:bodyPr/>
        <a:lstStyle/>
        <a:p>
          <a:endParaRPr lang="uk-UA"/>
        </a:p>
      </dgm:t>
    </dgm:pt>
    <dgm:pt modelId="{1F1F18E1-58F1-43EA-9642-FA7AF4234381}" type="sibTrans" cxnId="{C88F1B3E-7F55-4D1C-96E9-2F63015FB388}">
      <dgm:prSet/>
      <dgm:spPr/>
      <dgm:t>
        <a:bodyPr/>
        <a:lstStyle/>
        <a:p>
          <a:endParaRPr lang="uk-UA"/>
        </a:p>
      </dgm:t>
    </dgm:pt>
    <dgm:pt modelId="{BCFC350E-F654-4C53-BFFC-F72EB8CD3931}">
      <dgm:prSet custT="1"/>
      <dgm:spPr/>
      <dgm:t>
        <a:bodyPr/>
        <a:lstStyle/>
        <a:p>
          <a:pPr marR="0" algn="ctr" rtl="0"/>
          <a:r>
            <a:rPr lang="uk-UA" sz="1200" b="0" i="1" u="none" strike="noStrike" baseline="0" smtClean="0">
              <a:solidFill>
                <a:srgbClr val="000080"/>
              </a:solidFill>
              <a:latin typeface="Calibri"/>
            </a:rPr>
            <a:t>Радіус</a:t>
          </a:r>
        </a:p>
        <a:p>
          <a:pPr marR="0" algn="ctr" rtl="0"/>
          <a:r>
            <a:rPr lang="uk-UA" sz="1200" b="0" i="1" u="none" strike="noStrike" baseline="0" smtClean="0">
              <a:solidFill>
                <a:srgbClr val="000080"/>
              </a:solidFill>
              <a:latin typeface="Calibri"/>
            </a:rPr>
            <a:t> кулі</a:t>
          </a:r>
          <a:endParaRPr lang="uk-UA" sz="1200" smtClean="0"/>
        </a:p>
      </dgm:t>
    </dgm:pt>
    <dgm:pt modelId="{5F446C4D-CDDA-4C58-ACDC-406D8169F8B2}" type="parTrans" cxnId="{BB003D46-C35D-4B07-B7D8-D523B287BD41}">
      <dgm:prSet/>
      <dgm:spPr/>
      <dgm:t>
        <a:bodyPr/>
        <a:lstStyle/>
        <a:p>
          <a:endParaRPr lang="uk-UA"/>
        </a:p>
      </dgm:t>
    </dgm:pt>
    <dgm:pt modelId="{902496E1-369D-4DB1-91A0-291029E0EF7F}" type="sibTrans" cxnId="{BB003D46-C35D-4B07-B7D8-D523B287BD41}">
      <dgm:prSet/>
      <dgm:spPr/>
      <dgm:t>
        <a:bodyPr/>
        <a:lstStyle/>
        <a:p>
          <a:endParaRPr lang="uk-UA"/>
        </a:p>
      </dgm:t>
    </dgm:pt>
    <dgm:pt modelId="{2DCDA95B-39AA-4577-BBB6-3C61B1669393}">
      <dgm:prSet custT="1"/>
      <dgm:spPr/>
      <dgm:t>
        <a:bodyPr/>
        <a:lstStyle/>
        <a:p>
          <a:pPr marR="0" algn="ctr" rtl="0"/>
          <a:r>
            <a:rPr lang="uk-UA" sz="1200" b="0" i="1" u="none" strike="noStrike" baseline="0" smtClean="0">
              <a:solidFill>
                <a:srgbClr val="000080"/>
              </a:solidFill>
              <a:latin typeface="Calibri"/>
            </a:rPr>
            <a:t>Велике</a:t>
          </a:r>
          <a:r>
            <a:rPr lang="uk-UA" sz="500" b="0" i="1" u="none" strike="noStrike" baseline="0" smtClean="0">
              <a:solidFill>
                <a:srgbClr val="000080"/>
              </a:solidFill>
              <a:latin typeface="Calibri"/>
            </a:rPr>
            <a:t> </a:t>
          </a:r>
          <a:r>
            <a:rPr lang="uk-UA" sz="1200" b="0" i="1" u="none" strike="noStrike" baseline="0" smtClean="0">
              <a:solidFill>
                <a:srgbClr val="000080"/>
              </a:solidFill>
              <a:latin typeface="Calibri"/>
            </a:rPr>
            <a:t>коло</a:t>
          </a:r>
          <a:endParaRPr lang="uk-UA" sz="1200" smtClean="0"/>
        </a:p>
      </dgm:t>
    </dgm:pt>
    <dgm:pt modelId="{AB4AFC71-A508-4021-BE67-63EBD21A90E8}" type="parTrans" cxnId="{80C25E78-98A3-4E43-896D-A1DD063DD573}">
      <dgm:prSet/>
      <dgm:spPr/>
      <dgm:t>
        <a:bodyPr/>
        <a:lstStyle/>
        <a:p>
          <a:endParaRPr lang="uk-UA"/>
        </a:p>
      </dgm:t>
    </dgm:pt>
    <dgm:pt modelId="{C6FFA58A-F36B-4AFA-ABCA-C346D6F5692D}" type="sibTrans" cxnId="{80C25E78-98A3-4E43-896D-A1DD063DD573}">
      <dgm:prSet/>
      <dgm:spPr/>
      <dgm:t>
        <a:bodyPr/>
        <a:lstStyle/>
        <a:p>
          <a:endParaRPr lang="uk-UA"/>
        </a:p>
      </dgm:t>
    </dgm:pt>
    <dgm:pt modelId="{BBCA08A7-3A20-46F0-846D-B523008223F3}">
      <dgm:prSet custT="1"/>
      <dgm:spPr/>
      <dgm:t>
        <a:bodyPr/>
        <a:lstStyle/>
        <a:p>
          <a:pPr marR="0" algn="ctr" rtl="0"/>
          <a:r>
            <a:rPr lang="uk-UA" sz="1050" b="0" i="1" u="none" strike="noStrike" baseline="0" smtClean="0">
              <a:solidFill>
                <a:srgbClr val="000080"/>
              </a:solidFill>
              <a:latin typeface="Calibri"/>
            </a:rPr>
            <a:t>Великй  круг</a:t>
          </a:r>
          <a:endParaRPr lang="uk-UA" sz="1050" smtClean="0"/>
        </a:p>
      </dgm:t>
    </dgm:pt>
    <dgm:pt modelId="{0191BB3A-E443-41C7-A72B-EDC45F885582}" type="parTrans" cxnId="{508DA8F5-97A6-48E0-8B6D-933E15750158}">
      <dgm:prSet/>
      <dgm:spPr/>
      <dgm:t>
        <a:bodyPr/>
        <a:lstStyle/>
        <a:p>
          <a:endParaRPr lang="uk-UA"/>
        </a:p>
      </dgm:t>
    </dgm:pt>
    <dgm:pt modelId="{CC076624-C71E-4077-BF94-12DDE03480FB}" type="sibTrans" cxnId="{508DA8F5-97A6-48E0-8B6D-933E15750158}">
      <dgm:prSet/>
      <dgm:spPr/>
      <dgm:t>
        <a:bodyPr/>
        <a:lstStyle/>
        <a:p>
          <a:endParaRPr lang="uk-UA"/>
        </a:p>
      </dgm:t>
    </dgm:pt>
    <dgm:pt modelId="{A64C960F-6C73-486A-A680-FC410AB181D8}">
      <dgm:prSet/>
      <dgm:spPr/>
      <dgm:t>
        <a:bodyPr/>
        <a:lstStyle/>
        <a:p>
          <a:pPr marR="0" algn="ctr" rtl="0"/>
          <a:r>
            <a:rPr lang="uk-UA" b="0" i="1" u="none" strike="noStrike" baseline="0" smtClean="0">
              <a:solidFill>
                <a:srgbClr val="000080"/>
              </a:solidFill>
              <a:latin typeface="Calibri"/>
            </a:rPr>
            <a:t>Діаметральна площина</a:t>
          </a:r>
          <a:endParaRPr lang="uk-UA" smtClean="0"/>
        </a:p>
      </dgm:t>
    </dgm:pt>
    <dgm:pt modelId="{ABCB485E-0802-49D8-B34A-6FCB2EB22385}" type="parTrans" cxnId="{69DFB161-EBBC-43BB-9076-2597BA9209CB}">
      <dgm:prSet/>
      <dgm:spPr/>
      <dgm:t>
        <a:bodyPr/>
        <a:lstStyle/>
        <a:p>
          <a:endParaRPr lang="uk-UA"/>
        </a:p>
      </dgm:t>
    </dgm:pt>
    <dgm:pt modelId="{115B5022-1FF8-4CEE-8AB4-D20CD17DB43D}" type="sibTrans" cxnId="{69DFB161-EBBC-43BB-9076-2597BA9209CB}">
      <dgm:prSet/>
      <dgm:spPr/>
      <dgm:t>
        <a:bodyPr/>
        <a:lstStyle/>
        <a:p>
          <a:endParaRPr lang="uk-UA"/>
        </a:p>
      </dgm:t>
    </dgm:pt>
    <dgm:pt modelId="{A43B1E09-1D22-4974-8211-2375450314AC}">
      <dgm:prSet custT="1"/>
      <dgm:spPr/>
      <dgm:t>
        <a:bodyPr/>
        <a:lstStyle/>
        <a:p>
          <a:pPr marR="0" algn="ctr" rtl="0"/>
          <a:r>
            <a:rPr lang="uk-UA" sz="900" b="0" i="1" u="none" strike="noStrike" baseline="0" smtClean="0">
              <a:solidFill>
                <a:srgbClr val="000080"/>
              </a:solidFill>
              <a:latin typeface="Calibri"/>
            </a:rPr>
            <a:t>Діаметр кулі</a:t>
          </a:r>
          <a:endParaRPr lang="uk-UA" sz="900" smtClean="0"/>
        </a:p>
      </dgm:t>
    </dgm:pt>
    <dgm:pt modelId="{D4797B3C-8710-4EE8-9906-EC069D3A0DD8}" type="parTrans" cxnId="{42159CD0-9C40-4D0E-83DE-DCAE68B56183}">
      <dgm:prSet/>
      <dgm:spPr/>
      <dgm:t>
        <a:bodyPr/>
        <a:lstStyle/>
        <a:p>
          <a:endParaRPr lang="uk-UA"/>
        </a:p>
      </dgm:t>
    </dgm:pt>
    <dgm:pt modelId="{B5300057-8658-40B5-B7D2-3771976439AB}" type="sibTrans" cxnId="{42159CD0-9C40-4D0E-83DE-DCAE68B56183}">
      <dgm:prSet/>
      <dgm:spPr/>
      <dgm:t>
        <a:bodyPr/>
        <a:lstStyle/>
        <a:p>
          <a:endParaRPr lang="uk-UA"/>
        </a:p>
      </dgm:t>
    </dgm:pt>
    <dgm:pt modelId="{45D41E63-2C6F-40D5-BD96-639053B7254E}" type="pres">
      <dgm:prSet presAssocID="{F34DF320-D4BC-4CB3-960A-1D29E50EA4F6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E6CAF61E-575B-460F-9F66-60BFE39708AC}" type="pres">
      <dgm:prSet presAssocID="{257AE8AE-3D01-4298-B92A-8CFB284FDA1D}" presName="centerShape" presStyleLbl="node0" presStyleIdx="0" presStyleCnt="1"/>
      <dgm:spPr/>
      <dgm:t>
        <a:bodyPr/>
        <a:lstStyle/>
        <a:p>
          <a:endParaRPr lang="uk-UA"/>
        </a:p>
      </dgm:t>
    </dgm:pt>
    <dgm:pt modelId="{424B6E68-EB1A-4EC8-9454-47826943C8D1}" type="pres">
      <dgm:prSet presAssocID="{BF37BD93-00A6-4A6F-B780-BAB361970198}" presName="Name9" presStyleLbl="parChTrans1D2" presStyleIdx="0" presStyleCnt="6"/>
      <dgm:spPr/>
      <dgm:t>
        <a:bodyPr/>
        <a:lstStyle/>
        <a:p>
          <a:endParaRPr lang="uk-UA"/>
        </a:p>
      </dgm:t>
    </dgm:pt>
    <dgm:pt modelId="{AC62F0E4-30A5-4239-8289-AC98424B0AB0}" type="pres">
      <dgm:prSet presAssocID="{BF37BD93-00A6-4A6F-B780-BAB361970198}" presName="connTx" presStyleLbl="parChTrans1D2" presStyleIdx="0" presStyleCnt="6"/>
      <dgm:spPr/>
      <dgm:t>
        <a:bodyPr/>
        <a:lstStyle/>
        <a:p>
          <a:endParaRPr lang="uk-UA"/>
        </a:p>
      </dgm:t>
    </dgm:pt>
    <dgm:pt modelId="{E0611B74-87B9-4195-88A0-E612DCB34F38}" type="pres">
      <dgm:prSet presAssocID="{EE44F19B-CB8E-42AC-AA4A-F237EE24F1C3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F4D03290-4D3B-4924-95D5-0D0CE8F97DE9}" type="pres">
      <dgm:prSet presAssocID="{5F446C4D-CDDA-4C58-ACDC-406D8169F8B2}" presName="Name9" presStyleLbl="parChTrans1D2" presStyleIdx="1" presStyleCnt="6"/>
      <dgm:spPr/>
      <dgm:t>
        <a:bodyPr/>
        <a:lstStyle/>
        <a:p>
          <a:endParaRPr lang="uk-UA"/>
        </a:p>
      </dgm:t>
    </dgm:pt>
    <dgm:pt modelId="{FD6F98D7-9CCC-4EFA-A244-D74294C8D2DF}" type="pres">
      <dgm:prSet presAssocID="{5F446C4D-CDDA-4C58-ACDC-406D8169F8B2}" presName="connTx" presStyleLbl="parChTrans1D2" presStyleIdx="1" presStyleCnt="6"/>
      <dgm:spPr/>
      <dgm:t>
        <a:bodyPr/>
        <a:lstStyle/>
        <a:p>
          <a:endParaRPr lang="uk-UA"/>
        </a:p>
      </dgm:t>
    </dgm:pt>
    <dgm:pt modelId="{55100865-004C-4A96-8E2A-2468BB9C1DFC}" type="pres">
      <dgm:prSet presAssocID="{BCFC350E-F654-4C53-BFFC-F72EB8CD3931}" presName="node" presStyleLbl="node1" presStyleIdx="1" presStyleCnt="6" custRadScaleRad="99479" custRadScaleInc="1747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B012E88B-60B1-41A7-BDCD-2862F7D66117}" type="pres">
      <dgm:prSet presAssocID="{AB4AFC71-A508-4021-BE67-63EBD21A90E8}" presName="Name9" presStyleLbl="parChTrans1D2" presStyleIdx="2" presStyleCnt="6"/>
      <dgm:spPr/>
      <dgm:t>
        <a:bodyPr/>
        <a:lstStyle/>
        <a:p>
          <a:endParaRPr lang="uk-UA"/>
        </a:p>
      </dgm:t>
    </dgm:pt>
    <dgm:pt modelId="{648568CE-6ABF-4B1E-8C8B-7E0EBD35F8F5}" type="pres">
      <dgm:prSet presAssocID="{AB4AFC71-A508-4021-BE67-63EBD21A90E8}" presName="connTx" presStyleLbl="parChTrans1D2" presStyleIdx="2" presStyleCnt="6"/>
      <dgm:spPr/>
      <dgm:t>
        <a:bodyPr/>
        <a:lstStyle/>
        <a:p>
          <a:endParaRPr lang="uk-UA"/>
        </a:p>
      </dgm:t>
    </dgm:pt>
    <dgm:pt modelId="{EC9617EF-A860-4959-B48C-787856B9228C}" type="pres">
      <dgm:prSet presAssocID="{2DCDA95B-39AA-4577-BBB6-3C61B1669393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AF59B694-32C8-467B-B9C3-EAEB520BA8C1}" type="pres">
      <dgm:prSet presAssocID="{0191BB3A-E443-41C7-A72B-EDC45F885582}" presName="Name9" presStyleLbl="parChTrans1D2" presStyleIdx="3" presStyleCnt="6"/>
      <dgm:spPr/>
      <dgm:t>
        <a:bodyPr/>
        <a:lstStyle/>
        <a:p>
          <a:endParaRPr lang="uk-UA"/>
        </a:p>
      </dgm:t>
    </dgm:pt>
    <dgm:pt modelId="{51DCE2AA-0AB0-413F-9BB7-9CDF76AB50EB}" type="pres">
      <dgm:prSet presAssocID="{0191BB3A-E443-41C7-A72B-EDC45F885582}" presName="connTx" presStyleLbl="parChTrans1D2" presStyleIdx="3" presStyleCnt="6"/>
      <dgm:spPr/>
      <dgm:t>
        <a:bodyPr/>
        <a:lstStyle/>
        <a:p>
          <a:endParaRPr lang="uk-UA"/>
        </a:p>
      </dgm:t>
    </dgm:pt>
    <dgm:pt modelId="{727C1C9A-F08B-445D-B842-D8D91946CA19}" type="pres">
      <dgm:prSet presAssocID="{BBCA08A7-3A20-46F0-846D-B523008223F3}" presName="node" presStyleLbl="node1" presStyleIdx="3" presStyleCnt="6" custScaleX="118119" custScaleY="102694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312A461B-D0D0-4ACE-9FA4-4A1B626508FD}" type="pres">
      <dgm:prSet presAssocID="{ABCB485E-0802-49D8-B34A-6FCB2EB22385}" presName="Name9" presStyleLbl="parChTrans1D2" presStyleIdx="4" presStyleCnt="6"/>
      <dgm:spPr/>
      <dgm:t>
        <a:bodyPr/>
        <a:lstStyle/>
        <a:p>
          <a:endParaRPr lang="uk-UA"/>
        </a:p>
      </dgm:t>
    </dgm:pt>
    <dgm:pt modelId="{5E68C8CD-F171-44C1-BD33-CA5354169E25}" type="pres">
      <dgm:prSet presAssocID="{ABCB485E-0802-49D8-B34A-6FCB2EB22385}" presName="connTx" presStyleLbl="parChTrans1D2" presStyleIdx="4" presStyleCnt="6"/>
      <dgm:spPr/>
      <dgm:t>
        <a:bodyPr/>
        <a:lstStyle/>
        <a:p>
          <a:endParaRPr lang="uk-UA"/>
        </a:p>
      </dgm:t>
    </dgm:pt>
    <dgm:pt modelId="{5F4D0086-5C10-4D82-8308-C2F7DF18FC69}" type="pres">
      <dgm:prSet presAssocID="{A64C960F-6C73-486A-A680-FC410AB181D8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8828FA7-EBD3-4EA8-B197-B9A4043C1744}" type="pres">
      <dgm:prSet presAssocID="{D4797B3C-8710-4EE8-9906-EC069D3A0DD8}" presName="Name9" presStyleLbl="parChTrans1D2" presStyleIdx="5" presStyleCnt="6"/>
      <dgm:spPr/>
      <dgm:t>
        <a:bodyPr/>
        <a:lstStyle/>
        <a:p>
          <a:endParaRPr lang="uk-UA"/>
        </a:p>
      </dgm:t>
    </dgm:pt>
    <dgm:pt modelId="{D6AE2B12-436E-498C-B368-EBC891586AFB}" type="pres">
      <dgm:prSet presAssocID="{D4797B3C-8710-4EE8-9906-EC069D3A0DD8}" presName="connTx" presStyleLbl="parChTrans1D2" presStyleIdx="5" presStyleCnt="6"/>
      <dgm:spPr/>
      <dgm:t>
        <a:bodyPr/>
        <a:lstStyle/>
        <a:p>
          <a:endParaRPr lang="uk-UA"/>
        </a:p>
      </dgm:t>
    </dgm:pt>
    <dgm:pt modelId="{4330465B-4A20-4E17-965C-D9FD84600F2C}" type="pres">
      <dgm:prSet presAssocID="{A43B1E09-1D22-4974-8211-2375450314AC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890019B4-847C-4DBB-97CD-60AF669CE9CE}" type="presOf" srcId="{2DCDA95B-39AA-4577-BBB6-3C61B1669393}" destId="{EC9617EF-A860-4959-B48C-787856B9228C}" srcOrd="0" destOrd="0" presId="urn:microsoft.com/office/officeart/2005/8/layout/radial1"/>
    <dgm:cxn modelId="{4CAD1D07-C91D-435C-A269-12AD2CA62419}" type="presOf" srcId="{A64C960F-6C73-486A-A680-FC410AB181D8}" destId="{5F4D0086-5C10-4D82-8308-C2F7DF18FC69}" srcOrd="0" destOrd="0" presId="urn:microsoft.com/office/officeart/2005/8/layout/radial1"/>
    <dgm:cxn modelId="{E4B8AD0B-2B55-4CFF-AC54-728FAFDDE7F5}" type="presOf" srcId="{AB4AFC71-A508-4021-BE67-63EBD21A90E8}" destId="{648568CE-6ABF-4B1E-8C8B-7E0EBD35F8F5}" srcOrd="1" destOrd="0" presId="urn:microsoft.com/office/officeart/2005/8/layout/radial1"/>
    <dgm:cxn modelId="{1E93359D-9476-4D6F-A094-4032216DA508}" type="presOf" srcId="{BF37BD93-00A6-4A6F-B780-BAB361970198}" destId="{424B6E68-EB1A-4EC8-9454-47826943C8D1}" srcOrd="0" destOrd="0" presId="urn:microsoft.com/office/officeart/2005/8/layout/radial1"/>
    <dgm:cxn modelId="{69DFB161-EBBC-43BB-9076-2597BA9209CB}" srcId="{257AE8AE-3D01-4298-B92A-8CFB284FDA1D}" destId="{A64C960F-6C73-486A-A680-FC410AB181D8}" srcOrd="4" destOrd="0" parTransId="{ABCB485E-0802-49D8-B34A-6FCB2EB22385}" sibTransId="{115B5022-1FF8-4CEE-8AB4-D20CD17DB43D}"/>
    <dgm:cxn modelId="{111268EB-63C1-4C7E-AB75-3C4A144D23E2}" type="presOf" srcId="{BCFC350E-F654-4C53-BFFC-F72EB8CD3931}" destId="{55100865-004C-4A96-8E2A-2468BB9C1DFC}" srcOrd="0" destOrd="0" presId="urn:microsoft.com/office/officeart/2005/8/layout/radial1"/>
    <dgm:cxn modelId="{8F38B1F9-69E9-4C21-952C-BD7A85BFAC5F}" type="presOf" srcId="{257AE8AE-3D01-4298-B92A-8CFB284FDA1D}" destId="{E6CAF61E-575B-460F-9F66-60BFE39708AC}" srcOrd="0" destOrd="0" presId="urn:microsoft.com/office/officeart/2005/8/layout/radial1"/>
    <dgm:cxn modelId="{C88F1B3E-7F55-4D1C-96E9-2F63015FB388}" srcId="{257AE8AE-3D01-4298-B92A-8CFB284FDA1D}" destId="{EE44F19B-CB8E-42AC-AA4A-F237EE24F1C3}" srcOrd="0" destOrd="0" parTransId="{BF37BD93-00A6-4A6F-B780-BAB361970198}" sibTransId="{1F1F18E1-58F1-43EA-9642-FA7AF4234381}"/>
    <dgm:cxn modelId="{D1C034C5-A666-48BE-89C9-2B8C07004B90}" type="presOf" srcId="{ABCB485E-0802-49D8-B34A-6FCB2EB22385}" destId="{5E68C8CD-F171-44C1-BD33-CA5354169E25}" srcOrd="1" destOrd="0" presId="urn:microsoft.com/office/officeart/2005/8/layout/radial1"/>
    <dgm:cxn modelId="{25029C66-430E-4591-AFEB-6ED4624FAB0C}" type="presOf" srcId="{ABCB485E-0802-49D8-B34A-6FCB2EB22385}" destId="{312A461B-D0D0-4ACE-9FA4-4A1B626508FD}" srcOrd="0" destOrd="0" presId="urn:microsoft.com/office/officeart/2005/8/layout/radial1"/>
    <dgm:cxn modelId="{42159CD0-9C40-4D0E-83DE-DCAE68B56183}" srcId="{257AE8AE-3D01-4298-B92A-8CFB284FDA1D}" destId="{A43B1E09-1D22-4974-8211-2375450314AC}" srcOrd="5" destOrd="0" parTransId="{D4797B3C-8710-4EE8-9906-EC069D3A0DD8}" sibTransId="{B5300057-8658-40B5-B7D2-3771976439AB}"/>
    <dgm:cxn modelId="{BB003D46-C35D-4B07-B7D8-D523B287BD41}" srcId="{257AE8AE-3D01-4298-B92A-8CFB284FDA1D}" destId="{BCFC350E-F654-4C53-BFFC-F72EB8CD3931}" srcOrd="1" destOrd="0" parTransId="{5F446C4D-CDDA-4C58-ACDC-406D8169F8B2}" sibTransId="{902496E1-369D-4DB1-91A0-291029E0EF7F}"/>
    <dgm:cxn modelId="{78E0F7D6-9828-4010-A640-453DA2D4A8AF}" type="presOf" srcId="{BF37BD93-00A6-4A6F-B780-BAB361970198}" destId="{AC62F0E4-30A5-4239-8289-AC98424B0AB0}" srcOrd="1" destOrd="0" presId="urn:microsoft.com/office/officeart/2005/8/layout/radial1"/>
    <dgm:cxn modelId="{48B9F6D3-2274-4EB7-A090-1A9BCDD99295}" type="presOf" srcId="{BBCA08A7-3A20-46F0-846D-B523008223F3}" destId="{727C1C9A-F08B-445D-B842-D8D91946CA19}" srcOrd="0" destOrd="0" presId="urn:microsoft.com/office/officeart/2005/8/layout/radial1"/>
    <dgm:cxn modelId="{DBB32E63-8D6F-404B-B08C-794354BC1D6A}" type="presOf" srcId="{0191BB3A-E443-41C7-A72B-EDC45F885582}" destId="{51DCE2AA-0AB0-413F-9BB7-9CDF76AB50EB}" srcOrd="1" destOrd="0" presId="urn:microsoft.com/office/officeart/2005/8/layout/radial1"/>
    <dgm:cxn modelId="{A09C85A1-DE47-464E-A5A8-0C6E6C33A247}" type="presOf" srcId="{0191BB3A-E443-41C7-A72B-EDC45F885582}" destId="{AF59B694-32C8-467B-B9C3-EAEB520BA8C1}" srcOrd="0" destOrd="0" presId="urn:microsoft.com/office/officeart/2005/8/layout/radial1"/>
    <dgm:cxn modelId="{74CB8038-5DC3-4129-BCBE-37280863CEF5}" type="presOf" srcId="{D4797B3C-8710-4EE8-9906-EC069D3A0DD8}" destId="{D6AE2B12-436E-498C-B368-EBC891586AFB}" srcOrd="1" destOrd="0" presId="urn:microsoft.com/office/officeart/2005/8/layout/radial1"/>
    <dgm:cxn modelId="{677891D1-7893-4472-970B-BDBAE4E58FBF}" type="presOf" srcId="{D4797B3C-8710-4EE8-9906-EC069D3A0DD8}" destId="{E8828FA7-EBD3-4EA8-B197-B9A4043C1744}" srcOrd="0" destOrd="0" presId="urn:microsoft.com/office/officeart/2005/8/layout/radial1"/>
    <dgm:cxn modelId="{60EA86A8-06FA-47DC-8142-1496BC9F5EB4}" type="presOf" srcId="{EE44F19B-CB8E-42AC-AA4A-F237EE24F1C3}" destId="{E0611B74-87B9-4195-88A0-E612DCB34F38}" srcOrd="0" destOrd="0" presId="urn:microsoft.com/office/officeart/2005/8/layout/radial1"/>
    <dgm:cxn modelId="{508DA8F5-97A6-48E0-8B6D-933E15750158}" srcId="{257AE8AE-3D01-4298-B92A-8CFB284FDA1D}" destId="{BBCA08A7-3A20-46F0-846D-B523008223F3}" srcOrd="3" destOrd="0" parTransId="{0191BB3A-E443-41C7-A72B-EDC45F885582}" sibTransId="{CC076624-C71E-4077-BF94-12DDE03480FB}"/>
    <dgm:cxn modelId="{2A258012-7F49-4F57-9E0E-1223EB55ACEE}" type="presOf" srcId="{5F446C4D-CDDA-4C58-ACDC-406D8169F8B2}" destId="{FD6F98D7-9CCC-4EFA-A244-D74294C8D2DF}" srcOrd="1" destOrd="0" presId="urn:microsoft.com/office/officeart/2005/8/layout/radial1"/>
    <dgm:cxn modelId="{4178B346-4CB1-482A-9FA5-E38B210E84C2}" type="presOf" srcId="{AB4AFC71-A508-4021-BE67-63EBD21A90E8}" destId="{B012E88B-60B1-41A7-BDCD-2862F7D66117}" srcOrd="0" destOrd="0" presId="urn:microsoft.com/office/officeart/2005/8/layout/radial1"/>
    <dgm:cxn modelId="{9BC23ADD-AD35-4B54-A3C3-4AF5CFFED071}" type="presOf" srcId="{F34DF320-D4BC-4CB3-960A-1D29E50EA4F6}" destId="{45D41E63-2C6F-40D5-BD96-639053B7254E}" srcOrd="0" destOrd="0" presId="urn:microsoft.com/office/officeart/2005/8/layout/radial1"/>
    <dgm:cxn modelId="{75D70546-727F-4AF4-A978-37FFAA59D0E2}" type="presOf" srcId="{A43B1E09-1D22-4974-8211-2375450314AC}" destId="{4330465B-4A20-4E17-965C-D9FD84600F2C}" srcOrd="0" destOrd="0" presId="urn:microsoft.com/office/officeart/2005/8/layout/radial1"/>
    <dgm:cxn modelId="{3E15D271-9CCD-4549-A57F-3747314F1305}" type="presOf" srcId="{5F446C4D-CDDA-4C58-ACDC-406D8169F8B2}" destId="{F4D03290-4D3B-4924-95D5-0D0CE8F97DE9}" srcOrd="0" destOrd="0" presId="urn:microsoft.com/office/officeart/2005/8/layout/radial1"/>
    <dgm:cxn modelId="{D057CF23-BEF3-4ADB-9D9F-487F46E85F48}" srcId="{F34DF320-D4BC-4CB3-960A-1D29E50EA4F6}" destId="{257AE8AE-3D01-4298-B92A-8CFB284FDA1D}" srcOrd="0" destOrd="0" parTransId="{9F98573B-1EB4-45C6-89B7-4ABEB6C4151E}" sibTransId="{7D0C2A30-0B53-40DC-AE29-5AE525EFB848}"/>
    <dgm:cxn modelId="{80C25E78-98A3-4E43-896D-A1DD063DD573}" srcId="{257AE8AE-3D01-4298-B92A-8CFB284FDA1D}" destId="{2DCDA95B-39AA-4577-BBB6-3C61B1669393}" srcOrd="2" destOrd="0" parTransId="{AB4AFC71-A508-4021-BE67-63EBD21A90E8}" sibTransId="{C6FFA58A-F36B-4AFA-ABCA-C346D6F5692D}"/>
    <dgm:cxn modelId="{233FEAC3-5271-4229-A68F-FB85D4A2ACA2}" type="presParOf" srcId="{45D41E63-2C6F-40D5-BD96-639053B7254E}" destId="{E6CAF61E-575B-460F-9F66-60BFE39708AC}" srcOrd="0" destOrd="0" presId="urn:microsoft.com/office/officeart/2005/8/layout/radial1"/>
    <dgm:cxn modelId="{3C3F6D5E-CF42-4644-9A4A-92CF9A8C91FF}" type="presParOf" srcId="{45D41E63-2C6F-40D5-BD96-639053B7254E}" destId="{424B6E68-EB1A-4EC8-9454-47826943C8D1}" srcOrd="1" destOrd="0" presId="urn:microsoft.com/office/officeart/2005/8/layout/radial1"/>
    <dgm:cxn modelId="{D7A6B994-4CC1-445F-91B5-0BEAEA912015}" type="presParOf" srcId="{424B6E68-EB1A-4EC8-9454-47826943C8D1}" destId="{AC62F0E4-30A5-4239-8289-AC98424B0AB0}" srcOrd="0" destOrd="0" presId="urn:microsoft.com/office/officeart/2005/8/layout/radial1"/>
    <dgm:cxn modelId="{2C5B4C00-ACAF-4CF8-B32D-AE288F9918F8}" type="presParOf" srcId="{45D41E63-2C6F-40D5-BD96-639053B7254E}" destId="{E0611B74-87B9-4195-88A0-E612DCB34F38}" srcOrd="2" destOrd="0" presId="urn:microsoft.com/office/officeart/2005/8/layout/radial1"/>
    <dgm:cxn modelId="{5FF7A1A0-6629-4317-8846-0F7D4500A02B}" type="presParOf" srcId="{45D41E63-2C6F-40D5-BD96-639053B7254E}" destId="{F4D03290-4D3B-4924-95D5-0D0CE8F97DE9}" srcOrd="3" destOrd="0" presId="urn:microsoft.com/office/officeart/2005/8/layout/radial1"/>
    <dgm:cxn modelId="{17EAF352-246C-4CA5-B02B-73E3C7B10AEB}" type="presParOf" srcId="{F4D03290-4D3B-4924-95D5-0D0CE8F97DE9}" destId="{FD6F98D7-9CCC-4EFA-A244-D74294C8D2DF}" srcOrd="0" destOrd="0" presId="urn:microsoft.com/office/officeart/2005/8/layout/radial1"/>
    <dgm:cxn modelId="{0A430734-33C0-43BC-A749-65729F691087}" type="presParOf" srcId="{45D41E63-2C6F-40D5-BD96-639053B7254E}" destId="{55100865-004C-4A96-8E2A-2468BB9C1DFC}" srcOrd="4" destOrd="0" presId="urn:microsoft.com/office/officeart/2005/8/layout/radial1"/>
    <dgm:cxn modelId="{6352B9E1-8AF2-4594-A26B-92CBDB48E15F}" type="presParOf" srcId="{45D41E63-2C6F-40D5-BD96-639053B7254E}" destId="{B012E88B-60B1-41A7-BDCD-2862F7D66117}" srcOrd="5" destOrd="0" presId="urn:microsoft.com/office/officeart/2005/8/layout/radial1"/>
    <dgm:cxn modelId="{B26B452A-D031-41EE-AF82-309885C19985}" type="presParOf" srcId="{B012E88B-60B1-41A7-BDCD-2862F7D66117}" destId="{648568CE-6ABF-4B1E-8C8B-7E0EBD35F8F5}" srcOrd="0" destOrd="0" presId="urn:microsoft.com/office/officeart/2005/8/layout/radial1"/>
    <dgm:cxn modelId="{13C65407-6802-45F1-B344-FA383A561EB4}" type="presParOf" srcId="{45D41E63-2C6F-40D5-BD96-639053B7254E}" destId="{EC9617EF-A860-4959-B48C-787856B9228C}" srcOrd="6" destOrd="0" presId="urn:microsoft.com/office/officeart/2005/8/layout/radial1"/>
    <dgm:cxn modelId="{CB2DB645-B0A5-47D2-AE9E-C49EB1D5B93E}" type="presParOf" srcId="{45D41E63-2C6F-40D5-BD96-639053B7254E}" destId="{AF59B694-32C8-467B-B9C3-EAEB520BA8C1}" srcOrd="7" destOrd="0" presId="urn:microsoft.com/office/officeart/2005/8/layout/radial1"/>
    <dgm:cxn modelId="{F922B904-184C-42B4-82FF-30892F291D80}" type="presParOf" srcId="{AF59B694-32C8-467B-B9C3-EAEB520BA8C1}" destId="{51DCE2AA-0AB0-413F-9BB7-9CDF76AB50EB}" srcOrd="0" destOrd="0" presId="urn:microsoft.com/office/officeart/2005/8/layout/radial1"/>
    <dgm:cxn modelId="{1C0948C0-59CB-4D80-A3BD-5559B18B6510}" type="presParOf" srcId="{45D41E63-2C6F-40D5-BD96-639053B7254E}" destId="{727C1C9A-F08B-445D-B842-D8D91946CA19}" srcOrd="8" destOrd="0" presId="urn:microsoft.com/office/officeart/2005/8/layout/radial1"/>
    <dgm:cxn modelId="{B0322CB2-510C-4196-8DAC-66B7E71904E2}" type="presParOf" srcId="{45D41E63-2C6F-40D5-BD96-639053B7254E}" destId="{312A461B-D0D0-4ACE-9FA4-4A1B626508FD}" srcOrd="9" destOrd="0" presId="urn:microsoft.com/office/officeart/2005/8/layout/radial1"/>
    <dgm:cxn modelId="{2712B763-3101-4956-BA36-F76572E9B604}" type="presParOf" srcId="{312A461B-D0D0-4ACE-9FA4-4A1B626508FD}" destId="{5E68C8CD-F171-44C1-BD33-CA5354169E25}" srcOrd="0" destOrd="0" presId="urn:microsoft.com/office/officeart/2005/8/layout/radial1"/>
    <dgm:cxn modelId="{4826AEB6-AD89-45EA-B9C6-862C6DA359DE}" type="presParOf" srcId="{45D41E63-2C6F-40D5-BD96-639053B7254E}" destId="{5F4D0086-5C10-4D82-8308-C2F7DF18FC69}" srcOrd="10" destOrd="0" presId="urn:microsoft.com/office/officeart/2005/8/layout/radial1"/>
    <dgm:cxn modelId="{6C1F95F3-5D56-4328-B291-E9117C96BFD0}" type="presParOf" srcId="{45D41E63-2C6F-40D5-BD96-639053B7254E}" destId="{E8828FA7-EBD3-4EA8-B197-B9A4043C1744}" srcOrd="11" destOrd="0" presId="urn:microsoft.com/office/officeart/2005/8/layout/radial1"/>
    <dgm:cxn modelId="{D2A166E3-29B2-41E0-8C0E-3E2AAABF7201}" type="presParOf" srcId="{E8828FA7-EBD3-4EA8-B197-B9A4043C1744}" destId="{D6AE2B12-436E-498C-B368-EBC891586AFB}" srcOrd="0" destOrd="0" presId="urn:microsoft.com/office/officeart/2005/8/layout/radial1"/>
    <dgm:cxn modelId="{4F0906B2-1B5A-48F8-AD2F-F16AC25C9446}" type="presParOf" srcId="{45D41E63-2C6F-40D5-BD96-639053B7254E}" destId="{4330465B-4A20-4E17-965C-D9FD84600F2C}" srcOrd="12" destOrd="0" presId="urn:microsoft.com/office/officeart/2005/8/layout/radial1"/>
  </dgm:cxnLst>
  <dgm:bg/>
  <dgm:whole/>
  <dgm:extLst>
    <a:ext uri="http://schemas.microsoft.com/office/drawing/2008/diagram">
      <dsp:dataModelExt xmlns:dsp="http://schemas.microsoft.com/office/drawing/2008/diagram" relId="rId3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6CAF61E-575B-460F-9F66-60BFE39708AC}">
      <dsp:nvSpPr>
        <dsp:cNvPr id="0" name=""/>
        <dsp:cNvSpPr/>
      </dsp:nvSpPr>
      <dsp:spPr>
        <a:xfrm>
          <a:off x="1888704" y="865076"/>
          <a:ext cx="661241" cy="6612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255" tIns="8255" rIns="8255" bIns="8255" numCol="1" spcCol="1270" anchor="ctr" anchorCtr="0">
          <a:noAutofit/>
        </a:bodyPr>
        <a:lstStyle/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b="1" i="1" u="none" strike="noStrike" kern="1200" baseline="0" smtClean="0">
              <a:solidFill>
                <a:srgbClr val="FF0000"/>
              </a:solidFill>
              <a:latin typeface="Calibri"/>
            </a:rPr>
            <a:t>Куля.</a:t>
          </a:r>
        </a:p>
        <a:p>
          <a:pPr marR="0" lvl="0" algn="ctr" defTabSz="5778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300" b="1" i="1" u="none" strike="noStrike" kern="1200" baseline="0" smtClean="0">
              <a:solidFill>
                <a:srgbClr val="FF0000"/>
              </a:solidFill>
              <a:latin typeface="Calibri"/>
            </a:rPr>
            <a:t>сфера</a:t>
          </a:r>
          <a:endParaRPr lang="uk-UA" sz="1300" kern="1200" smtClean="0"/>
        </a:p>
      </dsp:txBody>
      <dsp:txXfrm>
        <a:off x="1985541" y="961913"/>
        <a:ext cx="467567" cy="467567"/>
      </dsp:txXfrm>
    </dsp:sp>
    <dsp:sp modelId="{424B6E68-EB1A-4EC8-9454-47826943C8D1}">
      <dsp:nvSpPr>
        <dsp:cNvPr id="0" name=""/>
        <dsp:cNvSpPr/>
      </dsp:nvSpPr>
      <dsp:spPr>
        <a:xfrm rot="16200000">
          <a:off x="2119634" y="751978"/>
          <a:ext cx="199380" cy="26815"/>
        </a:xfrm>
        <a:custGeom>
          <a:avLst/>
          <a:gdLst/>
          <a:ahLst/>
          <a:cxnLst/>
          <a:rect l="0" t="0" r="0" b="0"/>
          <a:pathLst>
            <a:path>
              <a:moveTo>
                <a:pt x="0" y="13407"/>
              </a:moveTo>
              <a:lnTo>
                <a:pt x="199380" y="134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214340" y="760401"/>
        <a:ext cx="9969" cy="9969"/>
      </dsp:txXfrm>
    </dsp:sp>
    <dsp:sp modelId="{E0611B74-87B9-4195-88A0-E612DCB34F38}">
      <dsp:nvSpPr>
        <dsp:cNvPr id="0" name=""/>
        <dsp:cNvSpPr/>
      </dsp:nvSpPr>
      <dsp:spPr>
        <a:xfrm>
          <a:off x="1888704" y="4454"/>
          <a:ext cx="661241" cy="6612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0" i="1" u="none" strike="noStrike" kern="1200" baseline="0" smtClean="0">
              <a:solidFill>
                <a:srgbClr val="000080"/>
              </a:solidFill>
              <a:latin typeface="Calibri"/>
            </a:rPr>
            <a:t>Центр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0" i="1" u="none" strike="noStrike" kern="1200" baseline="0" smtClean="0">
              <a:solidFill>
                <a:srgbClr val="000080"/>
              </a:solidFill>
              <a:latin typeface="Calibri"/>
            </a:rPr>
            <a:t>кулі</a:t>
          </a:r>
          <a:endParaRPr lang="uk-UA" sz="1200" kern="1200" smtClean="0"/>
        </a:p>
      </dsp:txBody>
      <dsp:txXfrm>
        <a:off x="1985541" y="101291"/>
        <a:ext cx="467567" cy="467567"/>
      </dsp:txXfrm>
    </dsp:sp>
    <dsp:sp modelId="{F4D03290-4D3B-4924-95D5-0D0CE8F97DE9}">
      <dsp:nvSpPr>
        <dsp:cNvPr id="0" name=""/>
        <dsp:cNvSpPr/>
      </dsp:nvSpPr>
      <dsp:spPr>
        <a:xfrm rot="19831446">
          <a:off x="2494537" y="971654"/>
          <a:ext cx="194896" cy="26815"/>
        </a:xfrm>
        <a:custGeom>
          <a:avLst/>
          <a:gdLst/>
          <a:ahLst/>
          <a:cxnLst/>
          <a:rect l="0" t="0" r="0" b="0"/>
          <a:pathLst>
            <a:path>
              <a:moveTo>
                <a:pt x="0" y="13407"/>
              </a:moveTo>
              <a:lnTo>
                <a:pt x="194896" y="134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587113" y="980189"/>
        <a:ext cx="9744" cy="9744"/>
      </dsp:txXfrm>
    </dsp:sp>
    <dsp:sp modelId="{55100865-004C-4A96-8E2A-2468BB9C1DFC}">
      <dsp:nvSpPr>
        <dsp:cNvPr id="0" name=""/>
        <dsp:cNvSpPr/>
      </dsp:nvSpPr>
      <dsp:spPr>
        <a:xfrm>
          <a:off x="2634026" y="443806"/>
          <a:ext cx="661241" cy="6612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0" i="1" u="none" strike="noStrike" kern="1200" baseline="0" smtClean="0">
              <a:solidFill>
                <a:srgbClr val="000080"/>
              </a:solidFill>
              <a:latin typeface="Calibri"/>
            </a:rPr>
            <a:t>Радіус</a:t>
          </a:r>
        </a:p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0" i="1" u="none" strike="noStrike" kern="1200" baseline="0" smtClean="0">
              <a:solidFill>
                <a:srgbClr val="000080"/>
              </a:solidFill>
              <a:latin typeface="Calibri"/>
            </a:rPr>
            <a:t> кулі</a:t>
          </a:r>
          <a:endParaRPr lang="uk-UA" sz="1200" kern="1200" smtClean="0"/>
        </a:p>
      </dsp:txBody>
      <dsp:txXfrm>
        <a:off x="2730863" y="540643"/>
        <a:ext cx="467567" cy="467567"/>
      </dsp:txXfrm>
    </dsp:sp>
    <dsp:sp modelId="{B012E88B-60B1-41A7-BDCD-2862F7D66117}">
      <dsp:nvSpPr>
        <dsp:cNvPr id="0" name=""/>
        <dsp:cNvSpPr/>
      </dsp:nvSpPr>
      <dsp:spPr>
        <a:xfrm rot="1800000">
          <a:off x="2492294" y="1397444"/>
          <a:ext cx="199380" cy="26815"/>
        </a:xfrm>
        <a:custGeom>
          <a:avLst/>
          <a:gdLst/>
          <a:ahLst/>
          <a:cxnLst/>
          <a:rect l="0" t="0" r="0" b="0"/>
          <a:pathLst>
            <a:path>
              <a:moveTo>
                <a:pt x="0" y="13407"/>
              </a:moveTo>
              <a:lnTo>
                <a:pt x="199380" y="134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587000" y="1405867"/>
        <a:ext cx="9969" cy="9969"/>
      </dsp:txXfrm>
    </dsp:sp>
    <dsp:sp modelId="{EC9617EF-A860-4959-B48C-787856B9228C}">
      <dsp:nvSpPr>
        <dsp:cNvPr id="0" name=""/>
        <dsp:cNvSpPr/>
      </dsp:nvSpPr>
      <dsp:spPr>
        <a:xfrm>
          <a:off x="2634024" y="1295386"/>
          <a:ext cx="661241" cy="6612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R="0" lvl="0" algn="ctr" defTabSz="53340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b="0" i="1" u="none" strike="noStrike" kern="1200" baseline="0" smtClean="0">
              <a:solidFill>
                <a:srgbClr val="000080"/>
              </a:solidFill>
              <a:latin typeface="Calibri"/>
            </a:rPr>
            <a:t>Велике</a:t>
          </a:r>
          <a:r>
            <a:rPr lang="uk-UA" sz="500" b="0" i="1" u="none" strike="noStrike" kern="1200" baseline="0" smtClean="0">
              <a:solidFill>
                <a:srgbClr val="000080"/>
              </a:solidFill>
              <a:latin typeface="Calibri"/>
            </a:rPr>
            <a:t> </a:t>
          </a:r>
          <a:r>
            <a:rPr lang="uk-UA" sz="1200" b="0" i="1" u="none" strike="noStrike" kern="1200" baseline="0" smtClean="0">
              <a:solidFill>
                <a:srgbClr val="000080"/>
              </a:solidFill>
              <a:latin typeface="Calibri"/>
            </a:rPr>
            <a:t>коло</a:t>
          </a:r>
          <a:endParaRPr lang="uk-UA" sz="1200" kern="1200" smtClean="0"/>
        </a:p>
      </dsp:txBody>
      <dsp:txXfrm>
        <a:off x="2730861" y="1392223"/>
        <a:ext cx="467567" cy="467567"/>
      </dsp:txXfrm>
    </dsp:sp>
    <dsp:sp modelId="{AF59B694-32C8-467B-B9C3-EAEB520BA8C1}">
      <dsp:nvSpPr>
        <dsp:cNvPr id="0" name=""/>
        <dsp:cNvSpPr/>
      </dsp:nvSpPr>
      <dsp:spPr>
        <a:xfrm rot="5400000">
          <a:off x="2124088" y="1608146"/>
          <a:ext cx="190473" cy="26815"/>
        </a:xfrm>
        <a:custGeom>
          <a:avLst/>
          <a:gdLst/>
          <a:ahLst/>
          <a:cxnLst/>
          <a:rect l="0" t="0" r="0" b="0"/>
          <a:pathLst>
            <a:path>
              <a:moveTo>
                <a:pt x="0" y="13407"/>
              </a:moveTo>
              <a:lnTo>
                <a:pt x="190473" y="134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>
        <a:off x="2214563" y="1616792"/>
        <a:ext cx="9523" cy="9523"/>
      </dsp:txXfrm>
    </dsp:sp>
    <dsp:sp modelId="{727C1C9A-F08B-445D-B842-D8D91946CA19}">
      <dsp:nvSpPr>
        <dsp:cNvPr id="0" name=""/>
        <dsp:cNvSpPr/>
      </dsp:nvSpPr>
      <dsp:spPr>
        <a:xfrm>
          <a:off x="1828799" y="1716790"/>
          <a:ext cx="781051" cy="679054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R="0" lvl="0" algn="ctr" defTabSz="466725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050" b="0" i="1" u="none" strike="noStrike" kern="1200" baseline="0" smtClean="0">
              <a:solidFill>
                <a:srgbClr val="000080"/>
              </a:solidFill>
              <a:latin typeface="Calibri"/>
            </a:rPr>
            <a:t>Великй  круг</a:t>
          </a:r>
          <a:endParaRPr lang="uk-UA" sz="1050" kern="1200" smtClean="0"/>
        </a:p>
      </dsp:txBody>
      <dsp:txXfrm>
        <a:off x="1943181" y="1816235"/>
        <a:ext cx="552287" cy="480164"/>
      </dsp:txXfrm>
    </dsp:sp>
    <dsp:sp modelId="{312A461B-D0D0-4ACE-9FA4-4A1B626508FD}">
      <dsp:nvSpPr>
        <dsp:cNvPr id="0" name=""/>
        <dsp:cNvSpPr/>
      </dsp:nvSpPr>
      <dsp:spPr>
        <a:xfrm rot="9000000">
          <a:off x="1746974" y="1397444"/>
          <a:ext cx="199380" cy="26815"/>
        </a:xfrm>
        <a:custGeom>
          <a:avLst/>
          <a:gdLst/>
          <a:ahLst/>
          <a:cxnLst/>
          <a:rect l="0" t="0" r="0" b="0"/>
          <a:pathLst>
            <a:path>
              <a:moveTo>
                <a:pt x="0" y="13407"/>
              </a:moveTo>
              <a:lnTo>
                <a:pt x="199380" y="134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00000">
        <a:off x="1841680" y="1405867"/>
        <a:ext cx="9969" cy="9969"/>
      </dsp:txXfrm>
    </dsp:sp>
    <dsp:sp modelId="{5F4D0086-5C10-4D82-8308-C2F7DF18FC69}">
      <dsp:nvSpPr>
        <dsp:cNvPr id="0" name=""/>
        <dsp:cNvSpPr/>
      </dsp:nvSpPr>
      <dsp:spPr>
        <a:xfrm>
          <a:off x="1143384" y="1295386"/>
          <a:ext cx="661241" cy="6612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175" tIns="3175" rIns="3175" bIns="3175" numCol="1" spcCol="1270" anchor="ctr" anchorCtr="0">
          <a:noAutofit/>
        </a:bodyPr>
        <a:lstStyle/>
        <a:p>
          <a:pPr marR="0" lvl="0" algn="ctr" defTabSz="2222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b="0" i="1" u="none" strike="noStrike" kern="1200" baseline="0" smtClean="0">
              <a:solidFill>
                <a:srgbClr val="000080"/>
              </a:solidFill>
              <a:latin typeface="Calibri"/>
            </a:rPr>
            <a:t>Діаметральна площина</a:t>
          </a:r>
          <a:endParaRPr lang="uk-UA" sz="500" kern="1200" smtClean="0"/>
        </a:p>
      </dsp:txBody>
      <dsp:txXfrm>
        <a:off x="1240221" y="1392223"/>
        <a:ext cx="467567" cy="467567"/>
      </dsp:txXfrm>
    </dsp:sp>
    <dsp:sp modelId="{E8828FA7-EBD3-4EA8-B197-B9A4043C1744}">
      <dsp:nvSpPr>
        <dsp:cNvPr id="0" name=""/>
        <dsp:cNvSpPr/>
      </dsp:nvSpPr>
      <dsp:spPr>
        <a:xfrm rot="12600000">
          <a:off x="1746974" y="967133"/>
          <a:ext cx="199380" cy="26815"/>
        </a:xfrm>
        <a:custGeom>
          <a:avLst/>
          <a:gdLst/>
          <a:ahLst/>
          <a:cxnLst/>
          <a:rect l="0" t="0" r="0" b="0"/>
          <a:pathLst>
            <a:path>
              <a:moveTo>
                <a:pt x="0" y="13407"/>
              </a:moveTo>
              <a:lnTo>
                <a:pt x="199380" y="13407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500" kern="1200"/>
        </a:p>
      </dsp:txBody>
      <dsp:txXfrm rot="10800000">
        <a:off x="1841680" y="975556"/>
        <a:ext cx="9969" cy="9969"/>
      </dsp:txXfrm>
    </dsp:sp>
    <dsp:sp modelId="{4330465B-4A20-4E17-965C-D9FD84600F2C}">
      <dsp:nvSpPr>
        <dsp:cNvPr id="0" name=""/>
        <dsp:cNvSpPr/>
      </dsp:nvSpPr>
      <dsp:spPr>
        <a:xfrm>
          <a:off x="1143384" y="434765"/>
          <a:ext cx="661241" cy="661241"/>
        </a:xfrm>
        <a:prstGeom prst="ellipse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" tIns="5715" rIns="5715" bIns="5715" numCol="1" spcCol="1270" anchor="ctr" anchorCtr="0">
          <a:noAutofit/>
        </a:bodyPr>
        <a:lstStyle/>
        <a:p>
          <a:pPr marR="0" lvl="0" algn="ctr" defTabSz="400050" rt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900" b="0" i="1" u="none" strike="noStrike" kern="1200" baseline="0" smtClean="0">
              <a:solidFill>
                <a:srgbClr val="000080"/>
              </a:solidFill>
              <a:latin typeface="Calibri"/>
            </a:rPr>
            <a:t>Діаметр кулі</a:t>
          </a:r>
          <a:endParaRPr lang="uk-UA" sz="900" kern="1200" smtClean="0"/>
        </a:p>
      </dsp:txBody>
      <dsp:txXfrm>
        <a:off x="1240221" y="531602"/>
        <a:ext cx="467567" cy="46756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8</Pages>
  <Words>6743</Words>
  <Characters>3845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2018-12-03T07:41:00Z</cp:lastPrinted>
  <dcterms:created xsi:type="dcterms:W3CDTF">2018-11-24T17:31:00Z</dcterms:created>
  <dcterms:modified xsi:type="dcterms:W3CDTF">2018-12-09T06:32:00Z</dcterms:modified>
</cp:coreProperties>
</file>