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074" w:rsidRPr="007F5FCB" w:rsidRDefault="002C2074" w:rsidP="002C2074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F5F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Співвідношення між тригонометричними функціями одного і того ж аргументу</w:t>
      </w:r>
    </w:p>
    <w:p w:rsidR="002C2074" w:rsidRPr="007F5FCB" w:rsidRDefault="002C2074" w:rsidP="002C2074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вміння учнів застосовувати основні співвідношення між тригонометричними функціями того самого аргументу під час розв’язування завдань на перетворення виразів, знаходження значень тригонометричних функцій за заданим значенням однієї з них. </w:t>
      </w:r>
    </w:p>
    <w:p w:rsidR="002C2074" w:rsidRPr="007F5FCB" w:rsidRDefault="002C2074" w:rsidP="002C2074">
      <w:pPr>
        <w:spacing w:line="240" w:lineRule="auto"/>
        <w:ind w:left="-142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         Розвивати логічне мислення, вміння аналізувати ситуацію, культуру математичної мови й записів, формувати інтерес до знань. </w:t>
      </w:r>
    </w:p>
    <w:p w:rsidR="002C2074" w:rsidRPr="007F5FCB" w:rsidRDefault="002C2074" w:rsidP="002C2074">
      <w:pPr>
        <w:spacing w:line="240" w:lineRule="auto"/>
        <w:ind w:left="-142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         Виховувати наполегливість, зосередженість, уважність, працьовитість.</w:t>
      </w:r>
    </w:p>
    <w:p w:rsidR="002C2074" w:rsidRPr="007F5FCB" w:rsidRDefault="002C2074" w:rsidP="002C2074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7F5F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>закріплення знань, умінь і навичок.</w:t>
      </w:r>
    </w:p>
    <w:p w:rsidR="002C2074" w:rsidRPr="007F5FCB" w:rsidRDefault="002C2074" w:rsidP="002C2074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 мультимедійний проектор, презентація </w:t>
      </w:r>
    </w:p>
    <w:p w:rsidR="002C2074" w:rsidRPr="00400EF8" w:rsidRDefault="002C2074" w:rsidP="002C2074">
      <w:pPr>
        <w:spacing w:line="240" w:lineRule="auto"/>
        <w:ind w:left="5529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FCB">
        <w:rPr>
          <w:rFonts w:ascii="Times New Roman" w:hAnsi="Times New Roman" w:cs="Times New Roman"/>
          <w:sz w:val="28"/>
          <w:szCs w:val="28"/>
        </w:rPr>
        <w:t>“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>Міцні знання – гарантія успіху</w:t>
      </w:r>
      <w:r w:rsidRPr="007F5FCB">
        <w:rPr>
          <w:rFonts w:ascii="Times New Roman" w:hAnsi="Times New Roman" w:cs="Times New Roman"/>
          <w:sz w:val="28"/>
          <w:szCs w:val="28"/>
        </w:rPr>
        <w:t>”</w:t>
      </w:r>
    </w:p>
    <w:p w:rsidR="002C2074" w:rsidRPr="00400EF8" w:rsidRDefault="002C2074" w:rsidP="002C2074">
      <w:pPr>
        <w:spacing w:line="240" w:lineRule="auto"/>
        <w:ind w:left="4111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EF8">
        <w:rPr>
          <w:rFonts w:ascii="Times New Roman" w:hAnsi="Times New Roman" w:cs="Times New Roman"/>
          <w:b/>
          <w:sz w:val="28"/>
          <w:szCs w:val="28"/>
        </w:rPr>
        <w:t>Х</w:t>
      </w: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00EF8">
        <w:rPr>
          <w:rFonts w:ascii="Times New Roman" w:hAnsi="Times New Roman" w:cs="Times New Roman"/>
          <w:b/>
          <w:sz w:val="28"/>
          <w:szCs w:val="28"/>
        </w:rPr>
        <w:t>д уроку</w:t>
      </w:r>
    </w:p>
    <w:p w:rsidR="002C2074" w:rsidRPr="00400EF8" w:rsidRDefault="002C2074" w:rsidP="002C2074">
      <w:pPr>
        <w:spacing w:line="240" w:lineRule="auto"/>
        <w:ind w:hanging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I. Організаційний етап. Повідомлення теми й мети уроку. </w:t>
      </w:r>
    </w:p>
    <w:p w:rsidR="002C2074" w:rsidRPr="007F5FCB" w:rsidRDefault="002C2074" w:rsidP="002C20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Тема нашого уроку: </w:t>
      </w:r>
      <w:r w:rsidRPr="007F5FCB">
        <w:rPr>
          <w:rFonts w:ascii="Times New Roman" w:hAnsi="Times New Roman" w:cs="Times New Roman"/>
          <w:sz w:val="28"/>
          <w:szCs w:val="28"/>
        </w:rPr>
        <w:t>“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>Співвідношення між тригонометричними функціями одного і того ж аргументу</w:t>
      </w:r>
      <w:r w:rsidRPr="007F5FCB">
        <w:rPr>
          <w:rFonts w:ascii="Times New Roman" w:hAnsi="Times New Roman" w:cs="Times New Roman"/>
          <w:sz w:val="28"/>
          <w:szCs w:val="28"/>
        </w:rPr>
        <w:t>”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>. Сьогодні ми повинні закріпити ваші вміння застосовувати основні співвідношення між тригонометричними функціями того самого аргументу під час розв’язування завдань на перетворення виразів, знаходити значення тригонометричних функцій за заданим значенням однієї з них.</w:t>
      </w:r>
    </w:p>
    <w:p w:rsidR="002C2074" w:rsidRPr="007F5FCB" w:rsidRDefault="002C2074" w:rsidP="002C2074">
      <w:pPr>
        <w:spacing w:line="240" w:lineRule="auto"/>
        <w:ind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           Не </w:t>
      </w:r>
      <w:proofErr w:type="spellStart"/>
      <w:r w:rsidRPr="007F5FCB">
        <w:rPr>
          <w:rFonts w:ascii="Times New Roman" w:hAnsi="Times New Roman" w:cs="Times New Roman"/>
          <w:sz w:val="28"/>
          <w:szCs w:val="28"/>
          <w:lang w:val="uk-UA"/>
        </w:rPr>
        <w:t>забудьте</w:t>
      </w:r>
      <w:proofErr w:type="spellEnd"/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проявляти кмітливість, рішучість, впевненість у ході прийняття рішень. Окрім цього ви дізнаєтесь про історію виникнення тригонометрії та її застосовування в науці і житті. Я хочу звернути вашу увагу на епіграф нашого уроку: </w:t>
      </w:r>
      <w:r w:rsidRPr="007F5FCB">
        <w:rPr>
          <w:rFonts w:ascii="Times New Roman" w:hAnsi="Times New Roman" w:cs="Times New Roman"/>
          <w:sz w:val="28"/>
          <w:szCs w:val="28"/>
        </w:rPr>
        <w:t>“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>Міцні знання – гарантія успіху</w:t>
      </w:r>
      <w:r w:rsidRPr="007F5FCB"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 w:rsidRPr="007F5FCB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F5FCB">
        <w:rPr>
          <w:rFonts w:ascii="Times New Roman" w:hAnsi="Times New Roman" w:cs="Times New Roman"/>
          <w:sz w:val="28"/>
          <w:szCs w:val="28"/>
        </w:rPr>
        <w:t xml:space="preserve"> вони 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7F5FCB">
        <w:rPr>
          <w:rFonts w:ascii="Times New Roman" w:hAnsi="Times New Roman" w:cs="Times New Roman"/>
          <w:sz w:val="28"/>
          <w:szCs w:val="28"/>
        </w:rPr>
        <w:t>допом</w:t>
      </w:r>
      <w:proofErr w:type="spellEnd"/>
      <w:r w:rsidRPr="007F5FC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7F5FCB">
        <w:rPr>
          <w:rFonts w:ascii="Times New Roman" w:hAnsi="Times New Roman" w:cs="Times New Roman"/>
          <w:sz w:val="28"/>
          <w:szCs w:val="28"/>
        </w:rPr>
        <w:t>гають</w:t>
      </w:r>
      <w:proofErr w:type="spellEnd"/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F5FCB">
        <w:rPr>
          <w:rFonts w:ascii="Times New Roman" w:hAnsi="Times New Roman" w:cs="Times New Roman"/>
          <w:sz w:val="28"/>
          <w:szCs w:val="28"/>
        </w:rPr>
        <w:t>людин</w:t>
      </w:r>
      <w:proofErr w:type="spellEnd"/>
      <w:r w:rsidRPr="007F5FCB">
        <w:rPr>
          <w:rFonts w:ascii="Times New Roman" w:hAnsi="Times New Roman" w:cs="Times New Roman"/>
          <w:sz w:val="28"/>
          <w:szCs w:val="28"/>
          <w:lang w:val="uk-UA"/>
        </w:rPr>
        <w:t>і стати успішною.</w:t>
      </w:r>
    </w:p>
    <w:p w:rsidR="002C2074" w:rsidRPr="007F5FCB" w:rsidRDefault="002C2074" w:rsidP="002C207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Практика неможлива без теорії, давайте зараз згадаємо все те, що нам знадобиться сьогодні на </w:t>
      </w:r>
      <w:proofErr w:type="spellStart"/>
      <w:r w:rsidRPr="007F5FC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7F5F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2074" w:rsidRPr="00400EF8" w:rsidRDefault="002C2074" w:rsidP="002C2074">
      <w:pPr>
        <w:spacing w:line="240" w:lineRule="auto"/>
        <w:ind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00EF8">
        <w:rPr>
          <w:rFonts w:ascii="Times New Roman" w:hAnsi="Times New Roman" w:cs="Times New Roman"/>
          <w:b/>
          <w:sz w:val="28"/>
          <w:szCs w:val="28"/>
        </w:rPr>
        <w:t>.</w:t>
      </w: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2C2074" w:rsidRPr="00400EF8" w:rsidRDefault="002C2074" w:rsidP="002C2074">
      <w:pPr>
        <w:pStyle w:val="a7"/>
        <w:numPr>
          <w:ilvl w:val="0"/>
          <w:numId w:val="31"/>
        </w:numPr>
        <w:spacing w:after="160"/>
        <w:jc w:val="center"/>
        <w:rPr>
          <w:b/>
          <w:sz w:val="28"/>
          <w:szCs w:val="28"/>
        </w:rPr>
      </w:pPr>
      <w:r w:rsidRPr="00400EF8">
        <w:rPr>
          <w:b/>
          <w:sz w:val="28"/>
          <w:szCs w:val="28"/>
        </w:rPr>
        <w:t>Математична розминка</w:t>
      </w:r>
    </w:p>
    <w:p w:rsidR="002C2074" w:rsidRPr="007F5FCB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Дати означення синуса, косинуса, тангенса, котангенса гострого кута прямокутного трикутника.</w:t>
      </w:r>
    </w:p>
    <w:p w:rsidR="002C2074" w:rsidRPr="007F5FCB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Сформулювати означення синуса, косинуса, тангенса, котангенса довільного кута.</w:t>
      </w:r>
    </w:p>
    <w:p w:rsidR="002C2074" w:rsidRPr="007F5FCB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Які знаки мають тригонометричні функції в кожній з координатних чвертей?</w:t>
      </w:r>
    </w:p>
    <w:p w:rsidR="002C2074" w:rsidRPr="007F5FCB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У яких випадках кут повороту вважають додатним, а в яких - від’ємним?</w:t>
      </w:r>
    </w:p>
    <w:p w:rsidR="002C2074" w:rsidRPr="007F5FCB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Назвати і пояснити відомі вам одиниці вимірювання кутів.</w:t>
      </w:r>
    </w:p>
    <w:p w:rsidR="002C2074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Якою залежністю пов’язані радіанна і градусна міри?</w:t>
      </w:r>
    </w:p>
    <w:p w:rsidR="002C2074" w:rsidRPr="002C2074" w:rsidRDefault="002C2074" w:rsidP="002C2074">
      <w:pPr>
        <w:spacing w:after="160"/>
        <w:jc w:val="both"/>
        <w:rPr>
          <w:sz w:val="28"/>
          <w:szCs w:val="28"/>
          <w:lang w:val="uk-UA"/>
        </w:rPr>
      </w:pPr>
    </w:p>
    <w:p w:rsidR="002C2074" w:rsidRDefault="002C2074" w:rsidP="002C2074">
      <w:pPr>
        <w:pStyle w:val="a7"/>
        <w:numPr>
          <w:ilvl w:val="0"/>
          <w:numId w:val="11"/>
        </w:numPr>
        <w:spacing w:after="160"/>
        <w:ind w:hanging="76"/>
        <w:jc w:val="both"/>
        <w:rPr>
          <w:sz w:val="28"/>
          <w:szCs w:val="28"/>
        </w:rPr>
      </w:pPr>
      <w:r w:rsidRPr="00400EF8">
        <w:rPr>
          <w:sz w:val="28"/>
          <w:szCs w:val="28"/>
        </w:rPr>
        <w:t>Встановити відповідність:</w:t>
      </w:r>
    </w:p>
    <w:p w:rsidR="002C2074" w:rsidRPr="00400EF8" w:rsidRDefault="002C2074" w:rsidP="002C2074">
      <w:pPr>
        <w:pStyle w:val="a7"/>
        <w:rPr>
          <w:sz w:val="28"/>
          <w:szCs w:val="28"/>
        </w:rPr>
      </w:pPr>
    </w:p>
    <w:p w:rsidR="002C2074" w:rsidRPr="00400EF8" w:rsidRDefault="002C2074" w:rsidP="002C2074">
      <w:pPr>
        <w:pStyle w:val="a7"/>
        <w:spacing w:after="160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1.Графік функції у=</w:t>
      </w:r>
      <w:proofErr w:type="spellStart"/>
      <w:r w:rsidRPr="007F5FCB">
        <w:rPr>
          <w:sz w:val="28"/>
          <w:szCs w:val="28"/>
          <w:lang w:val="en-US"/>
        </w:rPr>
        <w:t>sinx</w:t>
      </w:r>
      <w:proofErr w:type="spellEnd"/>
      <w:r w:rsidRPr="007F5FCB">
        <w:rPr>
          <w:sz w:val="28"/>
          <w:szCs w:val="28"/>
        </w:rPr>
        <w:t xml:space="preserve">             А.</w:t>
      </w:r>
    </w:p>
    <w:p w:rsidR="002C2074" w:rsidRPr="007F5FCB" w:rsidRDefault="002C2074" w:rsidP="002C2074">
      <w:pPr>
        <w:pStyle w:val="a7"/>
        <w:ind w:left="4248"/>
        <w:jc w:val="both"/>
        <w:rPr>
          <w:sz w:val="28"/>
          <w:szCs w:val="28"/>
          <w:lang w:val="en-US"/>
        </w:rPr>
      </w:pPr>
      <w:r w:rsidRPr="007F5FCB">
        <w:rPr>
          <w:noProof/>
          <w:sz w:val="28"/>
          <w:szCs w:val="28"/>
          <w:lang w:val="en-US" w:eastAsia="en-US"/>
        </w:rPr>
        <w:drawing>
          <wp:inline distT="0" distB="0" distL="0" distR="0" wp14:anchorId="4BFA1CA6" wp14:editId="5529E7F1">
            <wp:extent cx="2786062" cy="1143000"/>
            <wp:effectExtent l="0" t="0" r="0" b="0"/>
            <wp:docPr id="10243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6062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  <w:r w:rsidRPr="007F5FCB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43B3E802" wp14:editId="67D87E4C">
            <wp:simplePos x="0" y="0"/>
            <wp:positionH relativeFrom="column">
              <wp:posOffset>3015615</wp:posOffset>
            </wp:positionH>
            <wp:positionV relativeFrom="paragraph">
              <wp:posOffset>224790</wp:posOffset>
            </wp:positionV>
            <wp:extent cx="2219325" cy="1615440"/>
            <wp:effectExtent l="0" t="0" r="9525" b="381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5FCB">
        <w:rPr>
          <w:sz w:val="28"/>
          <w:szCs w:val="28"/>
        </w:rPr>
        <w:t>2.Графік функції у=</w:t>
      </w:r>
      <w:proofErr w:type="spellStart"/>
      <w:r w:rsidRPr="007F5FCB">
        <w:rPr>
          <w:sz w:val="28"/>
          <w:szCs w:val="28"/>
          <w:lang w:val="en-US"/>
        </w:rPr>
        <w:t>cosx</w:t>
      </w:r>
      <w:proofErr w:type="spellEnd"/>
      <w:r w:rsidRPr="007F5FCB">
        <w:rPr>
          <w:sz w:val="28"/>
          <w:szCs w:val="28"/>
        </w:rPr>
        <w:t xml:space="preserve">             Б.</w:t>
      </w: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numPr>
          <w:ilvl w:val="0"/>
          <w:numId w:val="3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Графік функції у=</w:t>
      </w:r>
      <w:proofErr w:type="spellStart"/>
      <w:r w:rsidRPr="007F5FCB">
        <w:rPr>
          <w:sz w:val="28"/>
          <w:szCs w:val="28"/>
          <w:lang w:val="en-US"/>
        </w:rPr>
        <w:t>tgx</w:t>
      </w:r>
      <w:proofErr w:type="spellEnd"/>
      <w:r w:rsidRPr="007F5FCB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7722730" wp14:editId="715646C2">
            <wp:simplePos x="0" y="0"/>
            <wp:positionH relativeFrom="column">
              <wp:posOffset>2819400</wp:posOffset>
            </wp:positionH>
            <wp:positionV relativeFrom="paragraph">
              <wp:posOffset>384810</wp:posOffset>
            </wp:positionV>
            <wp:extent cx="2682240" cy="1268095"/>
            <wp:effectExtent l="0" t="0" r="3810" b="8255"/>
            <wp:wrapTopAndBottom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5FCB">
        <w:rPr>
          <w:sz w:val="28"/>
          <w:szCs w:val="28"/>
        </w:rPr>
        <w:t xml:space="preserve">             В.</w:t>
      </w: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numPr>
          <w:ilvl w:val="0"/>
          <w:numId w:val="3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Графік функції у=</w:t>
      </w:r>
      <w:proofErr w:type="spellStart"/>
      <w:r w:rsidRPr="007F5FCB">
        <w:rPr>
          <w:sz w:val="28"/>
          <w:szCs w:val="28"/>
          <w:lang w:val="en-US"/>
        </w:rPr>
        <w:t>ctgx</w:t>
      </w:r>
      <w:proofErr w:type="spellEnd"/>
      <w:r w:rsidRPr="007F5FCB">
        <w:rPr>
          <w:sz w:val="28"/>
          <w:szCs w:val="28"/>
        </w:rPr>
        <w:t xml:space="preserve">            Г.</w:t>
      </w: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  <w:r w:rsidRPr="007F5FCB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15E57717" wp14:editId="1F167584">
            <wp:simplePos x="0" y="0"/>
            <wp:positionH relativeFrom="column">
              <wp:posOffset>3091815</wp:posOffset>
            </wp:positionH>
            <wp:positionV relativeFrom="paragraph">
              <wp:posOffset>223520</wp:posOffset>
            </wp:positionV>
            <wp:extent cx="1853565" cy="1597025"/>
            <wp:effectExtent l="0" t="0" r="0" b="3175"/>
            <wp:wrapTopAndBottom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76"/>
        <w:jc w:val="both"/>
        <w:rPr>
          <w:sz w:val="28"/>
          <w:szCs w:val="28"/>
        </w:rPr>
      </w:pPr>
    </w:p>
    <w:p w:rsidR="002C2074" w:rsidRDefault="002C2074" w:rsidP="002C2074">
      <w:pPr>
        <w:pStyle w:val="a7"/>
        <w:ind w:left="371" w:hanging="655"/>
        <w:jc w:val="both"/>
        <w:rPr>
          <w:sz w:val="28"/>
          <w:szCs w:val="28"/>
        </w:rPr>
      </w:pPr>
    </w:p>
    <w:p w:rsidR="002C2074" w:rsidRDefault="002C2074" w:rsidP="002C2074">
      <w:pPr>
        <w:pStyle w:val="a7"/>
        <w:ind w:left="371" w:hanging="655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371" w:hanging="655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numPr>
          <w:ilvl w:val="0"/>
          <w:numId w:val="11"/>
        </w:numPr>
        <w:jc w:val="both"/>
        <w:rPr>
          <w:sz w:val="28"/>
          <w:szCs w:val="28"/>
        </w:rPr>
      </w:pPr>
      <w:r w:rsidRPr="007F5FCB">
        <w:rPr>
          <w:sz w:val="28"/>
          <w:szCs w:val="28"/>
        </w:rPr>
        <w:t>Відновити формули:</w:t>
      </w:r>
    </w:p>
    <w:p w:rsidR="002C2074" w:rsidRPr="007F5FCB" w:rsidRDefault="002C2074" w:rsidP="002C2074">
      <w:pPr>
        <w:pStyle w:val="a7"/>
        <w:ind w:left="371" w:hanging="655"/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α+…=1</m:t>
        </m:r>
      </m:oMath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…+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tg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α=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…</m:t>
                </m:r>
              </m:den>
            </m:f>
          </m:e>
          <m:sup/>
        </m:sSup>
      </m:oMath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t</m:t>
        </m:r>
      </m:oMath>
      <w:r w:rsidRPr="007F5FCB">
        <w:rPr>
          <w:rFonts w:eastAsiaTheme="minorEastAsia"/>
          <w:sz w:val="28"/>
          <w:szCs w:val="28"/>
          <w:lang w:val="en-US"/>
        </w:rPr>
        <w:t>g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…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…</m:t>
            </m:r>
          </m:den>
        </m:f>
      </m:oMath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ctgα=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…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…</m:t>
            </m:r>
          </m:den>
        </m:f>
      </m:oMath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α</m:t>
            </m:r>
          </m:den>
        </m:f>
        <m:r>
          <w:rPr>
            <w:rFonts w:ascii="Cambria Math" w:hAnsi="Cambria Math"/>
            <w:sz w:val="28"/>
            <w:szCs w:val="28"/>
          </w:rPr>
          <m:t>=1+…</m:t>
        </m:r>
      </m:oMath>
    </w:p>
    <w:p w:rsidR="002C2074" w:rsidRPr="007F5FCB" w:rsidRDefault="002C2074" w:rsidP="002C2074">
      <w:pPr>
        <w:pStyle w:val="a7"/>
        <w:numPr>
          <w:ilvl w:val="0"/>
          <w:numId w:val="13"/>
        </w:numPr>
        <w:spacing w:after="160"/>
        <w:ind w:left="0" w:firstLine="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tgα*ctgα=…</m:t>
        </m:r>
      </m:oMath>
    </w:p>
    <w:p w:rsidR="002C2074" w:rsidRPr="00400EF8" w:rsidRDefault="002C2074" w:rsidP="002C2074">
      <w:pPr>
        <w:spacing w:line="240" w:lineRule="auto"/>
        <w:ind w:left="1516" w:hanging="137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EF8">
        <w:rPr>
          <w:rFonts w:ascii="Times New Roman" w:hAnsi="Times New Roman" w:cs="Times New Roman"/>
          <w:b/>
          <w:sz w:val="28"/>
          <w:szCs w:val="28"/>
        </w:rPr>
        <w:t>2</w:t>
      </w:r>
      <w:r w:rsidRPr="00400EF8">
        <w:rPr>
          <w:rFonts w:ascii="Times New Roman" w:hAnsi="Times New Roman" w:cs="Times New Roman"/>
          <w:b/>
          <w:sz w:val="28"/>
          <w:szCs w:val="28"/>
          <w:lang w:val="uk-UA"/>
        </w:rPr>
        <w:t>. Усні вправи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Перетворити градусну міру в радіанну: а) 60</w:t>
      </w:r>
      <m:oMath>
        <m:r>
          <w:rPr>
            <w:rFonts w:ascii="Cambria Math" w:hAnsi="Cambria Math"/>
            <w:sz w:val="28"/>
            <w:szCs w:val="28"/>
          </w:rPr>
          <m:t>°</m:t>
        </m:r>
      </m:oMath>
      <w:r w:rsidRPr="007F5FCB">
        <w:rPr>
          <w:rFonts w:eastAsiaTheme="minorEastAsia"/>
          <w:sz w:val="28"/>
          <w:szCs w:val="28"/>
        </w:rPr>
        <w:t xml:space="preserve">;   б) </w:t>
      </w:r>
      <w:r w:rsidRPr="007F5FCB">
        <w:rPr>
          <w:sz w:val="28"/>
          <w:szCs w:val="28"/>
        </w:rPr>
        <w:t>20</w:t>
      </w:r>
      <m:oMath>
        <m:r>
          <w:rPr>
            <w:rFonts w:ascii="Cambria Math" w:hAnsi="Cambria Math"/>
            <w:sz w:val="28"/>
            <w:szCs w:val="28"/>
          </w:rPr>
          <m:t>°</m:t>
        </m:r>
      </m:oMath>
      <w:r w:rsidRPr="007F5FCB">
        <w:rPr>
          <w:rFonts w:eastAsiaTheme="minorEastAsia"/>
          <w:sz w:val="28"/>
          <w:szCs w:val="28"/>
        </w:rPr>
        <w:t>.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Виразити величину кута в градусах: а)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Pr="007F5FCB">
        <w:rPr>
          <w:rFonts w:eastAsiaTheme="minorEastAsia"/>
          <w:sz w:val="28"/>
          <w:szCs w:val="28"/>
        </w:rPr>
        <w:t xml:space="preserve">;   б)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7F5FCB">
        <w:rPr>
          <w:rFonts w:eastAsiaTheme="minorEastAsia"/>
          <w:sz w:val="28"/>
          <w:szCs w:val="28"/>
        </w:rPr>
        <w:t>.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Визначити знаки: а)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40°</m:t>
            </m:r>
          </m:e>
        </m:func>
      </m:oMath>
      <w:r w:rsidRPr="007F5FCB">
        <w:rPr>
          <w:rFonts w:eastAsiaTheme="minorEastAsia"/>
          <w:sz w:val="28"/>
          <w:szCs w:val="28"/>
        </w:rPr>
        <w:t xml:space="preserve">; б) </w:t>
      </w:r>
      <w:proofErr w:type="spellStart"/>
      <w:r w:rsidRPr="007F5FCB">
        <w:rPr>
          <w:rFonts w:eastAsiaTheme="minorEastAsia"/>
          <w:sz w:val="28"/>
          <w:szCs w:val="28"/>
          <w:lang w:val="en-US"/>
        </w:rPr>
        <w:t>tg</w:t>
      </w:r>
      <w:proofErr w:type="spellEnd"/>
      <w:r w:rsidRPr="007F5FCB">
        <w:rPr>
          <w:rFonts w:eastAsiaTheme="minorEastAsia"/>
          <w:sz w:val="28"/>
          <w:szCs w:val="28"/>
        </w:rPr>
        <w:t>190</w:t>
      </w:r>
      <m:oMath>
        <m:r>
          <w:rPr>
            <w:rFonts w:ascii="Cambria Math" w:eastAsiaTheme="minorEastAsia" w:hAnsi="Cambria Math"/>
            <w:sz w:val="28"/>
            <w:szCs w:val="28"/>
          </w:rPr>
          <m:t>°</m:t>
        </m:r>
      </m:oMath>
      <w:r w:rsidRPr="007F5FCB">
        <w:rPr>
          <w:rFonts w:eastAsiaTheme="minorEastAsia"/>
          <w:sz w:val="28"/>
          <w:szCs w:val="28"/>
        </w:rPr>
        <w:t xml:space="preserve">;  в)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130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sup>
            </m:sSup>
          </m:e>
        </m:func>
      </m:oMath>
      <w:r w:rsidRPr="007F5FCB">
        <w:rPr>
          <w:rFonts w:eastAsiaTheme="minorEastAsia"/>
          <w:sz w:val="28"/>
          <w:szCs w:val="28"/>
        </w:rPr>
        <w:t xml:space="preserve">; г)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ctg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330°</m:t>
            </m:r>
          </m:e>
        </m:func>
      </m:oMath>
      <w:r w:rsidRPr="007F5FCB">
        <w:rPr>
          <w:rFonts w:eastAsiaTheme="minorEastAsia"/>
          <w:sz w:val="28"/>
          <w:szCs w:val="28"/>
        </w:rPr>
        <w:t>.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Чи можуть одночасно виконуватися рівності: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α=0,2 і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α=0,8</m:t>
                </m:r>
              </m:e>
            </m:func>
          </m:e>
        </m:func>
      </m:oMath>
      <w:r w:rsidRPr="007F5FCB">
        <w:rPr>
          <w:rFonts w:eastAsiaTheme="minorEastAsia"/>
          <w:sz w:val="28"/>
          <w:szCs w:val="28"/>
        </w:rPr>
        <w:t xml:space="preserve"> ?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Знайти значення виразу: а)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10°+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10°</m:t>
        </m:r>
      </m:oMath>
      <w:r w:rsidRPr="007F5FCB">
        <w:rPr>
          <w:rFonts w:eastAsiaTheme="minorEastAsia"/>
          <w:sz w:val="28"/>
          <w:szCs w:val="28"/>
        </w:rPr>
        <w:t xml:space="preserve">; б) </w:t>
      </w:r>
      <m:oMath>
        <m:r>
          <w:rPr>
            <w:rFonts w:ascii="Cambria Math" w:hAnsi="Cambria Math"/>
            <w:sz w:val="28"/>
            <w:szCs w:val="28"/>
          </w:rPr>
          <m:t>tg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*ctg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7F5FCB">
        <w:rPr>
          <w:rFonts w:eastAsiaTheme="minorEastAsia"/>
          <w:sz w:val="28"/>
          <w:szCs w:val="28"/>
        </w:rPr>
        <w:t xml:space="preserve"> .</w:t>
      </w:r>
    </w:p>
    <w:p w:rsidR="002C2074" w:rsidRPr="007F5FCB" w:rsidRDefault="002C2074" w:rsidP="002C2074">
      <w:pPr>
        <w:pStyle w:val="a7"/>
        <w:numPr>
          <w:ilvl w:val="0"/>
          <w:numId w:val="15"/>
        </w:numPr>
        <w:spacing w:after="160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Відомо, що </w:t>
      </w:r>
      <m:oMath>
        <m:r>
          <w:rPr>
            <w:rFonts w:ascii="Cambria Math" w:hAnsi="Cambria Math"/>
            <w:sz w:val="28"/>
            <w:szCs w:val="28"/>
          </w:rPr>
          <m:t>tgα=3.</m:t>
        </m:r>
      </m:oMath>
      <w:r w:rsidRPr="007F5FCB">
        <w:rPr>
          <w:rFonts w:eastAsiaTheme="minorEastAsia"/>
          <w:sz w:val="28"/>
          <w:szCs w:val="28"/>
        </w:rPr>
        <w:t xml:space="preserve"> Знайти: </w:t>
      </w:r>
      <w:proofErr w:type="spellStart"/>
      <w:r w:rsidRPr="007F5FCB">
        <w:rPr>
          <w:rFonts w:eastAsiaTheme="minorEastAsia"/>
          <w:sz w:val="28"/>
          <w:szCs w:val="28"/>
          <w:lang w:val="en-US"/>
        </w:rPr>
        <w:t>ctg</w:t>
      </w:r>
      <w:proofErr w:type="spellEnd"/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/>
            <w:sz w:val="28"/>
            <w:szCs w:val="28"/>
          </w:rPr>
          <m:t xml:space="preserve"> .</m:t>
        </m:r>
      </m:oMath>
    </w:p>
    <w:p w:rsidR="002C2074" w:rsidRPr="007F5FCB" w:rsidRDefault="002C2074" w:rsidP="002C2074">
      <w:pPr>
        <w:pStyle w:val="a7"/>
        <w:ind w:left="294"/>
        <w:jc w:val="both"/>
        <w:rPr>
          <w:sz w:val="28"/>
          <w:szCs w:val="28"/>
        </w:rPr>
      </w:pPr>
    </w:p>
    <w:p w:rsidR="002C2074" w:rsidRPr="00400EF8" w:rsidRDefault="002C2074" w:rsidP="002C2074">
      <w:pPr>
        <w:pStyle w:val="a7"/>
        <w:numPr>
          <w:ilvl w:val="0"/>
          <w:numId w:val="33"/>
        </w:numPr>
        <w:spacing w:after="160"/>
        <w:jc w:val="center"/>
        <w:rPr>
          <w:b/>
          <w:sz w:val="28"/>
          <w:szCs w:val="28"/>
        </w:rPr>
      </w:pPr>
      <w:r w:rsidRPr="00400EF8">
        <w:rPr>
          <w:b/>
          <w:sz w:val="28"/>
          <w:szCs w:val="28"/>
        </w:rPr>
        <w:t>Історична довідка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400EF8">
        <w:rPr>
          <w:b/>
          <w:sz w:val="28"/>
          <w:szCs w:val="28"/>
        </w:rPr>
        <w:t>Вчитель:</w:t>
      </w:r>
      <w:r w:rsidRPr="007F5FCB">
        <w:rPr>
          <w:sz w:val="28"/>
          <w:szCs w:val="28"/>
        </w:rPr>
        <w:t xml:space="preserve"> Для того, щоб ви поглибили своє розуміння змісту нашої теми учениця підготувала повідомлення з історії тригонометрії.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 Тригонометрія, як і будь-яка інша наука, виникла з потреб життя. Виникли потреби в тригонометричних обчисленнях землемірів, моряків, астрономів та представників інших галузей практичної діяльності людини. Термін “тригонометрія” в перекладі з грецької означає вимірювання трикутників.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 “Начала Евкліда”- найдавніша праця з геометрії, в якій закладено передумови науки тригонометрії. Так, 12-та і 13-та теореми цієї книги, по суті є теоремою косинусів.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  Вагомий внесок в зародження тригонометрії зробили великі вчені древності: Аристарх , Архімед, Фалес.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   Історія тригонометрії як науки про співвідношення між кутами і сторонами трикутника та інших геометричних фігур охоплює більше двох тисячоліть. Більшість таких співвідношень неможливо виразити за допомогою звичайних алгебраїчних операцій, і тому знадобилось ввести особливі тригонометричні функції, які спершу оформлювали у вигляді таблиць.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Сучасний символічний запис формул став можливим завдяки працям відомого швейцарського математика </w:t>
      </w:r>
      <w:r w:rsidRPr="007F5FCB">
        <w:rPr>
          <w:sz w:val="28"/>
          <w:szCs w:val="28"/>
          <w:lang w:val="en-US"/>
        </w:rPr>
        <w:t>XVIII</w:t>
      </w:r>
      <w:r w:rsidRPr="007F5FCB">
        <w:rPr>
          <w:sz w:val="28"/>
          <w:szCs w:val="28"/>
        </w:rPr>
        <w:t xml:space="preserve"> століття Леонарда Ейлера (1707-1783). Він першим увів відомі позначення тригонометричних функцій: </w:t>
      </w:r>
      <w:proofErr w:type="spellStart"/>
      <w:r w:rsidRPr="007F5FCB">
        <w:rPr>
          <w:sz w:val="28"/>
          <w:szCs w:val="28"/>
          <w:lang w:val="en-US"/>
        </w:rPr>
        <w:t>sinx</w:t>
      </w:r>
      <w:proofErr w:type="spellEnd"/>
      <w:r w:rsidRPr="007F5FCB">
        <w:rPr>
          <w:sz w:val="28"/>
          <w:szCs w:val="28"/>
        </w:rPr>
        <w:t>, с</w:t>
      </w:r>
      <w:proofErr w:type="spellStart"/>
      <w:r w:rsidRPr="007F5FCB">
        <w:rPr>
          <w:sz w:val="28"/>
          <w:szCs w:val="28"/>
          <w:lang w:val="en-US"/>
        </w:rPr>
        <w:t>osx</w:t>
      </w:r>
      <w:proofErr w:type="spellEnd"/>
      <w:r w:rsidRPr="007F5FCB">
        <w:rPr>
          <w:sz w:val="28"/>
          <w:szCs w:val="28"/>
        </w:rPr>
        <w:t xml:space="preserve">, </w:t>
      </w:r>
      <w:proofErr w:type="spellStart"/>
      <w:r w:rsidRPr="007F5FCB">
        <w:rPr>
          <w:sz w:val="28"/>
          <w:szCs w:val="28"/>
          <w:lang w:val="en-US"/>
        </w:rPr>
        <w:t>tgx</w:t>
      </w:r>
      <w:proofErr w:type="spellEnd"/>
      <w:r w:rsidRPr="007F5FCB">
        <w:rPr>
          <w:sz w:val="28"/>
          <w:szCs w:val="28"/>
        </w:rPr>
        <w:t xml:space="preserve">, </w:t>
      </w:r>
      <w:proofErr w:type="spellStart"/>
      <w:r w:rsidRPr="007F5FCB">
        <w:rPr>
          <w:sz w:val="28"/>
          <w:szCs w:val="28"/>
          <w:lang w:val="en-US"/>
        </w:rPr>
        <w:t>ctgx</w:t>
      </w:r>
      <w:proofErr w:type="spellEnd"/>
      <w:r w:rsidRPr="007F5FCB">
        <w:rPr>
          <w:sz w:val="28"/>
          <w:szCs w:val="28"/>
        </w:rPr>
        <w:t>. Майже вся теперішня тригонометрія базується на ряді праць Ейлера.</w:t>
      </w:r>
    </w:p>
    <w:p w:rsidR="002C2074" w:rsidRPr="002C2074" w:rsidRDefault="002C2074" w:rsidP="002C2074">
      <w:pPr>
        <w:jc w:val="both"/>
        <w:rPr>
          <w:sz w:val="28"/>
          <w:szCs w:val="28"/>
        </w:rPr>
      </w:pP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7F5FCB">
        <w:rPr>
          <w:sz w:val="28"/>
          <w:szCs w:val="28"/>
        </w:rPr>
        <w:t xml:space="preserve">Л. Ейлера у математиці порівнюють з Моцартом –у музиці, Пушкіним – у поезії, </w:t>
      </w:r>
      <w:proofErr w:type="spellStart"/>
      <w:r w:rsidRPr="007F5FCB">
        <w:rPr>
          <w:sz w:val="28"/>
          <w:szCs w:val="28"/>
        </w:rPr>
        <w:t>Мікеланжело</w:t>
      </w:r>
      <w:proofErr w:type="spellEnd"/>
      <w:r w:rsidRPr="007F5FCB">
        <w:rPr>
          <w:sz w:val="28"/>
          <w:szCs w:val="28"/>
        </w:rPr>
        <w:t xml:space="preserve"> – в живопису. Це і не дивно, враховуючи його значний внесок у розвиток математики. Майже в усіх розділах математики є теореми Ейлера, формули Ейлера, тотожності Ейлера тощо. Ейлер – найпродуктивніший математик усіх часів.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З часом сфера застосовування тригонометрії постійно розширювалась. В теперішній час до неї відносяться майже всі природничі науки, техніка і низка інших галузей діяльності.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     Томас </w:t>
      </w:r>
      <w:proofErr w:type="spellStart"/>
      <w:r w:rsidRPr="007F5FCB">
        <w:rPr>
          <w:sz w:val="28"/>
          <w:szCs w:val="28"/>
        </w:rPr>
        <w:t>Пейн</w:t>
      </w:r>
      <w:proofErr w:type="spellEnd"/>
      <w:r w:rsidRPr="007F5FCB">
        <w:rPr>
          <w:sz w:val="28"/>
          <w:szCs w:val="28"/>
        </w:rPr>
        <w:t xml:space="preserve"> у своїй книзі “Доба розуму” (1794) назвав тригонометрію “душею науки”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</w:p>
    <w:p w:rsidR="002C2074" w:rsidRPr="00400EF8" w:rsidRDefault="002C2074" w:rsidP="002C2074">
      <w:pPr>
        <w:pStyle w:val="a7"/>
        <w:ind w:left="142"/>
        <w:jc w:val="both"/>
        <w:rPr>
          <w:b/>
          <w:sz w:val="28"/>
          <w:szCs w:val="28"/>
        </w:rPr>
      </w:pPr>
      <w:r w:rsidRPr="00400EF8">
        <w:rPr>
          <w:b/>
          <w:sz w:val="28"/>
          <w:szCs w:val="28"/>
          <w:lang w:val="en-US"/>
        </w:rPr>
        <w:t>III</w:t>
      </w:r>
      <w:r w:rsidRPr="00400EF8">
        <w:rPr>
          <w:b/>
          <w:sz w:val="28"/>
          <w:szCs w:val="28"/>
        </w:rPr>
        <w:t>. Закріплення знань, умінь і навичок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 xml:space="preserve">Переходимо до практичного застосування тригонометричних </w:t>
      </w:r>
      <w:proofErr w:type="spellStart"/>
      <w:r w:rsidRPr="007F5FCB">
        <w:rPr>
          <w:sz w:val="28"/>
          <w:szCs w:val="28"/>
        </w:rPr>
        <w:t>тотожностей</w:t>
      </w:r>
      <w:proofErr w:type="spellEnd"/>
      <w:r w:rsidRPr="007F5FCB">
        <w:rPr>
          <w:sz w:val="28"/>
          <w:szCs w:val="28"/>
        </w:rPr>
        <w:t>.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</w:p>
    <w:p w:rsidR="002C2074" w:rsidRPr="00400EF8" w:rsidRDefault="002C2074" w:rsidP="002C2074">
      <w:pPr>
        <w:pStyle w:val="a7"/>
        <w:ind w:left="5529" w:hanging="2268"/>
        <w:jc w:val="both"/>
        <w:rPr>
          <w:b/>
          <w:sz w:val="28"/>
          <w:szCs w:val="28"/>
        </w:rPr>
      </w:pPr>
      <w:r w:rsidRPr="00400EF8">
        <w:rPr>
          <w:b/>
          <w:sz w:val="28"/>
          <w:szCs w:val="28"/>
        </w:rPr>
        <w:t>№799(1,3)</w:t>
      </w:r>
    </w:p>
    <w:p w:rsidR="002C2074" w:rsidRPr="007F5FCB" w:rsidRDefault="002C2074" w:rsidP="002C2074">
      <w:pPr>
        <w:pStyle w:val="a7"/>
        <w:ind w:left="142"/>
        <w:jc w:val="both"/>
        <w:rPr>
          <w:sz w:val="28"/>
          <w:szCs w:val="28"/>
        </w:rPr>
      </w:pPr>
      <w:r w:rsidRPr="007F5FCB">
        <w:rPr>
          <w:sz w:val="28"/>
          <w:szCs w:val="28"/>
        </w:rPr>
        <w:t>Спростити вираз:</w:t>
      </w:r>
    </w:p>
    <w:p w:rsidR="002C2074" w:rsidRPr="007F5FCB" w:rsidRDefault="002C2074" w:rsidP="002C2074">
      <w:pPr>
        <w:pStyle w:val="a7"/>
        <w:numPr>
          <w:ilvl w:val="0"/>
          <w:numId w:val="37"/>
        </w:numPr>
        <w:spacing w:after="16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(1+</m:t>
        </m:r>
        <m:r>
          <w:rPr>
            <w:rFonts w:ascii="Cambria Math" w:hAnsi="Cambria Math"/>
            <w:sz w:val="28"/>
            <w:szCs w:val="28"/>
            <w:lang w:val="en-US"/>
          </w:rPr>
          <m:t>tgα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+(1-</m:t>
        </m:r>
        <m:r>
          <w:rPr>
            <w:rFonts w:ascii="Cambria Math" w:hAnsi="Cambria Math"/>
            <w:sz w:val="28"/>
            <w:szCs w:val="28"/>
            <w:lang w:val="en-US"/>
          </w:rPr>
          <m:t>tgα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;                   2)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</m:func>
          </m:den>
        </m:f>
      </m:oMath>
    </w:p>
    <w:p w:rsidR="002C2074" w:rsidRPr="007F5FCB" w:rsidRDefault="002C2074" w:rsidP="002C2074">
      <w:pPr>
        <w:pStyle w:val="a7"/>
        <w:ind w:left="3119"/>
        <w:jc w:val="both"/>
        <w:rPr>
          <w:sz w:val="28"/>
          <w:szCs w:val="28"/>
        </w:rPr>
      </w:pPr>
      <w:proofErr w:type="spellStart"/>
      <w:r w:rsidRPr="007F5FCB">
        <w:rPr>
          <w:sz w:val="28"/>
          <w:szCs w:val="28"/>
          <w:lang w:val="en-US"/>
        </w:rPr>
        <w:t>Розв</w:t>
      </w:r>
      <w:proofErr w:type="spellEnd"/>
      <w:r w:rsidRPr="007F5FCB">
        <w:rPr>
          <w:sz w:val="28"/>
          <w:szCs w:val="28"/>
          <w:lang w:val="en-US"/>
        </w:rPr>
        <w:t>’</w:t>
      </w:r>
      <w:proofErr w:type="spellStart"/>
      <w:r w:rsidRPr="007F5FCB">
        <w:rPr>
          <w:sz w:val="28"/>
          <w:szCs w:val="28"/>
        </w:rPr>
        <w:t>язання</w:t>
      </w:r>
      <w:proofErr w:type="spellEnd"/>
    </w:p>
    <w:p w:rsidR="002C2074" w:rsidRPr="007F5FCB" w:rsidRDefault="002C2074" w:rsidP="002C2074">
      <w:pPr>
        <w:pStyle w:val="a7"/>
        <w:numPr>
          <w:ilvl w:val="0"/>
          <w:numId w:val="36"/>
        </w:numPr>
        <w:spacing w:after="160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(1+</m:t>
        </m:r>
        <m:r>
          <w:rPr>
            <w:rFonts w:ascii="Cambria Math" w:hAnsi="Cambria Math"/>
            <w:sz w:val="28"/>
            <w:szCs w:val="28"/>
            <w:lang w:val="en-US"/>
          </w:rPr>
          <m:t>tgα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+(1-tgα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=1+</m:t>
        </m:r>
        <m:r>
          <w:rPr>
            <w:rFonts w:ascii="Cambria Math" w:hAnsi="Cambria Math"/>
            <w:strike/>
            <w:sz w:val="28"/>
            <w:szCs w:val="28"/>
            <w:lang w:val="en-US"/>
          </w:rPr>
          <m:t>2tgα</m:t>
        </m:r>
        <m:r>
          <w:rPr>
            <w:rFonts w:ascii="Cambria Math" w:hAnsi="Cambria Math"/>
            <w:sz w:val="28"/>
            <w:szCs w:val="28"/>
            <w:lang w:val="en-US"/>
          </w:rPr>
          <m:t>+t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α+1-</m:t>
        </m:r>
        <m:r>
          <w:rPr>
            <w:rFonts w:ascii="Cambria Math" w:hAnsi="Cambria Math"/>
            <w:strike/>
            <w:sz w:val="28"/>
            <w:szCs w:val="28"/>
            <w:lang w:val="en-US"/>
          </w:rPr>
          <m:t>2tgα</m:t>
        </m:r>
        <m:r>
          <w:rPr>
            <w:rFonts w:ascii="Cambria Math" w:hAnsi="Cambria Math"/>
            <w:sz w:val="28"/>
            <w:szCs w:val="28"/>
            <w:lang w:val="en-US"/>
          </w:rPr>
          <m:t>+t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α=       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α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α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α</m:t>
            </m:r>
          </m:den>
        </m:f>
      </m:oMath>
    </w:p>
    <w:p w:rsidR="002C2074" w:rsidRPr="007F5FCB" w:rsidRDefault="002C2074" w:rsidP="002C2074">
      <w:pPr>
        <w:pStyle w:val="a7"/>
        <w:numPr>
          <w:ilvl w:val="0"/>
          <w:numId w:val="36"/>
        </w:numPr>
        <w:spacing w:after="160"/>
        <w:jc w:val="both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sinα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1+cosα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sinα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1-cosα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sinα(1-cosα)+sinα(1+cosα)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(1+cosα)(1-cosα)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sinα-</m:t>
            </m:r>
            <m:r>
              <w:rPr>
                <w:rFonts w:ascii="Cambria Math" w:hAnsi="Cambria Math"/>
                <w:strike/>
                <w:sz w:val="28"/>
                <w:szCs w:val="28"/>
              </w:rPr>
              <m:t>sinαcosα</m:t>
            </m:r>
            <m:r>
              <w:rPr>
                <w:rFonts w:ascii="Cambria Math" w:hAnsi="Cambria Math"/>
                <w:sz w:val="28"/>
                <w:szCs w:val="28"/>
              </w:rPr>
              <m:t>+sinα+</m:t>
            </m:r>
            <m:r>
              <w:rPr>
                <w:rFonts w:ascii="Cambria Math" w:hAnsi="Cambria Math"/>
                <w:strike/>
                <w:sz w:val="28"/>
                <w:szCs w:val="28"/>
              </w:rPr>
              <m:t>sinαcosα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1-co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α</m:t>
            </m:r>
          </m:den>
        </m:f>
        <m:r>
          <w:rPr>
            <w:rFonts w:ascii="Cambria Math" w:hAnsi="Cambria Math"/>
            <w:sz w:val="28"/>
            <w:szCs w:val="28"/>
          </w:rPr>
          <m:t>==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2sinα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si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α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sinα</m:t>
            </m:r>
          </m:den>
        </m:f>
      </m:oMath>
    </w:p>
    <w:p w:rsidR="002C2074" w:rsidRPr="007F5FCB" w:rsidRDefault="002C2074" w:rsidP="002C2074">
      <w:pPr>
        <w:pStyle w:val="a7"/>
        <w:jc w:val="both"/>
        <w:rPr>
          <w:rFonts w:eastAsiaTheme="minorEastAsia"/>
          <w:sz w:val="28"/>
          <w:szCs w:val="28"/>
        </w:rPr>
      </w:pPr>
    </w:p>
    <w:p w:rsidR="002C2074" w:rsidRPr="00400EF8" w:rsidRDefault="002C2074" w:rsidP="002C2074">
      <w:pPr>
        <w:pStyle w:val="a7"/>
        <w:ind w:left="3261"/>
        <w:jc w:val="both"/>
        <w:rPr>
          <w:rFonts w:eastAsiaTheme="minorEastAsia"/>
          <w:b/>
          <w:sz w:val="28"/>
          <w:szCs w:val="28"/>
        </w:rPr>
      </w:pPr>
      <w:r w:rsidRPr="00400EF8">
        <w:rPr>
          <w:rFonts w:eastAsiaTheme="minorEastAsia"/>
          <w:b/>
          <w:sz w:val="28"/>
          <w:szCs w:val="28"/>
        </w:rPr>
        <w:t>№12.7(2,3)</w:t>
      </w:r>
    </w:p>
    <w:p w:rsidR="002C2074" w:rsidRPr="007F5FCB" w:rsidRDefault="002C2074" w:rsidP="002C2074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Дано: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sinα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=0.6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&lt;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&lt;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π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</m:t>
        </m:r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II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чверть</w:t>
      </w:r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Знайти: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cosα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ctg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</w:p>
    <w:p w:rsidR="002C2074" w:rsidRPr="007F5FCB" w:rsidRDefault="002C2074" w:rsidP="002C2074">
      <w:pPr>
        <w:spacing w:line="240" w:lineRule="auto"/>
        <w:ind w:left="4395" w:hanging="284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Розв’язання</w:t>
      </w:r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 w:rsidRPr="007F5FCB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co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=1,            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с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osα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 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si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e>
        </m:ra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; </m:t>
        </m:r>
      </m:oMath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1-0.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1-0.36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0.64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=-0.8</m:t>
        </m:r>
      </m:oMath>
    </w:p>
    <w:p w:rsidR="002C2074" w:rsidRPr="007F5FCB" w:rsidRDefault="002C2074" w:rsidP="002C2074">
      <w:pPr>
        <w:spacing w:line="240" w:lineRule="auto"/>
        <w:ind w:left="1080" w:hanging="136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sinα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cosα</m:t>
            </m:r>
          </m:den>
        </m:f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,     t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0.6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-0.8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den>
        </m:f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; </w:t>
      </w:r>
    </w:p>
    <w:p w:rsidR="002C2074" w:rsidRPr="007F5FCB" w:rsidRDefault="002C2074" w:rsidP="002C2074">
      <w:pPr>
        <w:spacing w:line="240" w:lineRule="auto"/>
        <w:ind w:left="1080" w:hanging="136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gα*ctgα=1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,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      ctgα=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tgα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,     ctgα=-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Відповідь: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α=-0,8,  tgα=-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, ctgα=-1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den>
        </m:f>
      </m:oMath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3)</w:t>
      </w:r>
      <w:r w:rsidRPr="007F5FCB">
        <w:rPr>
          <w:rFonts w:ascii="Times New Roman" w:eastAsiaTheme="minorEastAsia" w:hAnsi="Times New Roman" w:cs="Times New Roman"/>
          <w:sz w:val="28"/>
          <w:szCs w:val="28"/>
        </w:rPr>
        <w:t>Дано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α=2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і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π&lt;α&lt;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– III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чверть</w:t>
      </w:r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Знайти: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sin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ctg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</w:p>
    <w:p w:rsidR="002C2074" w:rsidRDefault="002C2074" w:rsidP="002C2074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2C2074" w:rsidRPr="007F5FCB" w:rsidRDefault="002C2074" w:rsidP="002C2074">
      <w:pPr>
        <w:spacing w:line="240" w:lineRule="auto"/>
        <w:ind w:left="1080" w:hanging="1222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Розв’язання</w:t>
      </w:r>
    </w:p>
    <w:p w:rsidR="002C2074" w:rsidRPr="007F5FCB" w:rsidRDefault="002C2074" w:rsidP="002C2074">
      <w:pPr>
        <w:spacing w:line="240" w:lineRule="auto"/>
        <w:ind w:left="1080" w:hanging="122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*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ctgα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=1, 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ctgα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tgα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,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ctgα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=1+t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g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α;     cosα=-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1+t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g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 xml:space="preserve">   ;  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    cosα=-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=-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==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5</m:t>
              </m:r>
            </m:den>
          </m:f>
        </m:oMath>
      </m:oMathPara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si</w:t>
      </w:r>
      <w:proofErr w:type="spellEnd"/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α+co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α=1,     sinα=-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1-co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,     sinα=-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1-(-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5</m:t>
                    </m:r>
                  </m:den>
                </m:f>
              </m:e>
            </m:rad>
          </m:e>
        </m:rad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        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5</m:t>
                </m:r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5</m:t>
                </m:r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5</m:t>
                </m:r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den>
        </m:f>
      </m:oMath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sin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   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ctgα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; 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cosα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</w:p>
    <w:p w:rsidR="002C2074" w:rsidRPr="00400EF8" w:rsidRDefault="002C2074" w:rsidP="002C2074">
      <w:pPr>
        <w:spacing w:line="240" w:lineRule="auto"/>
        <w:ind w:left="-142" w:right="283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400EF8">
        <w:rPr>
          <w:rFonts w:ascii="Times New Roman" w:eastAsiaTheme="minorEastAsia" w:hAnsi="Times New Roman" w:cs="Times New Roman"/>
          <w:b/>
          <w:sz w:val="28"/>
          <w:szCs w:val="28"/>
        </w:rPr>
        <w:t>№</w:t>
      </w:r>
      <w:r w:rsidRPr="00400EF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805(2,3)</w:t>
      </w:r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Довести тотожність:</w:t>
      </w:r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2)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со</w:t>
      </w:r>
      <w:proofErr w:type="spellEnd"/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+2si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den>
        </m:f>
      </m:oMath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3)t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α-si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</w:p>
    <w:p w:rsidR="002C2074" w:rsidRPr="007F5FCB" w:rsidRDefault="002C2074" w:rsidP="002C2074">
      <w:pPr>
        <w:spacing w:line="240" w:lineRule="auto"/>
        <w:ind w:left="3828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Доведення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</w:rPr>
        <w:t>2)с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+2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    =1+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1+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*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=1+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den>
        </m:f>
      </m:oMath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3)t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α-si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si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α=si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co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α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1+t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α--1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αt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</w:p>
    <w:p w:rsidR="002C2074" w:rsidRPr="00400EF8" w:rsidRDefault="002C2074" w:rsidP="002C2074">
      <w:pPr>
        <w:spacing w:line="240" w:lineRule="auto"/>
        <w:ind w:left="-142" w:right="283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EF8">
        <w:rPr>
          <w:rFonts w:ascii="Times New Roman" w:eastAsiaTheme="minorEastAsia" w:hAnsi="Times New Roman" w:cs="Times New Roman"/>
          <w:b/>
          <w:sz w:val="28"/>
          <w:szCs w:val="28"/>
        </w:rPr>
        <w:t>№4</w:t>
      </w:r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найбільше значення виразу: 1-(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со</w:t>
      </w:r>
      <w:proofErr w:type="spellEnd"/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</w:p>
    <w:p w:rsidR="002C2074" w:rsidRPr="007F5FCB" w:rsidRDefault="002C2074" w:rsidP="002C2074">
      <w:pPr>
        <w:spacing w:line="240" w:lineRule="auto"/>
        <w:ind w:left="3969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Роз’язання</w:t>
      </w:r>
      <w:proofErr w:type="spellEnd"/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</w:rPr>
        <w:t>1-(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en-US"/>
        </w:rPr>
        <w:t>co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)=1-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=2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</w:rPr>
        <w:t>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≤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≤1;  0≤2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≤2</m:t>
        </m:r>
      </m:oMath>
      <w:r w:rsidRPr="007F5FCB">
        <w:rPr>
          <w:rFonts w:ascii="Times New Roman" w:hAnsi="Times New Roman" w:cs="Times New Roman"/>
          <w:sz w:val="28"/>
          <w:szCs w:val="28"/>
        </w:rPr>
        <w:t xml:space="preserve"> </w:t>
      </w:r>
      <w:r w:rsidRPr="007F5FCB">
        <w:rPr>
          <w:rFonts w:ascii="Times New Roman" w:hAnsi="Times New Roman" w:cs="Times New Roman"/>
          <w:sz w:val="28"/>
          <w:szCs w:val="28"/>
          <w:lang w:val="uk-UA"/>
        </w:rPr>
        <w:t xml:space="preserve">  .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Найбільше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значення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даного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7F5FCB">
        <w:rPr>
          <w:rFonts w:ascii="Times New Roman" w:eastAsiaTheme="minorEastAsia" w:hAnsi="Times New Roman" w:cs="Times New Roman"/>
          <w:sz w:val="28"/>
          <w:szCs w:val="28"/>
        </w:rPr>
        <w:t>виразу</w:t>
      </w:r>
      <w:proofErr w:type="spellEnd"/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=2</w:t>
      </w:r>
    </w:p>
    <w:p w:rsidR="002C2074" w:rsidRPr="007F5FCB" w:rsidRDefault="002C2074" w:rsidP="002C2074">
      <w:pPr>
        <w:spacing w:line="240" w:lineRule="auto"/>
        <w:ind w:left="-142" w:right="283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C2074" w:rsidRPr="00400EF8" w:rsidRDefault="002C2074" w:rsidP="002C2074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400EF8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IV</w:t>
      </w:r>
      <w:r w:rsidRPr="00400EF8">
        <w:rPr>
          <w:rFonts w:ascii="Times New Roman" w:eastAsiaTheme="minorEastAsia" w:hAnsi="Times New Roman" w:cs="Times New Roman"/>
          <w:b/>
          <w:sz w:val="28"/>
          <w:szCs w:val="28"/>
        </w:rPr>
        <w:t>. С</w:t>
      </w:r>
      <w:proofErr w:type="spellStart"/>
      <w:r w:rsidRPr="00400EF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амостійна</w:t>
      </w:r>
      <w:proofErr w:type="spellEnd"/>
      <w:r w:rsidRPr="00400EF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робота (з подальшою взаємоперевіркою)</w:t>
      </w:r>
    </w:p>
    <w:p w:rsidR="002C2074" w:rsidRPr="007F5FCB" w:rsidRDefault="002C2074" w:rsidP="002C2074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Метою кожного уроку є підготовка до ЗНО, що містить тестові завдання. Саме зараз ми розв’яжемо такі. Я пропоную Вам два варіанти, у кожному з яких три завдання, що мають чотири варіанти відповідей. Ви розв’язуєте їх самостійно.</w:t>
      </w:r>
    </w:p>
    <w:p w:rsidR="002C2074" w:rsidRPr="007F5FCB" w:rsidRDefault="002C2074" w:rsidP="002C2074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Pr="00400EF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Варіант 1                                                                   Варіант 2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2C2074" w:rsidRDefault="002C2074" w:rsidP="002C2074">
      <w:pPr>
        <w:pStyle w:val="a7"/>
        <w:numPr>
          <w:ilvl w:val="0"/>
          <w:numId w:val="38"/>
        </w:numPr>
        <w:spacing w:after="160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Знайти значення виразу:  </w:t>
      </w:r>
      <w:r>
        <w:rPr>
          <w:rFonts w:eastAsiaTheme="minorEastAsia"/>
          <w:sz w:val="28"/>
          <w:szCs w:val="28"/>
        </w:rPr>
        <w:t xml:space="preserve">                                  </w:t>
      </w:r>
      <w:r w:rsidRPr="00DC1ECE">
        <w:rPr>
          <w:rFonts w:eastAsiaTheme="minorEastAsia"/>
          <w:sz w:val="28"/>
          <w:szCs w:val="28"/>
        </w:rPr>
        <w:t>1. Знайти значення виразу</w:t>
      </w:r>
    </w:p>
    <w:p w:rsidR="002C2074" w:rsidRPr="00DC1ECE" w:rsidRDefault="002C2074" w:rsidP="002C2074">
      <w:pPr>
        <w:spacing w:after="160"/>
        <w:ind w:left="-1276"/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5sin90°+2cos0°-2sin270°+10cos180     3tg0°+2cos90°+3sin270°-3cos180°       </m:t>
          </m:r>
        </m:oMath>
      </m:oMathPara>
    </w:p>
    <w:p w:rsidR="002C2074" w:rsidRPr="007F5FCB" w:rsidRDefault="002C2074" w:rsidP="002C2074">
      <w:pPr>
        <w:spacing w:line="240" w:lineRule="auto"/>
        <w:ind w:left="-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А)</w:t>
      </w:r>
      <w:r w:rsidRPr="007F5FCB">
        <w:rPr>
          <w:rFonts w:ascii="Times New Roman" w:eastAsiaTheme="minorEastAsia" w:hAnsi="Times New Roman" w:cs="Times New Roman"/>
          <w:sz w:val="28"/>
          <w:szCs w:val="28"/>
        </w:rPr>
        <w:t>1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;  Б) -1;  В) 19;  Г) -9</w:t>
      </w:r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А</w:t>
      </w:r>
      <w:r w:rsidRPr="007F5FCB">
        <w:rPr>
          <w:rFonts w:ascii="Times New Roman" w:eastAsiaTheme="minorEastAsia" w:hAnsi="Times New Roman" w:cs="Times New Roman"/>
          <w:sz w:val="28"/>
          <w:szCs w:val="28"/>
        </w:rPr>
        <w:t>)0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>;  Б) -6;  В) 5;  Г) 1</w:t>
      </w:r>
      <w:r w:rsidRPr="007F5FCB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2C2074" w:rsidRPr="007F5FCB" w:rsidRDefault="002C2074" w:rsidP="002C2074">
      <w:pPr>
        <w:pStyle w:val="a7"/>
        <w:ind w:left="-142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2.</w:t>
      </w:r>
      <w:r w:rsidRPr="007F5FCB">
        <w:rPr>
          <w:rFonts w:eastAsiaTheme="minorEastAsia"/>
          <w:sz w:val="28"/>
          <w:szCs w:val="28"/>
          <w:lang w:val="en-US"/>
        </w:rPr>
        <w:t>C</w:t>
      </w:r>
      <w:r w:rsidRPr="007F5FCB">
        <w:rPr>
          <w:rFonts w:eastAsiaTheme="minorEastAsia"/>
          <w:sz w:val="28"/>
          <w:szCs w:val="28"/>
        </w:rPr>
        <w:t xml:space="preserve">простити вираз:                                             2. </w:t>
      </w:r>
      <w:r w:rsidRPr="007F5FCB">
        <w:rPr>
          <w:rFonts w:eastAsiaTheme="minorEastAsia"/>
          <w:sz w:val="28"/>
          <w:szCs w:val="28"/>
          <w:lang w:val="en-US"/>
        </w:rPr>
        <w:t>C</w:t>
      </w:r>
      <w:r w:rsidRPr="007F5FCB">
        <w:rPr>
          <w:rFonts w:eastAsiaTheme="minorEastAsia"/>
          <w:sz w:val="28"/>
          <w:szCs w:val="28"/>
        </w:rPr>
        <w:t>простити вираз:</w:t>
      </w:r>
    </w:p>
    <w:p w:rsidR="002C2074" w:rsidRPr="007F5FCB" w:rsidRDefault="002C2074" w:rsidP="002C2074">
      <w:pPr>
        <w:pStyle w:val="a7"/>
        <w:ind w:left="-142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  <w:lang w:val="en-US"/>
        </w:rPr>
        <w:t>sin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αctgα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cosα</m:t>
        </m:r>
        <m:r>
          <w:rPr>
            <w:rFonts w:ascii="Cambria Math" w:eastAsiaTheme="minorEastAsia" w:hAnsi="Cambria Math"/>
            <w:sz w:val="28"/>
            <w:szCs w:val="28"/>
          </w:rPr>
          <m:t xml:space="preserve">                                                        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cosαtgα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sinα</m:t>
        </m:r>
      </m:oMath>
    </w:p>
    <w:p w:rsidR="002C2074" w:rsidRPr="007F5FCB" w:rsidRDefault="002C2074" w:rsidP="002C2074">
      <w:pPr>
        <w:pStyle w:val="a7"/>
        <w:ind w:left="-142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А)2</w:t>
      </w:r>
      <w:r w:rsidRPr="007F5FCB">
        <w:rPr>
          <w:rFonts w:eastAsiaTheme="minorEastAsia"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/>
            <w:sz w:val="28"/>
            <w:szCs w:val="28"/>
          </w:rPr>
          <m:t>; Б)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;В)2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;Г)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α</m:t>
                    </m:r>
                  </m:e>
                </m:func>
              </m:e>
            </m:func>
          </m:e>
        </m:func>
        <m:r>
          <w:rPr>
            <w:rFonts w:ascii="Cambria Math" w:eastAsiaTheme="minorEastAsia" w:hAnsi="Cambria Math"/>
            <w:sz w:val="28"/>
            <w:szCs w:val="28"/>
          </w:rPr>
          <m:t xml:space="preserve">                  А)2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;Б)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;В)2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α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;Г)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α</m:t>
                        </m:r>
                      </m:e>
                    </m:func>
                  </m:e>
                </m:func>
              </m:e>
            </m:func>
          </m:e>
        </m:func>
      </m:oMath>
    </w:p>
    <w:p w:rsidR="002C2074" w:rsidRPr="007F5FCB" w:rsidRDefault="002C2074" w:rsidP="002C2074">
      <w:pPr>
        <w:pStyle w:val="a7"/>
        <w:tabs>
          <w:tab w:val="left" w:pos="3687"/>
        </w:tabs>
        <w:ind w:left="-142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ab/>
      </w:r>
    </w:p>
    <w:p w:rsidR="002C2074" w:rsidRPr="007F5FCB" w:rsidRDefault="002C2074" w:rsidP="002C2074">
      <w:pPr>
        <w:pStyle w:val="a7"/>
        <w:ind w:left="284"/>
        <w:jc w:val="both"/>
        <w:rPr>
          <w:rFonts w:eastAsiaTheme="minorEastAsia"/>
          <w:sz w:val="28"/>
          <w:szCs w:val="28"/>
        </w:rPr>
      </w:pPr>
    </w:p>
    <w:p w:rsidR="002C2074" w:rsidRDefault="002C2074" w:rsidP="002C2074">
      <w:pPr>
        <w:pStyle w:val="a7"/>
        <w:ind w:left="0" w:right="-426" w:hanging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</w:t>
      </w:r>
      <w:r w:rsidRPr="007F5FCB">
        <w:rPr>
          <w:rFonts w:eastAsiaTheme="minorEastAsia"/>
          <w:sz w:val="28"/>
          <w:szCs w:val="28"/>
        </w:rPr>
        <w:t xml:space="preserve">3.Знайти </w:t>
      </w:r>
      <w:r w:rsidRPr="007F5FCB">
        <w:rPr>
          <w:rFonts w:eastAsiaTheme="minorEastAsia"/>
          <w:sz w:val="28"/>
          <w:szCs w:val="28"/>
          <w:lang w:val="en-US"/>
        </w:rPr>
        <w:t>cos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</m:oMath>
      <w:r w:rsidRPr="007F5FCB">
        <w:rPr>
          <w:rFonts w:eastAsiaTheme="minorEastAsia"/>
          <w:sz w:val="28"/>
          <w:szCs w:val="28"/>
        </w:rPr>
        <w:t>, якщо</w:t>
      </w:r>
      <w:r>
        <w:rPr>
          <w:rFonts w:eastAsiaTheme="minorEastAsia"/>
          <w:sz w:val="28"/>
          <w:szCs w:val="28"/>
        </w:rPr>
        <w:t xml:space="preserve">  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      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3.Знайти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sinα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, </m:t>
        </m:r>
      </m:oMath>
      <w:r w:rsidRPr="007F5FCB">
        <w:rPr>
          <w:rFonts w:eastAsiaTheme="minorEastAsia"/>
          <w:sz w:val="28"/>
          <w:szCs w:val="28"/>
        </w:rPr>
        <w:t>якщо</w:t>
      </w:r>
    </w:p>
    <w:p w:rsidR="002C2074" w:rsidRPr="00DC1ECE" w:rsidRDefault="002C2074" w:rsidP="002C2074">
      <w:pPr>
        <w:pStyle w:val="a7"/>
        <w:ind w:left="0" w:right="-426" w:hanging="567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 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90°&lt;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&lt;180°;</m:t>
        </m:r>
        <m:func>
          <m:func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α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den>
            </m:f>
          </m:e>
        </m:func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.          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                         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180°&lt;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&lt;270°;</m:t>
        </m:r>
      </m:oMath>
      <w:r w:rsidRPr="007F5FCB">
        <w:rPr>
          <w:rFonts w:eastAsiaTheme="minorEastAsia"/>
          <w:sz w:val="28"/>
          <w:szCs w:val="28"/>
          <w:lang w:val="en-US"/>
        </w:rPr>
        <w:t>cos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:rsidR="002C2074" w:rsidRPr="007F5FCB" w:rsidRDefault="002C2074" w:rsidP="002C2074">
      <w:pPr>
        <w:pStyle w:val="a7"/>
        <w:ind w:left="0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А)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;Б)-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;В)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;Г)-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                              </m:t>
        </m:r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r>
          <w:rPr>
            <w:rFonts w:ascii="Cambria Math" w:eastAsiaTheme="minorEastAsia" w:hAnsi="Cambria Math"/>
            <w:sz w:val="28"/>
            <w:szCs w:val="28"/>
          </w:rPr>
          <m:t>А)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;Б)-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;В)-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41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;Г)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41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:rsidR="002C2074" w:rsidRPr="007F5FCB" w:rsidRDefault="002C2074" w:rsidP="002C2074">
      <w:pPr>
        <w:pStyle w:val="a7"/>
        <w:ind w:left="-426"/>
        <w:jc w:val="both"/>
        <w:rPr>
          <w:rFonts w:eastAsiaTheme="minorEastAsia"/>
          <w:sz w:val="28"/>
          <w:szCs w:val="28"/>
        </w:rPr>
      </w:pPr>
    </w:p>
    <w:p w:rsidR="002C2074" w:rsidRPr="00DC1ECE" w:rsidRDefault="002C2074" w:rsidP="002C2074">
      <w:pPr>
        <w:pStyle w:val="a7"/>
        <w:ind w:left="3969"/>
        <w:jc w:val="both"/>
        <w:rPr>
          <w:rFonts w:eastAsiaTheme="minorEastAsia"/>
          <w:sz w:val="28"/>
          <w:szCs w:val="28"/>
        </w:rPr>
      </w:pPr>
      <w:r w:rsidRPr="00DC1ECE">
        <w:rPr>
          <w:rFonts w:eastAsiaTheme="minorEastAsia"/>
          <w:sz w:val="28"/>
          <w:szCs w:val="28"/>
        </w:rPr>
        <w:t>Розв’язання</w:t>
      </w:r>
    </w:p>
    <w:p w:rsidR="002C2074" w:rsidRPr="007F5FCB" w:rsidRDefault="002C2074" w:rsidP="002C2074">
      <w:pPr>
        <w:pStyle w:val="a7"/>
        <w:ind w:left="3969"/>
        <w:jc w:val="both"/>
        <w:rPr>
          <w:rFonts w:eastAsiaTheme="minorEastAsia"/>
          <w:i/>
          <w:sz w:val="28"/>
          <w:szCs w:val="28"/>
        </w:rPr>
      </w:pPr>
    </w:p>
    <w:tbl>
      <w:tblPr>
        <w:tblStyle w:val="a4"/>
        <w:tblW w:w="9923" w:type="dxa"/>
        <w:tblLook w:val="04A0" w:firstRow="1" w:lastRow="0" w:firstColumn="1" w:lastColumn="0" w:noHBand="0" w:noVBand="1"/>
      </w:tblPr>
      <w:tblGrid>
        <w:gridCol w:w="5245"/>
        <w:gridCol w:w="4678"/>
      </w:tblGrid>
      <w:tr w:rsidR="002C2074" w:rsidRPr="00DC1ECE" w:rsidTr="00830435">
        <w:trPr>
          <w:trHeight w:val="8038"/>
        </w:trPr>
        <w:tc>
          <w:tcPr>
            <w:tcW w:w="5245" w:type="dxa"/>
          </w:tcPr>
          <w:p w:rsidR="002C2074" w:rsidRPr="00DC1ECE" w:rsidRDefault="002C2074" w:rsidP="00830435">
            <w:pPr>
              <w:pStyle w:val="a7"/>
              <w:ind w:left="0" w:firstLine="993"/>
              <w:jc w:val="both"/>
              <w:rPr>
                <w:rFonts w:eastAsiaTheme="minorEastAsia"/>
                <w:sz w:val="28"/>
                <w:szCs w:val="28"/>
              </w:rPr>
            </w:pPr>
            <w:r w:rsidRPr="00DC1ECE">
              <w:rPr>
                <w:rFonts w:eastAsiaTheme="minorEastAsia"/>
                <w:sz w:val="28"/>
                <w:szCs w:val="28"/>
              </w:rPr>
              <w:t xml:space="preserve">Варіант1        </w:t>
            </w:r>
          </w:p>
          <w:p w:rsidR="002C2074" w:rsidRPr="007F5FCB" w:rsidRDefault="002C2074" w:rsidP="00830435">
            <w:pPr>
              <w:pStyle w:val="a7"/>
              <w:ind w:left="0" w:firstLine="993"/>
              <w:jc w:val="both"/>
              <w:rPr>
                <w:rFonts w:eastAsiaTheme="minorEastAsia"/>
                <w:i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1.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90°+2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0°-2</m:t>
                      </m:r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270°+</m:t>
                          </m:r>
                        </m:e>
                      </m:func>
                    </m:e>
                  </m:func>
                </m:e>
              </m:func>
            </m:oMath>
            <w:r w:rsidRPr="007F5FCB">
              <w:rPr>
                <w:rFonts w:eastAsiaTheme="minorEastAsia"/>
                <w:sz w:val="28"/>
                <w:szCs w:val="28"/>
              </w:rPr>
              <w:t>10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180°=5*1+2*1-2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-1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+10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-1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=5+2+2-10= =-1</m:t>
                  </m:r>
                </m:e>
              </m:func>
            </m:oMath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7F5FCB">
              <w:rPr>
                <w:rFonts w:eastAsiaTheme="minorEastAsia"/>
                <w:sz w:val="28"/>
                <w:szCs w:val="28"/>
              </w:rPr>
              <w:t>Відповідь:Б</w:t>
            </w:r>
            <w:proofErr w:type="spellEnd"/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2.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αctgα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cosα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sinα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*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cosα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sinα</m:t>
                      </m:r>
                    </m:den>
                  </m:f>
                </m:e>
              </m:func>
              <m:r>
                <w:rPr>
                  <w:rFonts w:ascii="Cambria Math" w:eastAsiaTheme="minorEastAsia" w:hAnsi="Cambria Math"/>
                  <w:sz w:val="28"/>
                  <w:szCs w:val="28"/>
                </w:rPr>
                <m:t>+cos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cosα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+ + 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cosα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=2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cosα</m:t>
              </m:r>
            </m:oMath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Відповідь: А</w:t>
            </w:r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3.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cos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1-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si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α</m:t>
                  </m:r>
                </m:e>
              </m:rad>
            </m:oMath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  <w:lang w:val="en-US"/>
              </w:rPr>
            </w:pPr>
            <w:r w:rsidRPr="007F5FCB">
              <w:rPr>
                <w:rFonts w:eastAsiaTheme="minorEastAsia"/>
                <w:sz w:val="28"/>
                <w:szCs w:val="28"/>
                <w:lang w:val="en-US"/>
              </w:rPr>
              <w:t>cos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 xml:space="preserve"> α=-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1-(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den>
                  </m:f>
                </m:e>
              </m:ra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16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25</m:t>
                      </m:r>
                    </m:den>
                  </m:f>
                </m:e>
              </m:rad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25</m:t>
                      </m:r>
                    </m:den>
                  </m:f>
                </m:e>
              </m:rad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=-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oMath>
          </w:p>
          <w:p w:rsidR="002C2074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 w:firstLine="175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Відповідь: Г</w:t>
            </w:r>
          </w:p>
        </w:tc>
        <w:tc>
          <w:tcPr>
            <w:tcW w:w="4678" w:type="dxa"/>
          </w:tcPr>
          <w:p w:rsidR="002C2074" w:rsidRPr="00DC1ECE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  <w:r w:rsidRPr="00DC1ECE">
              <w:rPr>
                <w:rFonts w:eastAsiaTheme="minorEastAsia"/>
                <w:sz w:val="28"/>
                <w:szCs w:val="28"/>
              </w:rPr>
              <w:t xml:space="preserve">                       Варіант 2</w:t>
            </w: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i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i/>
                <w:sz w:val="28"/>
                <w:szCs w:val="28"/>
              </w:rPr>
            </w:pPr>
            <w:r w:rsidRPr="007F5FCB">
              <w:rPr>
                <w:rFonts w:eastAsiaTheme="minorEastAsia"/>
                <w:i/>
                <w:sz w:val="28"/>
                <w:szCs w:val="28"/>
              </w:rPr>
              <w:t>1.3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tg0°+2cos90°+3sin270°-3cos180°=3*0+2*0+3*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-3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=-3+3=0</m:t>
              </m:r>
            </m:oMath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7F5FCB">
              <w:rPr>
                <w:rFonts w:eastAsiaTheme="minorEastAsia"/>
                <w:sz w:val="28"/>
                <w:szCs w:val="28"/>
              </w:rPr>
              <w:t>Відповідь:А</w:t>
            </w:r>
            <w:proofErr w:type="spellEnd"/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  <w:lang w:val="en-US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2.</w:t>
            </w:r>
            <w:r w:rsidRPr="007F5FCB">
              <w:rPr>
                <w:rFonts w:eastAsiaTheme="minorEastAsia"/>
                <w:sz w:val="28"/>
                <w:szCs w:val="28"/>
                <w:lang w:val="en-US"/>
              </w:rPr>
              <w:t>cos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αtgα+sinα=cosα*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sinα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cosα</m:t>
                  </m:r>
                </m:den>
              </m:f>
            </m:oMath>
            <w:r w:rsidRPr="007F5FCB">
              <w:rPr>
                <w:rFonts w:eastAsiaTheme="minorEastAsia"/>
                <w:sz w:val="28"/>
                <w:szCs w:val="28"/>
                <w:lang w:val="en-US"/>
              </w:rPr>
              <w:t>+sin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α=sinα+ +sinα</m:t>
              </m:r>
            </m:oMath>
            <w:r w:rsidRPr="007F5FCB">
              <w:rPr>
                <w:rFonts w:eastAsiaTheme="minorEastAsia"/>
                <w:sz w:val="28"/>
                <w:szCs w:val="28"/>
                <w:lang w:val="en-US"/>
              </w:rPr>
              <w:t>=2sin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</m:t>
              </m:r>
            </m:oMath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7F5FCB">
              <w:rPr>
                <w:rFonts w:eastAsiaTheme="minorEastAsia"/>
                <w:sz w:val="28"/>
                <w:szCs w:val="28"/>
              </w:rPr>
              <w:t>Відповідь:В</w:t>
            </w:r>
            <w:proofErr w:type="spellEnd"/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  <w:r w:rsidRPr="007F5FCB">
              <w:rPr>
                <w:rFonts w:eastAsiaTheme="minorEastAsia"/>
                <w:sz w:val="28"/>
                <w:szCs w:val="28"/>
              </w:rPr>
              <w:t>3.</w:t>
            </w:r>
            <w:r w:rsidRPr="007F5FCB">
              <w:rPr>
                <w:rFonts w:eastAsiaTheme="minorEastAsia"/>
                <w:sz w:val="28"/>
                <w:szCs w:val="28"/>
                <w:lang w:val="en-US"/>
              </w:rPr>
              <w:t>sin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1-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co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α</m:t>
                  </m:r>
                </m:e>
              </m:rad>
            </m:oMath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  <w:lang w:val="en-US"/>
              </w:rPr>
            </w:pPr>
            <w:r w:rsidRPr="007F5FCB">
              <w:rPr>
                <w:rFonts w:eastAsiaTheme="minorEastAsia"/>
                <w:sz w:val="28"/>
                <w:szCs w:val="28"/>
                <w:lang w:val="en-US"/>
              </w:rPr>
              <w:t>sin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α=-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1-(-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5</m:t>
                      </m:r>
                    </m:den>
                  </m:f>
                </m:e>
              </m:ra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oMath>
            <w:r w:rsidRPr="007F5FCB">
              <w:rPr>
                <w:rFonts w:eastAsiaTheme="minorEastAsia"/>
                <w:sz w:val="28"/>
                <w:szCs w:val="28"/>
                <w:lang w:val="en-US"/>
              </w:rPr>
              <w:t>=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25</m:t>
                      </m:r>
                    </m:den>
                  </m:f>
                </m:e>
              </m:rad>
            </m:oMath>
            <w:r w:rsidRPr="007F5FCB">
              <w:rPr>
                <w:rFonts w:eastAsiaTheme="minorEastAsia"/>
                <w:sz w:val="28"/>
                <w:szCs w:val="28"/>
                <w:lang w:val="en-US"/>
              </w:rPr>
              <w:t xml:space="preserve">=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16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25</m:t>
                      </m:r>
                    </m:den>
                  </m:f>
                </m:e>
              </m:rad>
            </m:oMath>
            <w:r w:rsidRPr="007F5FCB">
              <w:rPr>
                <w:rFonts w:eastAsiaTheme="minorEastAsia"/>
                <w:sz w:val="28"/>
                <w:szCs w:val="28"/>
                <w:lang w:val="en-US"/>
              </w:rPr>
              <w:t xml:space="preserve">=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oMath>
          </w:p>
          <w:p w:rsidR="002C2074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  <w:lang w:val="en-US"/>
              </w:rPr>
            </w:pPr>
          </w:p>
          <w:p w:rsidR="002C2074" w:rsidRPr="007F5FCB" w:rsidRDefault="002C2074" w:rsidP="00830435">
            <w:pPr>
              <w:pStyle w:val="a7"/>
              <w:ind w:left="0"/>
              <w:jc w:val="both"/>
              <w:rPr>
                <w:rFonts w:eastAsiaTheme="minorEastAsia"/>
                <w:sz w:val="28"/>
                <w:szCs w:val="28"/>
              </w:rPr>
            </w:pPr>
            <w:proofErr w:type="spellStart"/>
            <w:r w:rsidRPr="007F5FCB">
              <w:rPr>
                <w:rFonts w:eastAsiaTheme="minorEastAsia"/>
                <w:sz w:val="28"/>
                <w:szCs w:val="28"/>
              </w:rPr>
              <w:t>Відповідь:Б</w:t>
            </w:r>
            <w:proofErr w:type="spellEnd"/>
          </w:p>
        </w:tc>
      </w:tr>
    </w:tbl>
    <w:p w:rsidR="002C2074" w:rsidRPr="007F5FCB" w:rsidRDefault="002C2074" w:rsidP="002C2074">
      <w:pPr>
        <w:spacing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sectPr w:rsidR="002C2074" w:rsidRPr="007F5FCB" w:rsidSect="007F5FCB">
          <w:footerReference w:type="default" r:id="rId9"/>
          <w:pgSz w:w="11906" w:h="16838"/>
          <w:pgMar w:top="284" w:right="850" w:bottom="0" w:left="1276" w:header="708" w:footer="708" w:gutter="0"/>
          <w:pgNumType w:start="0"/>
          <w:cols w:space="708"/>
          <w:docGrid w:linePitch="360"/>
        </w:sectPr>
      </w:pPr>
    </w:p>
    <w:p w:rsidR="002C2074" w:rsidRPr="00DC1ECE" w:rsidRDefault="002C2074" w:rsidP="002C2074">
      <w:pPr>
        <w:spacing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DC1EC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lastRenderedPageBreak/>
        <w:t>V</w:t>
      </w:r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 xml:space="preserve">. </w:t>
      </w:r>
      <w:proofErr w:type="spellStart"/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>Тригонометрія</w:t>
      </w:r>
      <w:proofErr w:type="spellEnd"/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 xml:space="preserve"> в </w:t>
      </w:r>
      <w:proofErr w:type="spellStart"/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>науці</w:t>
      </w:r>
      <w:proofErr w:type="spellEnd"/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 xml:space="preserve"> і </w:t>
      </w:r>
      <w:proofErr w:type="spellStart"/>
      <w:r w:rsidRPr="00DC1ECE">
        <w:rPr>
          <w:rFonts w:ascii="Times New Roman" w:eastAsiaTheme="minorEastAsia" w:hAnsi="Times New Roman" w:cs="Times New Roman"/>
          <w:b/>
          <w:sz w:val="28"/>
          <w:szCs w:val="28"/>
        </w:rPr>
        <w:t>житті</w:t>
      </w:r>
      <w:proofErr w:type="spellEnd"/>
    </w:p>
    <w:p w:rsidR="002C2074" w:rsidRPr="007F5FCB" w:rsidRDefault="002C2074" w:rsidP="002C2074">
      <w:pPr>
        <w:pStyle w:val="a7"/>
        <w:ind w:left="-142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Тригонометрія застосовується не лише в математиці, а і у фізиці, астрономії, медицині та інших галузях.</w:t>
      </w:r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За допомогою тригонометричних функцій описується багато процесів у природі: коливання струни, маятника, звукові коливання, напруга і струм в ланцюзі    змінного струму.</w:t>
      </w:r>
    </w:p>
    <w:p w:rsidR="002C2074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3BA6F95B" wp14:editId="0FB8FEF0">
            <wp:simplePos x="0" y="0"/>
            <wp:positionH relativeFrom="column">
              <wp:posOffset>-346710</wp:posOffset>
            </wp:positionH>
            <wp:positionV relativeFrom="paragraph">
              <wp:posOffset>16510</wp:posOffset>
            </wp:positionV>
            <wp:extent cx="1476375" cy="1314450"/>
            <wp:effectExtent l="0" t="0" r="9525" b="0"/>
            <wp:wrapTight wrapText="bothSides">
              <wp:wrapPolygon edited="0">
                <wp:start x="557" y="0"/>
                <wp:lineTo x="0" y="939"/>
                <wp:lineTo x="0" y="20348"/>
                <wp:lineTo x="279" y="21287"/>
                <wp:lineTo x="21182" y="21287"/>
                <wp:lineTo x="21461" y="20348"/>
                <wp:lineTo x="21461" y="939"/>
                <wp:lineTo x="20903" y="0"/>
                <wp:lineTo x="557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Поява веселки пояснюється законом заломлення світла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β</m:t>
                </m:r>
              </m:e>
            </m:func>
          </m:den>
        </m:f>
      </m:oMath>
      <w:r w:rsidRPr="007F5FCB">
        <w:rPr>
          <w:rFonts w:eastAsiaTheme="minorEastAsia"/>
          <w:sz w:val="28"/>
          <w:szCs w:val="28"/>
        </w:rPr>
        <w:t>=</w:t>
      </w:r>
      <w:r w:rsidRPr="007F5FCB">
        <w:rPr>
          <w:rFonts w:eastAsiaTheme="minorEastAsia"/>
          <w:sz w:val="28"/>
          <w:szCs w:val="28"/>
          <w:lang w:val="en-US"/>
        </w:rPr>
        <w:t>n</w:t>
      </w:r>
      <w:r w:rsidRPr="007F5FCB">
        <w:rPr>
          <w:rFonts w:eastAsiaTheme="minorEastAsia"/>
          <w:sz w:val="28"/>
          <w:szCs w:val="28"/>
        </w:rPr>
        <w:t xml:space="preserve">, де </w:t>
      </w:r>
      <w:r w:rsidRPr="007F5FCB">
        <w:rPr>
          <w:rFonts w:eastAsiaTheme="minorEastAsia"/>
          <w:sz w:val="28"/>
          <w:szCs w:val="28"/>
          <w:lang w:val="en-US"/>
        </w:rPr>
        <w:t>n</w:t>
      </w:r>
      <w:r w:rsidRPr="007F5FCB">
        <w:rPr>
          <w:rFonts w:eastAsiaTheme="minorEastAsia"/>
          <w:sz w:val="28"/>
          <w:szCs w:val="28"/>
        </w:rPr>
        <w:t xml:space="preserve">- відносний показник заломлення середовища,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/>
            <w:sz w:val="28"/>
            <w:szCs w:val="28"/>
          </w:rPr>
          <m:t>-кут падіння</m:t>
        </m:r>
      </m:oMath>
      <w:r w:rsidRPr="007F5FCB">
        <w:rPr>
          <w:rFonts w:eastAsiaTheme="minorEastAsia"/>
          <w:sz w:val="28"/>
          <w:szCs w:val="28"/>
        </w:rPr>
        <w:t xml:space="preserve">,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β </m:t>
        </m:r>
      </m:oMath>
      <w:r w:rsidRPr="007F5FCB">
        <w:rPr>
          <w:rFonts w:eastAsiaTheme="minorEastAsia"/>
          <w:sz w:val="28"/>
          <w:szCs w:val="28"/>
        </w:rPr>
        <w:t xml:space="preserve">– кут заломлення світла. </w:t>
      </w:r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</w:p>
    <w:p w:rsidR="002C2074" w:rsidRPr="007F5FCB" w:rsidRDefault="002C2074" w:rsidP="002C2074">
      <w:pPr>
        <w:pStyle w:val="a7"/>
        <w:ind w:left="-426" w:right="-1"/>
        <w:jc w:val="center"/>
        <w:rPr>
          <w:rFonts w:eastAsiaTheme="minorEastAsia"/>
          <w:sz w:val="28"/>
          <w:szCs w:val="28"/>
        </w:rPr>
      </w:pPr>
    </w:p>
    <w:p w:rsidR="002C2074" w:rsidRPr="003B78DD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    </w:t>
      </w:r>
    </w:p>
    <w:p w:rsidR="002C2074" w:rsidRPr="007F5FCB" w:rsidRDefault="002C2074" w:rsidP="002C2074">
      <w:pPr>
        <w:pStyle w:val="a7"/>
        <w:ind w:left="-426" w:right="-1" w:firstLine="284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Якщо на хвості риби зафіксувати точку, то можна розглянути траєкторію руху, яка нагадує косинусоїду чи синусоїду, а при плаванні тіло риби приймає форму кривої яка нагадує графік функції у=</w:t>
      </w:r>
      <w:proofErr w:type="spellStart"/>
      <w:r w:rsidRPr="007F5FCB">
        <w:rPr>
          <w:rFonts w:eastAsiaTheme="minorEastAsia"/>
          <w:sz w:val="28"/>
          <w:szCs w:val="28"/>
          <w:lang w:val="en-US"/>
        </w:rPr>
        <w:t>tgx</w:t>
      </w:r>
      <w:proofErr w:type="spellEnd"/>
      <w:r w:rsidRPr="007F5FCB">
        <w:rPr>
          <w:rFonts w:eastAsiaTheme="minorEastAsia"/>
          <w:sz w:val="28"/>
          <w:szCs w:val="28"/>
        </w:rPr>
        <w:t xml:space="preserve">. </w:t>
      </w:r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4384" behindDoc="0" locked="0" layoutInCell="1" allowOverlap="1" wp14:anchorId="4718FFB9" wp14:editId="25174170">
            <wp:simplePos x="0" y="0"/>
            <wp:positionH relativeFrom="column">
              <wp:posOffset>1948815</wp:posOffset>
            </wp:positionH>
            <wp:positionV relativeFrom="paragraph">
              <wp:posOffset>329565</wp:posOffset>
            </wp:positionV>
            <wp:extent cx="3257550" cy="1514475"/>
            <wp:effectExtent l="0" t="0" r="0" b="9525"/>
            <wp:wrapTopAndBottom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FCB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3360" behindDoc="0" locked="0" layoutInCell="1" allowOverlap="1" wp14:anchorId="08362861" wp14:editId="20B7B7AE">
            <wp:simplePos x="0" y="0"/>
            <wp:positionH relativeFrom="column">
              <wp:posOffset>-251460</wp:posOffset>
            </wp:positionH>
            <wp:positionV relativeFrom="paragraph">
              <wp:posOffset>224790</wp:posOffset>
            </wp:positionV>
            <wp:extent cx="1304925" cy="1729026"/>
            <wp:effectExtent l="0" t="0" r="0" b="5080"/>
            <wp:wrapTopAndBottom/>
            <wp:docPr id="26" name="Picture 4" descr="sud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suda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29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FCB">
        <w:rPr>
          <w:rFonts w:eastAsiaTheme="minorEastAsia"/>
          <w:sz w:val="28"/>
          <w:szCs w:val="28"/>
        </w:rPr>
        <w:t xml:space="preserve">    </w:t>
      </w:r>
    </w:p>
    <w:p w:rsidR="002C2074" w:rsidRPr="007F5FCB" w:rsidRDefault="002C2074" w:rsidP="002C2074">
      <w:pPr>
        <w:pStyle w:val="a7"/>
        <w:ind w:left="-426" w:right="-1"/>
        <w:jc w:val="center"/>
        <w:rPr>
          <w:rFonts w:eastAsiaTheme="minorEastAsia"/>
          <w:sz w:val="28"/>
          <w:szCs w:val="28"/>
        </w:rPr>
      </w:pPr>
    </w:p>
    <w:p w:rsidR="002C2074" w:rsidRPr="007F5FCB" w:rsidRDefault="002C2074" w:rsidP="002C2074">
      <w:pPr>
        <w:pStyle w:val="a7"/>
        <w:ind w:left="-426" w:right="-1"/>
        <w:jc w:val="center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При польоті птахів траєкторія змаху крил утворює синусоїду</w:t>
      </w:r>
    </w:p>
    <w:p w:rsidR="002C2074" w:rsidRPr="007F5FCB" w:rsidRDefault="002C2074" w:rsidP="002C2074">
      <w:pPr>
        <w:pStyle w:val="a7"/>
        <w:ind w:left="-426" w:right="-1"/>
        <w:jc w:val="center"/>
        <w:rPr>
          <w:rFonts w:eastAsiaTheme="minorEastAsia"/>
          <w:sz w:val="28"/>
          <w:szCs w:val="28"/>
        </w:rPr>
      </w:pPr>
      <w:r w:rsidRPr="007F5FCB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6432" behindDoc="0" locked="0" layoutInCell="1" allowOverlap="1" wp14:anchorId="430E48A8" wp14:editId="16062296">
            <wp:simplePos x="0" y="0"/>
            <wp:positionH relativeFrom="column">
              <wp:posOffset>2672715</wp:posOffset>
            </wp:positionH>
            <wp:positionV relativeFrom="paragraph">
              <wp:posOffset>276860</wp:posOffset>
            </wp:positionV>
            <wp:extent cx="2950210" cy="1247775"/>
            <wp:effectExtent l="0" t="0" r="2540" b="9525"/>
            <wp:wrapTopAndBottom/>
            <wp:docPr id="29" name="Picture 8" descr="F:\Шпилёва\1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F:\Шпилёва\1.gif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021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FCB">
        <w:rPr>
          <w:rFonts w:eastAsiaTheme="minorEastAsia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5408" behindDoc="0" locked="0" layoutInCell="1" allowOverlap="1" wp14:anchorId="046987E6" wp14:editId="5F8F26E5">
            <wp:simplePos x="0" y="0"/>
            <wp:positionH relativeFrom="column">
              <wp:posOffset>-280035</wp:posOffset>
            </wp:positionH>
            <wp:positionV relativeFrom="paragraph">
              <wp:posOffset>286385</wp:posOffset>
            </wp:positionV>
            <wp:extent cx="2124075" cy="1247775"/>
            <wp:effectExtent l="0" t="0" r="9525" b="9525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907"/>
                    <a:stretch/>
                  </pic:blipFill>
                  <pic:spPr bwMode="auto">
                    <a:xfrm>
                      <a:off x="0" y="0"/>
                      <a:ext cx="21240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FCB">
        <w:rPr>
          <w:noProof/>
          <w:sz w:val="28"/>
          <w:szCs w:val="28"/>
          <w:lang w:eastAsia="ru-RU"/>
        </w:rPr>
        <w:t xml:space="preserve"> </w:t>
      </w:r>
    </w:p>
    <w:p w:rsidR="002C2074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    </w:t>
      </w:r>
    </w:p>
    <w:p w:rsidR="002C2074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w:r w:rsidRPr="007F5FCB">
        <w:rPr>
          <w:rFonts w:eastAsiaTheme="minorEastAsia"/>
          <w:sz w:val="28"/>
          <w:szCs w:val="28"/>
        </w:rPr>
        <w:t>В архітектурі: ресторан в Лос-</w:t>
      </w:r>
      <w:proofErr w:type="spellStart"/>
      <w:r w:rsidRPr="007F5FCB">
        <w:rPr>
          <w:rFonts w:eastAsiaTheme="minorEastAsia"/>
          <w:sz w:val="28"/>
          <w:szCs w:val="28"/>
        </w:rPr>
        <w:t>Манантіалісі</w:t>
      </w:r>
      <w:proofErr w:type="spellEnd"/>
      <w:r w:rsidRPr="007F5FCB">
        <w:rPr>
          <w:rFonts w:eastAsiaTheme="minorEastAsia"/>
          <w:sz w:val="28"/>
          <w:szCs w:val="28"/>
        </w:rPr>
        <w:t>, виноробня “</w:t>
      </w:r>
      <w:proofErr w:type="spellStart"/>
      <w:r w:rsidRPr="007F5FCB">
        <w:rPr>
          <w:rFonts w:eastAsiaTheme="minorEastAsia"/>
          <w:sz w:val="28"/>
          <w:szCs w:val="28"/>
        </w:rPr>
        <w:t>Бодегас</w:t>
      </w:r>
      <w:proofErr w:type="spellEnd"/>
      <w:r w:rsidRPr="007F5FCB">
        <w:rPr>
          <w:rFonts w:eastAsiaTheme="minorEastAsia"/>
          <w:sz w:val="28"/>
          <w:szCs w:val="28"/>
        </w:rPr>
        <w:t xml:space="preserve"> </w:t>
      </w:r>
      <w:proofErr w:type="spellStart"/>
      <w:r w:rsidRPr="007F5FCB">
        <w:rPr>
          <w:rFonts w:eastAsiaTheme="minorEastAsia"/>
          <w:sz w:val="28"/>
          <w:szCs w:val="28"/>
        </w:rPr>
        <w:t>Ісіос</w:t>
      </w:r>
      <w:proofErr w:type="spellEnd"/>
      <w:r w:rsidRPr="007F5FCB">
        <w:rPr>
          <w:rFonts w:eastAsiaTheme="minorEastAsia"/>
          <w:sz w:val="28"/>
          <w:szCs w:val="28"/>
        </w:rPr>
        <w:t xml:space="preserve">”(Іспанія), дитяча школа в Барселоні, страхова корпорація в Лондоні. </w:t>
      </w:r>
    </w:p>
    <w:p w:rsidR="002C2074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У хореографії інколи є такий рух як хвиля, що нагадує синусоїду чи косинусоїду.</w:t>
      </w:r>
    </w:p>
    <w:p w:rsidR="002C2074" w:rsidRPr="002C2074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bookmarkStart w:id="0" w:name="_GoBack"/>
      <w:bookmarkEnd w:id="0"/>
      <w:r w:rsidRPr="003B78DD">
        <w:rPr>
          <w:rFonts w:eastAsiaTheme="minorEastAsia"/>
          <w:b/>
          <w:sz w:val="28"/>
          <w:szCs w:val="28"/>
          <w:lang w:val="en-US"/>
        </w:rPr>
        <w:lastRenderedPageBreak/>
        <w:t>VI</w:t>
      </w:r>
      <w:r w:rsidRPr="003B78DD">
        <w:rPr>
          <w:rFonts w:eastAsiaTheme="minorEastAsia"/>
          <w:b/>
          <w:sz w:val="28"/>
          <w:szCs w:val="28"/>
        </w:rPr>
        <w:t xml:space="preserve">. </w:t>
      </w:r>
      <w:proofErr w:type="spellStart"/>
      <w:r w:rsidRPr="003B78DD">
        <w:rPr>
          <w:rFonts w:eastAsiaTheme="minorEastAsia"/>
          <w:b/>
          <w:sz w:val="28"/>
          <w:szCs w:val="28"/>
        </w:rPr>
        <w:t>Підведення</w:t>
      </w:r>
      <w:proofErr w:type="spellEnd"/>
      <w:r w:rsidRPr="003B78DD">
        <w:rPr>
          <w:rFonts w:eastAsiaTheme="minorEastAsia"/>
          <w:b/>
          <w:sz w:val="28"/>
          <w:szCs w:val="28"/>
        </w:rPr>
        <w:t xml:space="preserve"> </w:t>
      </w:r>
      <w:proofErr w:type="spellStart"/>
      <w:r w:rsidRPr="003B78DD">
        <w:rPr>
          <w:rFonts w:eastAsiaTheme="minorEastAsia"/>
          <w:b/>
          <w:sz w:val="28"/>
          <w:szCs w:val="28"/>
        </w:rPr>
        <w:t>підсумків</w:t>
      </w:r>
      <w:proofErr w:type="spellEnd"/>
      <w:r w:rsidRPr="003B78DD">
        <w:rPr>
          <w:rFonts w:eastAsiaTheme="minorEastAsia"/>
          <w:b/>
          <w:sz w:val="28"/>
          <w:szCs w:val="28"/>
        </w:rPr>
        <w:t xml:space="preserve"> уроку. </w:t>
      </w:r>
      <w:proofErr w:type="spellStart"/>
      <w:r w:rsidRPr="003B78DD">
        <w:rPr>
          <w:rFonts w:eastAsiaTheme="minorEastAsia"/>
          <w:b/>
          <w:sz w:val="28"/>
          <w:szCs w:val="28"/>
        </w:rPr>
        <w:t>Рефлексія</w:t>
      </w:r>
      <w:proofErr w:type="spellEnd"/>
    </w:p>
    <w:p w:rsidR="002C2074" w:rsidRPr="007F5FCB" w:rsidRDefault="002C2074" w:rsidP="002C2074">
      <w:pPr>
        <w:pStyle w:val="a7"/>
        <w:ind w:left="-426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Продовжте речення:</w:t>
      </w:r>
    </w:p>
    <w:p w:rsidR="002C2074" w:rsidRPr="007F5FCB" w:rsidRDefault="002C2074" w:rsidP="002C2074">
      <w:pPr>
        <w:pStyle w:val="a7"/>
        <w:numPr>
          <w:ilvl w:val="0"/>
          <w:numId w:val="26"/>
        </w:numPr>
        <w:spacing w:after="160"/>
        <w:ind w:left="0" w:right="-1" w:hanging="306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Сьогодні на </w:t>
      </w:r>
      <w:proofErr w:type="spellStart"/>
      <w:r w:rsidRPr="007F5FCB">
        <w:rPr>
          <w:rFonts w:eastAsiaTheme="minorEastAsia"/>
          <w:sz w:val="28"/>
          <w:szCs w:val="28"/>
        </w:rPr>
        <w:t>уроці</w:t>
      </w:r>
      <w:proofErr w:type="spellEnd"/>
      <w:r w:rsidRPr="007F5FCB">
        <w:rPr>
          <w:rFonts w:eastAsiaTheme="minorEastAsia"/>
          <w:sz w:val="28"/>
          <w:szCs w:val="28"/>
        </w:rPr>
        <w:t xml:space="preserve"> я дізнався….</w:t>
      </w:r>
    </w:p>
    <w:p w:rsidR="002C2074" w:rsidRPr="007F5FCB" w:rsidRDefault="002C2074" w:rsidP="002C2074">
      <w:pPr>
        <w:pStyle w:val="a7"/>
        <w:numPr>
          <w:ilvl w:val="0"/>
          <w:numId w:val="26"/>
        </w:numPr>
        <w:spacing w:after="160"/>
        <w:ind w:left="0" w:right="-1" w:hanging="306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Мені сподобалось….</w:t>
      </w:r>
    </w:p>
    <w:p w:rsidR="002C2074" w:rsidRPr="007F5FCB" w:rsidRDefault="002C2074" w:rsidP="002C2074">
      <w:pPr>
        <w:pStyle w:val="a7"/>
        <w:numPr>
          <w:ilvl w:val="0"/>
          <w:numId w:val="26"/>
        </w:numPr>
        <w:spacing w:after="160"/>
        <w:ind w:left="0" w:right="-1" w:hanging="306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 xml:space="preserve">Сьогодні на </w:t>
      </w:r>
      <w:proofErr w:type="spellStart"/>
      <w:r w:rsidRPr="007F5FCB">
        <w:rPr>
          <w:rFonts w:eastAsiaTheme="minorEastAsia"/>
          <w:sz w:val="28"/>
          <w:szCs w:val="28"/>
        </w:rPr>
        <w:t>уроці</w:t>
      </w:r>
      <w:proofErr w:type="spellEnd"/>
      <w:r w:rsidRPr="007F5FCB">
        <w:rPr>
          <w:rFonts w:eastAsiaTheme="minorEastAsia"/>
          <w:sz w:val="28"/>
          <w:szCs w:val="28"/>
        </w:rPr>
        <w:t xml:space="preserve"> я навчився…</w:t>
      </w:r>
    </w:p>
    <w:p w:rsidR="002C2074" w:rsidRPr="007F5FCB" w:rsidRDefault="002C2074" w:rsidP="002C2074">
      <w:pPr>
        <w:pStyle w:val="a7"/>
        <w:numPr>
          <w:ilvl w:val="0"/>
          <w:numId w:val="26"/>
        </w:numPr>
        <w:spacing w:after="160"/>
        <w:ind w:left="0" w:right="-1" w:hanging="306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На мою думку можна було б…</w:t>
      </w:r>
    </w:p>
    <w:p w:rsidR="002C2074" w:rsidRPr="007F5FCB" w:rsidRDefault="002C2074" w:rsidP="002C2074">
      <w:pPr>
        <w:pStyle w:val="a7"/>
        <w:numPr>
          <w:ilvl w:val="0"/>
          <w:numId w:val="26"/>
        </w:numPr>
        <w:spacing w:after="160"/>
        <w:ind w:left="0" w:right="-1" w:hanging="306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Тепер я знаю, що…</w:t>
      </w:r>
    </w:p>
    <w:p w:rsidR="002C2074" w:rsidRPr="007F5FCB" w:rsidRDefault="002C2074" w:rsidP="002C2074">
      <w:pPr>
        <w:spacing w:line="240" w:lineRule="auto"/>
        <w:ind w:left="-142" w:right="-1" w:hanging="284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B78DD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Вчитель:</w:t>
      </w:r>
      <w:r w:rsidRPr="007F5FC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Я вважаю ми показали значення тригонометрії, що справді вона є душею науки.</w:t>
      </w:r>
    </w:p>
    <w:p w:rsidR="002C2074" w:rsidRPr="003B78DD" w:rsidRDefault="002C2074" w:rsidP="002C2074">
      <w:pPr>
        <w:pStyle w:val="a7"/>
        <w:numPr>
          <w:ilvl w:val="0"/>
          <w:numId w:val="34"/>
        </w:numPr>
        <w:spacing w:after="160"/>
        <w:ind w:left="1080" w:right="-1"/>
        <w:jc w:val="both"/>
        <w:rPr>
          <w:rFonts w:eastAsiaTheme="minorEastAsia"/>
          <w:b/>
          <w:sz w:val="28"/>
          <w:szCs w:val="28"/>
        </w:rPr>
      </w:pPr>
      <w:r w:rsidRPr="003B78DD">
        <w:rPr>
          <w:rFonts w:eastAsiaTheme="minorEastAsia"/>
          <w:b/>
          <w:sz w:val="28"/>
          <w:szCs w:val="28"/>
        </w:rPr>
        <w:t>Домашнє завдання:</w:t>
      </w:r>
    </w:p>
    <w:p w:rsidR="002C2074" w:rsidRPr="007F5FCB" w:rsidRDefault="002C2074" w:rsidP="002C2074">
      <w:pPr>
        <w:pStyle w:val="a7"/>
        <w:numPr>
          <w:ilvl w:val="0"/>
          <w:numId w:val="28"/>
        </w:numPr>
        <w:spacing w:after="160"/>
        <w:ind w:left="284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Повторити п.12, §2</w:t>
      </w:r>
    </w:p>
    <w:p w:rsidR="002C2074" w:rsidRPr="007F5FCB" w:rsidRDefault="002C2074" w:rsidP="002C2074">
      <w:pPr>
        <w:pStyle w:val="a7"/>
        <w:numPr>
          <w:ilvl w:val="0"/>
          <w:numId w:val="28"/>
        </w:numPr>
        <w:shd w:val="clear" w:color="auto" w:fill="FFFFFF" w:themeFill="background1"/>
        <w:spacing w:after="160"/>
        <w:ind w:left="284" w:right="-1"/>
        <w:jc w:val="both"/>
        <w:rPr>
          <w:rFonts w:eastAsiaTheme="minorEastAsia"/>
          <w:sz w:val="28"/>
          <w:szCs w:val="28"/>
        </w:rPr>
      </w:pPr>
      <w:r w:rsidRPr="007F5FCB">
        <w:rPr>
          <w:rFonts w:eastAsiaTheme="minorEastAsia"/>
          <w:sz w:val="28"/>
          <w:szCs w:val="28"/>
        </w:rPr>
        <w:t>Розв’язати:№12.6(1,3),№12.8(1,3)№ 12.10</w:t>
      </w:r>
    </w:p>
    <w:p w:rsidR="00D75B37" w:rsidRDefault="00D75B37"/>
    <w:sectPr w:rsidR="00D75B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4136307"/>
      <w:docPartObj>
        <w:docPartGallery w:val="Page Numbers (Bottom of Page)"/>
        <w:docPartUnique/>
      </w:docPartObj>
    </w:sdtPr>
    <w:sdtEndPr/>
    <w:sdtContent>
      <w:p w:rsidR="007F5FCB" w:rsidRDefault="002C207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7F5FCB" w:rsidRDefault="002C2074">
    <w:pPr>
      <w:pStyle w:val="ab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A63"/>
    <w:multiLevelType w:val="hybridMultilevel"/>
    <w:tmpl w:val="91863140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5401905"/>
    <w:multiLevelType w:val="hybridMultilevel"/>
    <w:tmpl w:val="34BA4FDA"/>
    <w:lvl w:ilvl="0" w:tplc="0419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AC3310"/>
    <w:multiLevelType w:val="hybridMultilevel"/>
    <w:tmpl w:val="7728C6D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A220EC"/>
    <w:multiLevelType w:val="hybridMultilevel"/>
    <w:tmpl w:val="7C9E1B3C"/>
    <w:lvl w:ilvl="0" w:tplc="24E27FEC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0F7127D0"/>
    <w:multiLevelType w:val="hybridMultilevel"/>
    <w:tmpl w:val="AFE44F86"/>
    <w:lvl w:ilvl="0" w:tplc="449C9E34">
      <w:start w:val="3"/>
      <w:numFmt w:val="decimal"/>
      <w:lvlText w:val="%1"/>
      <w:lvlJc w:val="left"/>
      <w:pPr>
        <w:ind w:left="731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5" w15:restartNumberingAfterBreak="0">
    <w:nsid w:val="10D86A30"/>
    <w:multiLevelType w:val="hybridMultilevel"/>
    <w:tmpl w:val="AAF2AC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11163098"/>
    <w:multiLevelType w:val="hybridMultilevel"/>
    <w:tmpl w:val="D19E2A90"/>
    <w:lvl w:ilvl="0" w:tplc="04190011">
      <w:start w:val="1"/>
      <w:numFmt w:val="decimal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7" w15:restartNumberingAfterBreak="0">
    <w:nsid w:val="12A73763"/>
    <w:multiLevelType w:val="hybridMultilevel"/>
    <w:tmpl w:val="073CC924"/>
    <w:lvl w:ilvl="0" w:tplc="24E27FEC">
      <w:start w:val="1"/>
      <w:numFmt w:val="decimal"/>
      <w:lvlText w:val="%1)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8" w15:restartNumberingAfterBreak="0">
    <w:nsid w:val="13A71B01"/>
    <w:multiLevelType w:val="hybridMultilevel"/>
    <w:tmpl w:val="61382802"/>
    <w:lvl w:ilvl="0" w:tplc="26CA5D94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22E69"/>
    <w:multiLevelType w:val="hybridMultilevel"/>
    <w:tmpl w:val="A97A35C4"/>
    <w:lvl w:ilvl="0" w:tplc="A82ACD5A">
      <w:start w:val="7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C896D40"/>
    <w:multiLevelType w:val="hybridMultilevel"/>
    <w:tmpl w:val="47C02604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1" w15:restartNumberingAfterBreak="0">
    <w:nsid w:val="1D591A55"/>
    <w:multiLevelType w:val="hybridMultilevel"/>
    <w:tmpl w:val="BD0CF9C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215C5B"/>
    <w:multiLevelType w:val="hybridMultilevel"/>
    <w:tmpl w:val="CA0CA808"/>
    <w:lvl w:ilvl="0" w:tplc="F00A3C2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 w15:restartNumberingAfterBreak="0">
    <w:nsid w:val="24063544"/>
    <w:multiLevelType w:val="hybridMultilevel"/>
    <w:tmpl w:val="0476718A"/>
    <w:lvl w:ilvl="0" w:tplc="CEF6646E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7633640"/>
    <w:multiLevelType w:val="hybridMultilevel"/>
    <w:tmpl w:val="E29E6CD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 w15:restartNumberingAfterBreak="0">
    <w:nsid w:val="323C705E"/>
    <w:multiLevelType w:val="hybridMultilevel"/>
    <w:tmpl w:val="87F41EEC"/>
    <w:lvl w:ilvl="0" w:tplc="585ADC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E32F96"/>
    <w:multiLevelType w:val="hybridMultilevel"/>
    <w:tmpl w:val="16B80420"/>
    <w:lvl w:ilvl="0" w:tplc="ADC843BC">
      <w:start w:val="1"/>
      <w:numFmt w:val="upperRoman"/>
      <w:lvlText w:val="%1."/>
      <w:lvlJc w:val="left"/>
      <w:pPr>
        <w:ind w:left="101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17" w15:restartNumberingAfterBreak="0">
    <w:nsid w:val="35497C39"/>
    <w:multiLevelType w:val="hybridMultilevel"/>
    <w:tmpl w:val="D7D0CF7E"/>
    <w:lvl w:ilvl="0" w:tplc="CDF60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7E55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E66F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721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D2EA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EA84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169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894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52C0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055490"/>
    <w:multiLevelType w:val="hybridMultilevel"/>
    <w:tmpl w:val="BCB01B14"/>
    <w:lvl w:ilvl="0" w:tplc="1D8C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A212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C452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BCCF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200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C089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E42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6C2C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5E7F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B147BC"/>
    <w:multiLevelType w:val="hybridMultilevel"/>
    <w:tmpl w:val="D80A78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65625"/>
    <w:multiLevelType w:val="hybridMultilevel"/>
    <w:tmpl w:val="AFBAE5B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1" w15:restartNumberingAfterBreak="0">
    <w:nsid w:val="3E9D4C42"/>
    <w:multiLevelType w:val="hybridMultilevel"/>
    <w:tmpl w:val="00864B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E634A"/>
    <w:multiLevelType w:val="hybridMultilevel"/>
    <w:tmpl w:val="210E5AE0"/>
    <w:lvl w:ilvl="0" w:tplc="EE6AE412">
      <w:start w:val="3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3" w15:restartNumberingAfterBreak="0">
    <w:nsid w:val="4AE90643"/>
    <w:multiLevelType w:val="hybridMultilevel"/>
    <w:tmpl w:val="CC40516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03606E"/>
    <w:multiLevelType w:val="hybridMultilevel"/>
    <w:tmpl w:val="35A8D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C76DDE"/>
    <w:multiLevelType w:val="hybridMultilevel"/>
    <w:tmpl w:val="5D20049A"/>
    <w:lvl w:ilvl="0" w:tplc="04190011">
      <w:start w:val="1"/>
      <w:numFmt w:val="decimal"/>
      <w:lvlText w:val="%1)"/>
      <w:lvlJc w:val="left"/>
      <w:pPr>
        <w:ind w:left="2596" w:hanging="360"/>
      </w:pPr>
    </w:lvl>
    <w:lvl w:ilvl="1" w:tplc="04190019" w:tentative="1">
      <w:start w:val="1"/>
      <w:numFmt w:val="lowerLetter"/>
      <w:lvlText w:val="%2."/>
      <w:lvlJc w:val="left"/>
      <w:pPr>
        <w:ind w:left="3316" w:hanging="360"/>
      </w:pPr>
    </w:lvl>
    <w:lvl w:ilvl="2" w:tplc="0419001B" w:tentative="1">
      <w:start w:val="1"/>
      <w:numFmt w:val="lowerRoman"/>
      <w:lvlText w:val="%3."/>
      <w:lvlJc w:val="right"/>
      <w:pPr>
        <w:ind w:left="4036" w:hanging="180"/>
      </w:pPr>
    </w:lvl>
    <w:lvl w:ilvl="3" w:tplc="0419000F" w:tentative="1">
      <w:start w:val="1"/>
      <w:numFmt w:val="decimal"/>
      <w:lvlText w:val="%4."/>
      <w:lvlJc w:val="left"/>
      <w:pPr>
        <w:ind w:left="4756" w:hanging="360"/>
      </w:pPr>
    </w:lvl>
    <w:lvl w:ilvl="4" w:tplc="04190019" w:tentative="1">
      <w:start w:val="1"/>
      <w:numFmt w:val="lowerLetter"/>
      <w:lvlText w:val="%5."/>
      <w:lvlJc w:val="left"/>
      <w:pPr>
        <w:ind w:left="5476" w:hanging="360"/>
      </w:pPr>
    </w:lvl>
    <w:lvl w:ilvl="5" w:tplc="0419001B" w:tentative="1">
      <w:start w:val="1"/>
      <w:numFmt w:val="lowerRoman"/>
      <w:lvlText w:val="%6."/>
      <w:lvlJc w:val="right"/>
      <w:pPr>
        <w:ind w:left="6196" w:hanging="180"/>
      </w:pPr>
    </w:lvl>
    <w:lvl w:ilvl="6" w:tplc="0419000F" w:tentative="1">
      <w:start w:val="1"/>
      <w:numFmt w:val="decimal"/>
      <w:lvlText w:val="%7."/>
      <w:lvlJc w:val="left"/>
      <w:pPr>
        <w:ind w:left="6916" w:hanging="360"/>
      </w:pPr>
    </w:lvl>
    <w:lvl w:ilvl="7" w:tplc="04190019" w:tentative="1">
      <w:start w:val="1"/>
      <w:numFmt w:val="lowerLetter"/>
      <w:lvlText w:val="%8."/>
      <w:lvlJc w:val="left"/>
      <w:pPr>
        <w:ind w:left="7636" w:hanging="360"/>
      </w:pPr>
    </w:lvl>
    <w:lvl w:ilvl="8" w:tplc="0419001B" w:tentative="1">
      <w:start w:val="1"/>
      <w:numFmt w:val="lowerRoman"/>
      <w:lvlText w:val="%9."/>
      <w:lvlJc w:val="right"/>
      <w:pPr>
        <w:ind w:left="8356" w:hanging="180"/>
      </w:pPr>
    </w:lvl>
  </w:abstractNum>
  <w:abstractNum w:abstractNumId="26" w15:restartNumberingAfterBreak="0">
    <w:nsid w:val="50CB5135"/>
    <w:multiLevelType w:val="hybridMultilevel"/>
    <w:tmpl w:val="2A7E8D7C"/>
    <w:lvl w:ilvl="0" w:tplc="0422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7" w15:restartNumberingAfterBreak="0">
    <w:nsid w:val="51416FEC"/>
    <w:multiLevelType w:val="hybridMultilevel"/>
    <w:tmpl w:val="B9B845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D0662A"/>
    <w:multiLevelType w:val="hybridMultilevel"/>
    <w:tmpl w:val="02D4C83A"/>
    <w:lvl w:ilvl="0" w:tplc="EAFEB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CEB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E6F7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841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14A5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58EC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6EC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884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F276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055317"/>
    <w:multiLevelType w:val="hybridMultilevel"/>
    <w:tmpl w:val="A1EED6A2"/>
    <w:lvl w:ilvl="0" w:tplc="3B42C1A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0" w15:restartNumberingAfterBreak="0">
    <w:nsid w:val="5C4E6885"/>
    <w:multiLevelType w:val="hybridMultilevel"/>
    <w:tmpl w:val="1B9EBAE6"/>
    <w:lvl w:ilvl="0" w:tplc="24E27FEC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5CFD10A0"/>
    <w:multiLevelType w:val="hybridMultilevel"/>
    <w:tmpl w:val="D4B8503E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2" w15:restartNumberingAfterBreak="0">
    <w:nsid w:val="5DD46370"/>
    <w:multiLevelType w:val="hybridMultilevel"/>
    <w:tmpl w:val="55E6DDE2"/>
    <w:lvl w:ilvl="0" w:tplc="54FCE3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5123A9"/>
    <w:multiLevelType w:val="hybridMultilevel"/>
    <w:tmpl w:val="809434DE"/>
    <w:lvl w:ilvl="0" w:tplc="24E27FEC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96" w:hanging="360"/>
      </w:pPr>
    </w:lvl>
    <w:lvl w:ilvl="2" w:tplc="0419001B" w:tentative="1">
      <w:start w:val="1"/>
      <w:numFmt w:val="lowerRoman"/>
      <w:lvlText w:val="%3."/>
      <w:lvlJc w:val="right"/>
      <w:pPr>
        <w:ind w:left="3316" w:hanging="180"/>
      </w:pPr>
    </w:lvl>
    <w:lvl w:ilvl="3" w:tplc="0419000F" w:tentative="1">
      <w:start w:val="1"/>
      <w:numFmt w:val="decimal"/>
      <w:lvlText w:val="%4."/>
      <w:lvlJc w:val="left"/>
      <w:pPr>
        <w:ind w:left="4036" w:hanging="360"/>
      </w:pPr>
    </w:lvl>
    <w:lvl w:ilvl="4" w:tplc="04190019" w:tentative="1">
      <w:start w:val="1"/>
      <w:numFmt w:val="lowerLetter"/>
      <w:lvlText w:val="%5."/>
      <w:lvlJc w:val="left"/>
      <w:pPr>
        <w:ind w:left="4756" w:hanging="360"/>
      </w:pPr>
    </w:lvl>
    <w:lvl w:ilvl="5" w:tplc="0419001B" w:tentative="1">
      <w:start w:val="1"/>
      <w:numFmt w:val="lowerRoman"/>
      <w:lvlText w:val="%6."/>
      <w:lvlJc w:val="right"/>
      <w:pPr>
        <w:ind w:left="5476" w:hanging="180"/>
      </w:pPr>
    </w:lvl>
    <w:lvl w:ilvl="6" w:tplc="0419000F" w:tentative="1">
      <w:start w:val="1"/>
      <w:numFmt w:val="decimal"/>
      <w:lvlText w:val="%7."/>
      <w:lvlJc w:val="left"/>
      <w:pPr>
        <w:ind w:left="6196" w:hanging="360"/>
      </w:pPr>
    </w:lvl>
    <w:lvl w:ilvl="7" w:tplc="04190019" w:tentative="1">
      <w:start w:val="1"/>
      <w:numFmt w:val="lowerLetter"/>
      <w:lvlText w:val="%8."/>
      <w:lvlJc w:val="left"/>
      <w:pPr>
        <w:ind w:left="6916" w:hanging="360"/>
      </w:pPr>
    </w:lvl>
    <w:lvl w:ilvl="8" w:tplc="0419001B" w:tentative="1">
      <w:start w:val="1"/>
      <w:numFmt w:val="lowerRoman"/>
      <w:lvlText w:val="%9."/>
      <w:lvlJc w:val="right"/>
      <w:pPr>
        <w:ind w:left="7636" w:hanging="180"/>
      </w:pPr>
    </w:lvl>
  </w:abstractNum>
  <w:abstractNum w:abstractNumId="34" w15:restartNumberingAfterBreak="0">
    <w:nsid w:val="5EBE7C54"/>
    <w:multiLevelType w:val="hybridMultilevel"/>
    <w:tmpl w:val="E65CEB0C"/>
    <w:lvl w:ilvl="0" w:tplc="AC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ACA4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B653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F61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8B4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86D0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60B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C050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2DA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230491"/>
    <w:multiLevelType w:val="hybridMultilevel"/>
    <w:tmpl w:val="A9BC3FDC"/>
    <w:lvl w:ilvl="0" w:tplc="66820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0A30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9C9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044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E3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7670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EA87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C8B7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9A0D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4461F7"/>
    <w:multiLevelType w:val="hybridMultilevel"/>
    <w:tmpl w:val="E5D82E8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7" w15:restartNumberingAfterBreak="0">
    <w:nsid w:val="60F43E1F"/>
    <w:multiLevelType w:val="hybridMultilevel"/>
    <w:tmpl w:val="D23033D6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72754FE8"/>
    <w:multiLevelType w:val="hybridMultilevel"/>
    <w:tmpl w:val="9EB64AA4"/>
    <w:lvl w:ilvl="0" w:tplc="04190011">
      <w:start w:val="1"/>
      <w:numFmt w:val="decimal"/>
      <w:lvlText w:val="%1)"/>
      <w:lvlJc w:val="left"/>
      <w:pPr>
        <w:ind w:left="1876" w:hanging="360"/>
      </w:pPr>
    </w:lvl>
    <w:lvl w:ilvl="1" w:tplc="04190019" w:tentative="1">
      <w:start w:val="1"/>
      <w:numFmt w:val="lowerLetter"/>
      <w:lvlText w:val="%2."/>
      <w:lvlJc w:val="left"/>
      <w:pPr>
        <w:ind w:left="2596" w:hanging="360"/>
      </w:pPr>
    </w:lvl>
    <w:lvl w:ilvl="2" w:tplc="0419001B" w:tentative="1">
      <w:start w:val="1"/>
      <w:numFmt w:val="lowerRoman"/>
      <w:lvlText w:val="%3."/>
      <w:lvlJc w:val="right"/>
      <w:pPr>
        <w:ind w:left="3316" w:hanging="180"/>
      </w:pPr>
    </w:lvl>
    <w:lvl w:ilvl="3" w:tplc="0419000F" w:tentative="1">
      <w:start w:val="1"/>
      <w:numFmt w:val="decimal"/>
      <w:lvlText w:val="%4."/>
      <w:lvlJc w:val="left"/>
      <w:pPr>
        <w:ind w:left="4036" w:hanging="360"/>
      </w:pPr>
    </w:lvl>
    <w:lvl w:ilvl="4" w:tplc="04190019" w:tentative="1">
      <w:start w:val="1"/>
      <w:numFmt w:val="lowerLetter"/>
      <w:lvlText w:val="%5."/>
      <w:lvlJc w:val="left"/>
      <w:pPr>
        <w:ind w:left="4756" w:hanging="360"/>
      </w:pPr>
    </w:lvl>
    <w:lvl w:ilvl="5" w:tplc="0419001B" w:tentative="1">
      <w:start w:val="1"/>
      <w:numFmt w:val="lowerRoman"/>
      <w:lvlText w:val="%6."/>
      <w:lvlJc w:val="right"/>
      <w:pPr>
        <w:ind w:left="5476" w:hanging="180"/>
      </w:pPr>
    </w:lvl>
    <w:lvl w:ilvl="6" w:tplc="0419000F" w:tentative="1">
      <w:start w:val="1"/>
      <w:numFmt w:val="decimal"/>
      <w:lvlText w:val="%7."/>
      <w:lvlJc w:val="left"/>
      <w:pPr>
        <w:ind w:left="6196" w:hanging="360"/>
      </w:pPr>
    </w:lvl>
    <w:lvl w:ilvl="7" w:tplc="04190019" w:tentative="1">
      <w:start w:val="1"/>
      <w:numFmt w:val="lowerLetter"/>
      <w:lvlText w:val="%8."/>
      <w:lvlJc w:val="left"/>
      <w:pPr>
        <w:ind w:left="6916" w:hanging="360"/>
      </w:pPr>
    </w:lvl>
    <w:lvl w:ilvl="8" w:tplc="0419001B" w:tentative="1">
      <w:start w:val="1"/>
      <w:numFmt w:val="lowerRoman"/>
      <w:lvlText w:val="%9."/>
      <w:lvlJc w:val="right"/>
      <w:pPr>
        <w:ind w:left="7636" w:hanging="180"/>
      </w:pPr>
    </w:lvl>
  </w:abstractNum>
  <w:abstractNum w:abstractNumId="39" w15:restartNumberingAfterBreak="0">
    <w:nsid w:val="72EF129A"/>
    <w:multiLevelType w:val="hybridMultilevel"/>
    <w:tmpl w:val="A3DA7B88"/>
    <w:lvl w:ilvl="0" w:tplc="993C051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DBC252A8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73E806DC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A9604880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A7F84C9E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DDD23AFE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B0A416EA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7C5EC8C2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5972F29C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0" w15:restartNumberingAfterBreak="0">
    <w:nsid w:val="73B06D84"/>
    <w:multiLevelType w:val="hybridMultilevel"/>
    <w:tmpl w:val="6C321EEE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1" w15:restartNumberingAfterBreak="0">
    <w:nsid w:val="791F7D6E"/>
    <w:multiLevelType w:val="hybridMultilevel"/>
    <w:tmpl w:val="485C65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0C5E04"/>
    <w:multiLevelType w:val="hybridMultilevel"/>
    <w:tmpl w:val="10ACD6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60D0"/>
    <w:multiLevelType w:val="hybridMultilevel"/>
    <w:tmpl w:val="A17CB968"/>
    <w:lvl w:ilvl="0" w:tplc="04190017">
      <w:start w:val="1"/>
      <w:numFmt w:val="lowerLetter"/>
      <w:lvlText w:val="%1)"/>
      <w:lvlJc w:val="left"/>
      <w:pPr>
        <w:ind w:left="1014" w:hanging="360"/>
      </w:p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44" w15:restartNumberingAfterBreak="0">
    <w:nsid w:val="7CA920E9"/>
    <w:multiLevelType w:val="hybridMultilevel"/>
    <w:tmpl w:val="F06C04AE"/>
    <w:lvl w:ilvl="0" w:tplc="5E82332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32"/>
  </w:num>
  <w:num w:numId="2">
    <w:abstractNumId w:val="15"/>
  </w:num>
  <w:num w:numId="3">
    <w:abstractNumId w:val="17"/>
  </w:num>
  <w:num w:numId="4">
    <w:abstractNumId w:val="34"/>
  </w:num>
  <w:num w:numId="5">
    <w:abstractNumId w:val="18"/>
  </w:num>
  <w:num w:numId="6">
    <w:abstractNumId w:val="26"/>
  </w:num>
  <w:num w:numId="7">
    <w:abstractNumId w:val="39"/>
  </w:num>
  <w:num w:numId="8">
    <w:abstractNumId w:val="20"/>
  </w:num>
  <w:num w:numId="9">
    <w:abstractNumId w:val="40"/>
  </w:num>
  <w:num w:numId="10">
    <w:abstractNumId w:val="7"/>
  </w:num>
  <w:num w:numId="11">
    <w:abstractNumId w:val="30"/>
  </w:num>
  <w:num w:numId="12">
    <w:abstractNumId w:val="1"/>
  </w:num>
  <w:num w:numId="13">
    <w:abstractNumId w:val="36"/>
  </w:num>
  <w:num w:numId="14">
    <w:abstractNumId w:val="33"/>
  </w:num>
  <w:num w:numId="15">
    <w:abstractNumId w:val="3"/>
  </w:num>
  <w:num w:numId="16">
    <w:abstractNumId w:val="10"/>
  </w:num>
  <w:num w:numId="17">
    <w:abstractNumId w:val="0"/>
  </w:num>
  <w:num w:numId="18">
    <w:abstractNumId w:val="31"/>
  </w:num>
  <w:num w:numId="19">
    <w:abstractNumId w:val="37"/>
  </w:num>
  <w:num w:numId="20">
    <w:abstractNumId w:val="43"/>
  </w:num>
  <w:num w:numId="21">
    <w:abstractNumId w:val="13"/>
  </w:num>
  <w:num w:numId="22">
    <w:abstractNumId w:val="24"/>
  </w:num>
  <w:num w:numId="23">
    <w:abstractNumId w:val="2"/>
  </w:num>
  <w:num w:numId="24">
    <w:abstractNumId w:val="27"/>
  </w:num>
  <w:num w:numId="25">
    <w:abstractNumId w:val="11"/>
  </w:num>
  <w:num w:numId="26">
    <w:abstractNumId w:val="23"/>
  </w:num>
  <w:num w:numId="27">
    <w:abstractNumId w:val="38"/>
  </w:num>
  <w:num w:numId="28">
    <w:abstractNumId w:val="25"/>
  </w:num>
  <w:num w:numId="29">
    <w:abstractNumId w:val="5"/>
  </w:num>
  <w:num w:numId="30">
    <w:abstractNumId w:val="16"/>
  </w:num>
  <w:num w:numId="31">
    <w:abstractNumId w:val="29"/>
  </w:num>
  <w:num w:numId="32">
    <w:abstractNumId w:val="4"/>
  </w:num>
  <w:num w:numId="33">
    <w:abstractNumId w:val="8"/>
  </w:num>
  <w:num w:numId="34">
    <w:abstractNumId w:val="9"/>
  </w:num>
  <w:num w:numId="35">
    <w:abstractNumId w:val="22"/>
  </w:num>
  <w:num w:numId="36">
    <w:abstractNumId w:val="42"/>
  </w:num>
  <w:num w:numId="37">
    <w:abstractNumId w:val="6"/>
  </w:num>
  <w:num w:numId="38">
    <w:abstractNumId w:val="44"/>
  </w:num>
  <w:num w:numId="39">
    <w:abstractNumId w:val="14"/>
  </w:num>
  <w:num w:numId="40">
    <w:abstractNumId w:val="41"/>
  </w:num>
  <w:num w:numId="41">
    <w:abstractNumId w:val="19"/>
  </w:num>
  <w:num w:numId="42">
    <w:abstractNumId w:val="12"/>
  </w:num>
  <w:num w:numId="43">
    <w:abstractNumId w:val="21"/>
  </w:num>
  <w:num w:numId="44">
    <w:abstractNumId w:val="28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030"/>
    <w:rsid w:val="002C2074"/>
    <w:rsid w:val="00D60030"/>
    <w:rsid w:val="00D7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2B2B2"/>
  <w15:chartTrackingRefBased/>
  <w15:docId w15:val="{CF58DE3B-1CB4-4F14-A8ED-7D47286E2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07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4">
    <w:name w:val="Table Grid"/>
    <w:basedOn w:val="a1"/>
    <w:uiPriority w:val="59"/>
    <w:rsid w:val="002C2074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C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2074"/>
    <w:rPr>
      <w:rFonts w:ascii="Tahoma" w:hAnsi="Tahoma" w:cs="Tahoma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2C20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8">
    <w:name w:val="Placeholder Text"/>
    <w:basedOn w:val="a0"/>
    <w:uiPriority w:val="99"/>
    <w:semiHidden/>
    <w:rsid w:val="002C2074"/>
    <w:rPr>
      <w:color w:val="808080"/>
    </w:rPr>
  </w:style>
  <w:style w:type="paragraph" w:styleId="a9">
    <w:name w:val="header"/>
    <w:basedOn w:val="a"/>
    <w:link w:val="aa"/>
    <w:uiPriority w:val="99"/>
    <w:unhideWhenUsed/>
    <w:rsid w:val="002C2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C2074"/>
    <w:rPr>
      <w:lang w:val="ru-RU"/>
    </w:rPr>
  </w:style>
  <w:style w:type="paragraph" w:styleId="ab">
    <w:name w:val="footer"/>
    <w:basedOn w:val="a"/>
    <w:link w:val="ac"/>
    <w:uiPriority w:val="99"/>
    <w:unhideWhenUsed/>
    <w:rsid w:val="002C2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C2074"/>
    <w:rPr>
      <w:lang w:val="ru-RU"/>
    </w:rPr>
  </w:style>
  <w:style w:type="character" w:styleId="ad">
    <w:name w:val="line number"/>
    <w:basedOn w:val="a0"/>
    <w:uiPriority w:val="99"/>
    <w:semiHidden/>
    <w:unhideWhenUsed/>
    <w:rsid w:val="002C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1529</Words>
  <Characters>8720</Characters>
  <Application>Microsoft Office Word</Application>
  <DocSecurity>0</DocSecurity>
  <Lines>72</Lines>
  <Paragraphs>20</Paragraphs>
  <ScaleCrop>false</ScaleCrop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</dc:creator>
  <cp:keywords/>
  <dc:description/>
  <cp:lastModifiedBy>Гриша</cp:lastModifiedBy>
  <cp:revision>2</cp:revision>
  <dcterms:created xsi:type="dcterms:W3CDTF">2020-02-13T16:41:00Z</dcterms:created>
  <dcterms:modified xsi:type="dcterms:W3CDTF">2020-02-13T16:43:00Z</dcterms:modified>
</cp:coreProperties>
</file>