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FC1" w:rsidRPr="00B06DFC" w:rsidRDefault="00145FC1" w:rsidP="00145FC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Тема. </w:t>
      </w:r>
      <w:bookmarkStart w:id="0" w:name="_GoBack"/>
      <w:r w:rsidRPr="00B06DFC">
        <w:rPr>
          <w:rFonts w:ascii="Times New Roman" w:hAnsi="Times New Roman" w:cs="Times New Roman"/>
          <w:b/>
          <w:spacing w:val="-3"/>
          <w:sz w:val="24"/>
          <w:szCs w:val="24"/>
          <w:lang w:val="uk-UA"/>
        </w:rPr>
        <w:t xml:space="preserve">Розв'язування </w:t>
      </w:r>
      <w:r w:rsidRPr="00B06DFC">
        <w:rPr>
          <w:rFonts w:ascii="Times New Roman" w:hAnsi="Times New Roman" w:cs="Times New Roman"/>
          <w:b/>
          <w:spacing w:val="-1"/>
          <w:sz w:val="24"/>
          <w:szCs w:val="24"/>
          <w:lang w:val="uk-UA"/>
        </w:rPr>
        <w:t>рівнянь, що зводяться до квадратних.</w:t>
      </w:r>
    </w:p>
    <w:bookmarkEnd w:id="0"/>
    <w:p w:rsidR="00145FC1" w:rsidRPr="00B06DFC" w:rsidRDefault="00145FC1" w:rsidP="00145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домогтися засвоєння учнями основних видів рівнянь, роз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softHyphen/>
        <w:t>в'язання яких зводиться до розв'язування квадратних; сформувати вміння виділяти вивчені види рівнянь серед інших рівнянь; навести приклади застосування квадратних рівнянь під час розв‘язування нестандартних завдань із зовнішнього незалежного оцінювання;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розвивати пізнавальну активність учнів; формувати навички логічного мислення, вміння аналізувати і визначати раціональні шляхи розв’язування рівнянь;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виховувати вміння висловлювати свою думку, математичне мовлення.</w:t>
      </w:r>
    </w:p>
    <w:p w:rsidR="00145FC1" w:rsidRPr="00B06DFC" w:rsidRDefault="00145FC1" w:rsidP="00145FC1">
      <w:pPr>
        <w:tabs>
          <w:tab w:val="left" w:pos="59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Тип уроку: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Урок відпрацювання вмінь та навичок.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Наочність 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та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обладнання: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Мультимедійний проектор. Презентація. Роздатковий матеріал.</w:t>
      </w:r>
    </w:p>
    <w:p w:rsidR="00145FC1" w:rsidRPr="00B06DFC" w:rsidRDefault="00145FC1" w:rsidP="00145F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45FC1" w:rsidRPr="00B06DFC" w:rsidRDefault="00145FC1" w:rsidP="00145F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Хід уроку.</w:t>
      </w:r>
    </w:p>
    <w:p w:rsidR="00145FC1" w:rsidRPr="00B06DFC" w:rsidRDefault="00145FC1" w:rsidP="00145F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45FC1" w:rsidRPr="00B06DFC" w:rsidRDefault="00145FC1" w:rsidP="00145FC1">
      <w:pPr>
        <w:spacing w:after="0" w:line="240" w:lineRule="auto"/>
        <w:ind w:left="4536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Девіз уроку:</w:t>
      </w:r>
    </w:p>
    <w:p w:rsidR="00145FC1" w:rsidRPr="00B06DFC" w:rsidRDefault="00145FC1" w:rsidP="00145FC1">
      <w:pPr>
        <w:spacing w:after="0" w:line="240" w:lineRule="auto"/>
        <w:ind w:left="4536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Математика   вчить  мислити</w:t>
      </w:r>
    </w:p>
    <w:p w:rsidR="00145FC1" w:rsidRPr="00B06DFC" w:rsidRDefault="00145FC1" w:rsidP="00145FC1">
      <w:pPr>
        <w:spacing w:after="0" w:line="240" w:lineRule="auto"/>
        <w:ind w:left="4536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Й  разом  з  тим  вселяє  віру  в</w:t>
      </w:r>
    </w:p>
    <w:p w:rsidR="00145FC1" w:rsidRPr="00B06DFC" w:rsidRDefault="00145FC1" w:rsidP="00145FC1">
      <w:pPr>
        <w:spacing w:after="0" w:line="240" w:lineRule="auto"/>
        <w:ind w:left="4536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Безмежні  сили  людського  розуму.</w:t>
      </w:r>
    </w:p>
    <w:p w:rsidR="00145FC1" w:rsidRPr="00B06DFC" w:rsidRDefault="00145FC1" w:rsidP="00145FC1">
      <w:pPr>
        <w:spacing w:after="0" w:line="240" w:lineRule="auto"/>
        <w:ind w:left="4536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Вона  виховує  волю,   характер.</w:t>
      </w:r>
    </w:p>
    <w:p w:rsidR="00145FC1" w:rsidRPr="00B06DFC" w:rsidRDefault="00145FC1" w:rsidP="00145FC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В. О.  Сухомлинський  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момент.</w:t>
      </w:r>
    </w:p>
    <w:p w:rsidR="00145FC1" w:rsidRPr="00B06DFC" w:rsidRDefault="00145FC1" w:rsidP="00145FC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1) привітання;</w:t>
      </w:r>
    </w:p>
    <w:p w:rsidR="00145FC1" w:rsidRPr="00B06DFC" w:rsidRDefault="00145FC1" w:rsidP="00145FC1">
      <w:pPr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присутності учнів</w:t>
      </w:r>
    </w:p>
    <w:p w:rsidR="00145FC1" w:rsidRPr="00B06DFC" w:rsidRDefault="00145FC1" w:rsidP="00145FC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готовності учнів та кабінету до уроку.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II. Перевірка домашнього завдання.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Зібрати зошити учнів на перевірку якості виконання домашнього завдання.</w:t>
      </w:r>
    </w:p>
    <w:p w:rsidR="00145FC1" w:rsidRPr="00B06DFC" w:rsidRDefault="00145FC1" w:rsidP="00145F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III. Формулювання мети і завдань уроку.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На попередніх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уроках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ми ознайомились з рівняннями, які зводяться до квадратних. Метою даного уроку є закріплення отриманих знань.</w:t>
      </w:r>
    </w:p>
    <w:p w:rsidR="00145FC1" w:rsidRPr="00B06DFC" w:rsidRDefault="00145FC1" w:rsidP="00145FC1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5FC1" w:rsidRPr="00B06DFC" w:rsidRDefault="00145FC1" w:rsidP="00145F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</w:t>
      </w: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Актуалізація опорних знань та умінь учнів.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1. </w:t>
      </w: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Колективна робота. Опитування за інтерактивною вправою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</w:t>
      </w:r>
      <w:r w:rsidRPr="00B06DFC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Кросворд».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7235" w:type="dxa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28"/>
        <w:gridCol w:w="329"/>
        <w:gridCol w:w="329"/>
        <w:gridCol w:w="329"/>
        <w:gridCol w:w="329"/>
        <w:gridCol w:w="329"/>
        <w:gridCol w:w="329"/>
        <w:gridCol w:w="328"/>
        <w:gridCol w:w="329"/>
        <w:gridCol w:w="329"/>
        <w:gridCol w:w="329"/>
        <w:gridCol w:w="329"/>
        <w:gridCol w:w="329"/>
        <w:gridCol w:w="329"/>
        <w:gridCol w:w="328"/>
        <w:gridCol w:w="329"/>
        <w:gridCol w:w="329"/>
        <w:gridCol w:w="329"/>
        <w:gridCol w:w="329"/>
        <w:gridCol w:w="329"/>
        <w:gridCol w:w="329"/>
        <w:gridCol w:w="329"/>
      </w:tblGrid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7</w:t>
            </w: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12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17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9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13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15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18</w:t>
            </w: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14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21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8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20</w:t>
            </w: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16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11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22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10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19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45FC1" w:rsidRPr="00B06DFC" w:rsidRDefault="00145FC1" w:rsidP="00145F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45FC1" w:rsidRPr="00B06DFC" w:rsidRDefault="00145FC1" w:rsidP="00145F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</w:p>
    <w:p w:rsidR="00145FC1" w:rsidRPr="00B06DFC" w:rsidRDefault="00145FC1" w:rsidP="00145F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 </w:t>
      </w:r>
    </w:p>
    <w:tbl>
      <w:tblPr>
        <w:tblStyle w:val="ae"/>
        <w:tblW w:w="7377" w:type="dxa"/>
        <w:tblLook w:val="0400" w:firstRow="0" w:lastRow="0" w:firstColumn="0" w:lastColumn="0" w:noHBand="0" w:noVBand="1"/>
      </w:tblPr>
      <w:tblGrid>
        <w:gridCol w:w="3691"/>
        <w:gridCol w:w="3686"/>
      </w:tblGrid>
      <w:tr w:rsidR="00145FC1" w:rsidRPr="00B06DFC" w:rsidTr="00687ECA">
        <w:tc>
          <w:tcPr>
            <w:tcW w:w="3691" w:type="dxa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По горизонталі:</w:t>
            </w:r>
          </w:p>
        </w:tc>
        <w:tc>
          <w:tcPr>
            <w:tcW w:w="3686" w:type="dxa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По вертикалі:</w:t>
            </w:r>
          </w:p>
        </w:tc>
      </w:tr>
      <w:tr w:rsidR="00145FC1" w:rsidRPr="00B06DFC" w:rsidTr="00687ECA">
        <w:tc>
          <w:tcPr>
            <w:tcW w:w="3691" w:type="dxa"/>
          </w:tcPr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1.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Наука, яка багато століть розвивалась як наука про рівняння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2.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Добуток швидкості і часу.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6.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Рівняння виду </w:t>
            </w:r>
            <w:r w:rsidRPr="00B06DFC">
              <w:rPr>
                <w:rFonts w:ascii="Times New Roman" w:eastAsiaTheme="minorEastAsia" w:hAnsi="Times New Roman" w:cs="Times New Roman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lang w:val="uk-UA"/>
                </w:rPr>
                <m:t>a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lang w:val="uk-UA"/>
                </w:rPr>
                <m:t>+b</m:t>
              </m:r>
              <m:r>
                <w:rPr>
                  <w:rFonts w:ascii="Cambria Math" w:eastAsiaTheme="minorEastAsia" w:hAnsi="Cambria Math" w:cs="Times New Roman"/>
                  <w:lang w:val="uk-UA"/>
                </w:rPr>
                <m:t>x+c=0.</m:t>
              </m:r>
            </m:oMath>
            <w:r w:rsidRPr="00B06DFC">
              <w:rPr>
                <w:rFonts w:ascii="Times New Roman" w:hAnsi="Times New Roman" w:cs="Times New Roman"/>
                <w:lang w:val="uk-UA"/>
              </w:rPr>
              <w:t xml:space="preserve">, де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x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― змінна,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a ≠ 0, b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і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c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 ― деякі числа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8.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Французький математик.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9.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Значення змінних, при яких вираз має зміст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10.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Рівність, яка містить невідоме.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11.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Квадратне рівняння, перший коефіцієнт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якого дорівнює одиниці.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14.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Значення змінної 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, при якому вираз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lang w:val="uk-UA"/>
                    </w:rPr>
                    <m:t>2х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lang w:val="uk-UA"/>
                    </w:rPr>
                    <m:t>-8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lang w:val="uk-UA"/>
              </w:rPr>
              <w:t xml:space="preserve"> не має смислу</w:t>
            </w:r>
          </w:p>
          <w:p w:rsidR="00145FC1" w:rsidRPr="00B06DFC" w:rsidRDefault="00145FC1" w:rsidP="00687EC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19.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Число </w:t>
            </w:r>
            <w:r w:rsidRPr="00B06D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а</w:t>
            </w:r>
            <w:r w:rsidRPr="00B06D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 квадратному рівнянні. </w:t>
            </w:r>
          </w:p>
          <w:p w:rsidR="00145FC1" w:rsidRPr="00B06DFC" w:rsidRDefault="00145FC1" w:rsidP="00687EC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20.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Значення змінної, при якому рівняння стає правильною рівністю.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22.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Одиниця довжини.</w:t>
            </w:r>
          </w:p>
        </w:tc>
        <w:tc>
          <w:tcPr>
            <w:tcW w:w="3686" w:type="dxa"/>
          </w:tcPr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3.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Рівняння виду </w:t>
            </w:r>
            <w:r w:rsidRPr="00B06DFC">
              <w:rPr>
                <w:rFonts w:ascii="Times New Roman" w:eastAsiaTheme="minorEastAsia" w:hAnsi="Times New Roman" w:cs="Times New Roman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lang w:val="uk-UA"/>
                </w:rPr>
                <m:t>a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lang w:val="uk-UA"/>
                </w:rPr>
                <m:t>+b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lang w:val="uk-UA"/>
                </w:rPr>
                <m:t>+c=0.</m:t>
              </m:r>
            </m:oMath>
            <w:r w:rsidRPr="00B06DFC">
              <w:rPr>
                <w:rFonts w:ascii="Times New Roman" w:hAnsi="Times New Roman" w:cs="Times New Roman"/>
                <w:lang w:val="uk-UA"/>
              </w:rPr>
              <w:t xml:space="preserve">, де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x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― змінна,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a ≠ 0, b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і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c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 ― деякі числа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4.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Графік функції y=x</w:t>
            </w:r>
            <w:r w:rsidRPr="00B06DFC">
              <w:rPr>
                <w:rFonts w:ascii="Times New Roman" w:hAnsi="Times New Roman" w:cs="Times New Roman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5.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Кількість </w:t>
            </w:r>
            <w:proofErr w:type="spellStart"/>
            <w:r w:rsidRPr="00B06DFC">
              <w:rPr>
                <w:rFonts w:ascii="Times New Roman" w:hAnsi="Times New Roman" w:cs="Times New Roman"/>
                <w:lang w:val="uk-UA"/>
              </w:rPr>
              <w:t>розв’язків</w:t>
            </w:r>
            <w:proofErr w:type="spellEnd"/>
            <w:r w:rsidRPr="00B06DFC">
              <w:rPr>
                <w:rFonts w:ascii="Times New Roman" w:hAnsi="Times New Roman" w:cs="Times New Roman"/>
                <w:lang w:val="uk-UA"/>
              </w:rPr>
              <w:t xml:space="preserve"> квадратного рівняння, значення дискримінанту якого додатне.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7.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 xml:space="preserve">Квадратне рівняння , хоча б один з коефіцієнтів  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b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 або 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с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 якого дорівнює нулю.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12.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Відношення відстані до швидкості.</w:t>
            </w:r>
          </w:p>
          <w:p w:rsidR="00145FC1" w:rsidRPr="00B06DFC" w:rsidRDefault="00145FC1" w:rsidP="00687EC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13.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Рівняння, яке містить невідоме у знаменнику.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15.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Відношення відстані до часу.</w:t>
            </w:r>
          </w:p>
          <w:p w:rsidR="00145FC1" w:rsidRPr="00B06DFC" w:rsidRDefault="00145FC1" w:rsidP="00687ECA">
            <w:pPr>
              <w:pStyle w:val="a9"/>
              <w:tabs>
                <w:tab w:val="left" w:pos="-426"/>
              </w:tabs>
              <w:ind w:left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16.</w:t>
            </w:r>
            <w:r w:rsidRPr="00B06DF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/>
                <w:sz w:val="24"/>
                <w:szCs w:val="24"/>
                <w:lang w:val="uk-UA"/>
              </w:rPr>
              <w:t xml:space="preserve">Значення х, при якому вираз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uk-UA" w:eastAsia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uk-UA" w:eastAsia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uk-UA"/>
                        </w:rPr>
                        <m:t>х-10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</m:oMath>
            <w:r w:rsidRPr="00B06DFC">
              <w:rPr>
                <w:rFonts w:ascii="Times New Roman" w:eastAsiaTheme="minorEastAsia" w:hAnsi="Times New Roman"/>
                <w:sz w:val="24"/>
                <w:szCs w:val="24"/>
                <w:lang w:val="uk-UA"/>
              </w:rPr>
              <w:t xml:space="preserve"> має найменше значення.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17.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Рівняння, які мають одні й ті самі корені.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18.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Вираз </w:t>
            </w:r>
            <w:r w:rsidRPr="00B06DFC"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  <w:t> 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b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vertAlign w:val="superscript"/>
                <w:lang w:val="uk-UA" w:eastAsia="ru-RU"/>
              </w:rPr>
              <w:t>2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 – 4ac 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називають...  </w:t>
            </w:r>
          </w:p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b/>
                <w:lang w:val="uk-UA"/>
              </w:rPr>
              <w:t>21.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Незалежна змінна</w:t>
            </w:r>
          </w:p>
        </w:tc>
      </w:tr>
    </w:tbl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2. Завдання класу 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Розкладіть квадратний тричлен на множники, застосувавши формули коренів квадратного рівняння:</w:t>
      </w:r>
    </w:p>
    <w:p w:rsidR="00145FC1" w:rsidRPr="00B06DFC" w:rsidRDefault="00145FC1" w:rsidP="00145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– 2х – 8,       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(х + 2)(х – 4)</w:t>
      </w:r>
    </w:p>
    <w:p w:rsidR="00145FC1" w:rsidRPr="00B06DFC" w:rsidRDefault="00145FC1" w:rsidP="00145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+ 2х – 12.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2(х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2)(х + 3)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Розкладіть квадратний тричлен на множники, застосувавши теорему </w:t>
      </w:r>
      <w:proofErr w:type="spellStart"/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Вієта</w:t>
      </w:r>
      <w:proofErr w:type="spellEnd"/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145FC1" w:rsidRPr="00B06DFC" w:rsidRDefault="00145FC1" w:rsidP="00145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+ 3х – 10,    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(х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2)(х + 5)</w:t>
      </w:r>
    </w:p>
    <w:p w:rsidR="00145FC1" w:rsidRPr="00B06DFC" w:rsidRDefault="00145FC1" w:rsidP="00145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– 4х– 21,     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(х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7)(х + 3)</w:t>
      </w:r>
    </w:p>
    <w:p w:rsidR="00145FC1" w:rsidRPr="00B06DFC" w:rsidRDefault="00145FC1" w:rsidP="00145FC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Розкладіть квадратний тричлен на множники,  застосувавши властивості коефіцієнтів квадратного рівняння:</w:t>
      </w:r>
    </w:p>
    <w:p w:rsidR="00145FC1" w:rsidRPr="00B06DFC" w:rsidRDefault="00145FC1" w:rsidP="00145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+ 17х – 18,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(х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1)(х + 18)</w:t>
      </w:r>
    </w:p>
    <w:p w:rsidR="00145FC1" w:rsidRPr="00B06DFC" w:rsidRDefault="00145FC1" w:rsidP="00145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12х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– х – 13,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(х + 1)(х – 13)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Визначте, яким методом найраціональніше розв’язувати рівняння?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-х=0,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+9х=0,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-16=0.</m:t>
        </m:r>
      </m:oMath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-10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-у+2=0,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+9у-27=0,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8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+12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-6у=0.</m:t>
        </m:r>
      </m:oMath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-х-7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+2х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=40</m:t>
        </m:r>
      </m:oMath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(а) розкладанням на множники методом винесення спільного множника за дужки або використовуючи формули скороченого множення. б) розкладанням на множники методом групування.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в) переходом до квадратного рівняння методом заміни змінної.)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Розв’яжіть рівняння (встановіть відповідність):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6"/>
        <w:gridCol w:w="3467"/>
      </w:tblGrid>
      <w:tr w:rsidR="00145FC1" w:rsidRPr="00B06DFC" w:rsidTr="00687ECA">
        <w:tc>
          <w:tcPr>
            <w:tcW w:w="3466" w:type="dxa"/>
          </w:tcPr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1).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-10=0,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2).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-6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+8=0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,</w:t>
            </w:r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3).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+5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-6=0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,</w:t>
            </w:r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4).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-35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-36=0,</m:t>
              </m:r>
            </m:oMath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5).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5х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-5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+2=0,</m:t>
              </m:r>
            </m:oMath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6).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-12=0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.</w:t>
            </w:r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467" w:type="dxa"/>
          </w:tcPr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а)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±2,</m:t>
              </m:r>
            </m:oMath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б)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±6,</m:t>
              </m:r>
            </m:oMath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в)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e>
              </m:rad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,  ±2,</m:t>
              </m:r>
            </m:oMath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г)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ø</m:t>
              </m:r>
            </m:oMath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д)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 xml:space="preserve">±1, </m:t>
              </m:r>
            </m:oMath>
          </w:p>
          <w:p w:rsidR="00145FC1" w:rsidRPr="00B06DFC" w:rsidRDefault="00145FC1" w:rsidP="00687ECA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е)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e>
              </m:rad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,</w:t>
            </w:r>
          </w:p>
        </w:tc>
      </w:tr>
    </w:tbl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(1 – е ,  2 – в,  3 – д,  4 – б,  5 – г,  6 – а).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Формування вмінь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3. Розв’яжіть рівняння: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Pr="00B06DFC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9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-18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-х+2=0,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б) 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-4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х+1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uk-UA"/>
          </w:rPr>
          <w:br/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в) </w:t>
      </w: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</m:t>
        </m:r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</m:t>
        </m:r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=0,</m:t>
        </m:r>
      </m:oMath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г)</w:t>
      </w:r>
      <w:r w:rsidRPr="00B06DFC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-8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-9=0,</m:t>
        </m:r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д) </w:t>
      </w:r>
      <m:oMath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+х-4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-2=0,</m:t>
        </m:r>
      </m:oMath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е)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-10х+25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х+5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10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-25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.</m:t>
        </m:r>
      </m:oMath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tbl>
      <w:tblPr>
        <w:tblStyle w:val="ae"/>
        <w:tblW w:w="71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3402"/>
      </w:tblGrid>
      <w:tr w:rsidR="00145FC1" w:rsidRPr="00B06DFC" w:rsidTr="00687ECA">
        <w:trPr>
          <w:trHeight w:val="2393"/>
        </w:trPr>
        <w:tc>
          <w:tcPr>
            <w:tcW w:w="3794" w:type="dxa"/>
          </w:tcPr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а)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9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-18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-х+2=0;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9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х-2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</m:t>
                </m:r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х-2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=0;</m:t>
                </m:r>
              </m:oMath>
            </m:oMathPara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х-2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Cs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-1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=0;</m:t>
                </m:r>
              </m:oMath>
            </m:oMathPara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х-2=0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;     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9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-1=0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>;</w:t>
            </w:r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х=2;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            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;</m:t>
              </m:r>
            </m:oMath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                      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х=±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.</m:t>
              </m:r>
            </m:oMath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  <w:lang w:val="uk-UA"/>
              </w:rPr>
              <w:t>Відповідь: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 xml:space="preserve"> ±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, 2.</m:t>
              </m:r>
            </m:oMath>
          </w:p>
        </w:tc>
        <w:tc>
          <w:tcPr>
            <w:tcW w:w="3402" w:type="dxa"/>
          </w:tcPr>
          <w:p w:rsidR="00145FC1" w:rsidRPr="00B06DFC" w:rsidRDefault="00145FC1" w:rsidP="00687ECA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б)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-4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х+1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=0;</m:t>
              </m:r>
            </m:oMath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х+1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х+1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=0;</m:t>
                </m:r>
              </m:oMath>
            </m:oMathPara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х+1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-4х-4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=0;</m:t>
                </m:r>
              </m:oMath>
            </m:oMathPara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х+1=0;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-4х-4=0;</m:t>
              </m:r>
            </m:oMath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х=-1;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        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х=2.</m:t>
              </m:r>
            </m:oMath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  <w:lang w:val="uk-UA"/>
              </w:rPr>
              <w:t>Відповідь: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-1, 2.</m:t>
              </m:r>
            </m:oMath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</w:tbl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в) </w:t>
      </w: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</m:t>
        </m:r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</m:t>
        </m:r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х+1</m:t>
              </m:r>
            </m:e>
          </m:d>
          <m:d>
            <m:d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-6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+5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=0;</m:t>
          </m:r>
        </m:oMath>
      </m:oMathPara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w:lastRenderedPageBreak/>
          <m:t>х+1=0,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</w:t>
      </w: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</m:t>
        </m:r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>;</w:t>
      </w:r>
    </w:p>
    <w:p w:rsidR="00145FC1" w:rsidRPr="00B06DFC" w:rsidRDefault="00145FC1" w:rsidP="00145FC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х=-1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Виконаємо заміну: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=а;</m:t>
        </m:r>
      </m:oMath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</w:t>
      </w:r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-6а+5=0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=1,  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=5;</m:t>
        </m:r>
      </m:oMath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=1;    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=5;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х=±1;     х=±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.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±1,  ±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</m:t>
            </m:r>
          </m:e>
        </m:rad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.</w:t>
      </w:r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</w:p>
    <w:p w:rsidR="00145FC1" w:rsidRPr="00B06DFC" w:rsidRDefault="00145FC1" w:rsidP="00145FC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г)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-8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-9=0;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Виконаємо заміну: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=а;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-8а-9=0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=9,  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=-1</m:t>
        </m:r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- стор розв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uk-UA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/>
                    </w:rPr>
                    <m:t>+2х</m:t>
                  </m:r>
                </m:e>
              </m:d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=9;</m:t>
          </m:r>
        </m:oMath>
      </m:oMathPara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+2х=3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;          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+2х=-3;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 xml:space="preserve">+2х-3=0;    </m:t>
          </m:r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+2х+3=0;</m:t>
          </m:r>
        </m:oMath>
      </m:oMathPara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х=1;   х=-3;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ø</w:t>
      </w:r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-3,  1.</m:t>
        </m:r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.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д) </w:t>
      </w:r>
      <m:oMath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+х-4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-2=0;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2</m:t>
        </m:r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+х-1=а;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а</m:t>
          </m:r>
          <m:d>
            <m:d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а-3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-2=0;</m:t>
          </m:r>
        </m:oMath>
      </m:oMathPara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-3а-2=0</m:t>
        </m:r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;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=2;  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=-1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2</m:t>
          </m:r>
          <m:sSup>
            <m:sSup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+х-1=2;      2</m:t>
          </m:r>
          <m:sSup>
            <m:sSup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+х-1=-1;</m:t>
          </m:r>
        </m:oMath>
      </m:oMathPara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2</m:t>
          </m:r>
          <m:sSup>
            <m:sSup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+х-3=0;      2</m:t>
          </m:r>
          <m:sSup>
            <m:sSup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+х=0;</m:t>
          </m:r>
        </m:oMath>
      </m:oMathPara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х=1,   х=-</m:t>
        </m:r>
        <m:f>
          <m:f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х=0,   х=-2.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-2,  -</m:t>
        </m:r>
        <m:f>
          <m:f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,   0,  1</m:t>
        </m:r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.</w:t>
      </w: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-10х+25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х+5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10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-25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х-5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х+5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10</m:t>
            </m:r>
          </m:num>
          <m:den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х-5</m:t>
                </m:r>
              </m:e>
            </m:d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х+5</m:t>
                </m:r>
              </m:e>
            </m:d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4х+20-</m:t>
            </m:r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+10х-25-10х+50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х-5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х+5</m:t>
                </m:r>
              </m:e>
            </m:d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=0;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+4х+45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х-5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х+5</m:t>
                </m:r>
              </m:e>
            </m:d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=0;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ОДЗ: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х-5≠0;    х+5≠0;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х≠5;            х≠-5;</m:t>
        </m:r>
      </m:oMath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-</m:t>
          </m:r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+4х+45=0;</m:t>
          </m:r>
        </m:oMath>
      </m:oMathPara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-4х-45=0;</m:t>
          </m:r>
        </m:oMath>
      </m:oMathPara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х=9,     х=-5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– </w:t>
      </w:r>
      <w:proofErr w:type="spellStart"/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стор</w:t>
      </w:r>
      <w:proofErr w:type="spellEnd"/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розв</w:t>
      </w:r>
      <w:proofErr w:type="spellEnd"/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Відповідь: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9.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VІ. Закріплення</w:t>
      </w: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                                                    </w:t>
      </w:r>
    </w:p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/>
          <w:bCs/>
          <w:sz w:val="24"/>
          <w:szCs w:val="24"/>
          <w:lang w:val="uk-UA"/>
        </w:rPr>
        <w:t>Самостійна робота.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145FC1" w:rsidRPr="00B06DFC" w:rsidTr="00687ECA">
        <w:tc>
          <w:tcPr>
            <w:tcW w:w="5210" w:type="dxa"/>
          </w:tcPr>
          <w:p w:rsidR="00145FC1" w:rsidRPr="00B06DFC" w:rsidRDefault="00145FC1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Варіант 1</w:t>
            </w:r>
          </w:p>
        </w:tc>
        <w:tc>
          <w:tcPr>
            <w:tcW w:w="5211" w:type="dxa"/>
          </w:tcPr>
          <w:p w:rsidR="00145FC1" w:rsidRPr="00B06DFC" w:rsidRDefault="00145FC1" w:rsidP="00687E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Варіант 2</w:t>
            </w:r>
          </w:p>
        </w:tc>
      </w:tr>
      <w:tr w:rsidR="00145FC1" w:rsidRPr="00B06DFC" w:rsidTr="00687ECA">
        <w:tc>
          <w:tcPr>
            <w:tcW w:w="5210" w:type="dxa"/>
          </w:tcPr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Розв’язати рівняння:</w:t>
            </w: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1) 3х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28х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+ 9 = 0;</w:t>
            </w: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2) (3х–1)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20(3х-1)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+ 64 = 0;</w:t>
            </w: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3) </w:t>
            </w:r>
            <m:oMath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х+5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х+5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х-5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50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-25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.</m:t>
              </m:r>
            </m:oMath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211" w:type="dxa"/>
          </w:tcPr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Розв’язати рівняння:</w:t>
            </w: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1) х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3х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4 = 0;</w:t>
            </w: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145FC1" w:rsidRPr="00B06DFC" w:rsidRDefault="00145FC1" w:rsidP="00687ECA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2) (2х+3)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24(2х+3)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25 =0;</w:t>
            </w:r>
          </w:p>
          <w:p w:rsidR="00145FC1" w:rsidRPr="00B06DFC" w:rsidRDefault="00145FC1" w:rsidP="00687ECA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145FC1" w:rsidRPr="00B06DFC" w:rsidRDefault="00145FC1" w:rsidP="00687ECA">
            <w:p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3)</w:t>
            </w:r>
            <w:r w:rsidRPr="00B06DF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х+2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х+2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х-2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8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-4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.</m:t>
              </m:r>
            </m:oMath>
          </w:p>
        </w:tc>
      </w:tr>
    </w:tbl>
    <w:p w:rsidR="00145FC1" w:rsidRPr="00B06DFC" w:rsidRDefault="00145FC1" w:rsidP="00145FC1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val="uk-UA"/>
        </w:rPr>
      </w:pPr>
    </w:p>
    <w:p w:rsidR="00145FC1" w:rsidRPr="00B06DFC" w:rsidRDefault="00145FC1" w:rsidP="00145FC1">
      <w:pPr>
        <w:tabs>
          <w:tab w:val="num" w:pos="1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VІІ. Підсумок уроку.</w:t>
      </w:r>
    </w:p>
    <w:p w:rsidR="00145FC1" w:rsidRPr="00B06DFC" w:rsidRDefault="00145FC1" w:rsidP="00145FC1">
      <w:pPr>
        <w:tabs>
          <w:tab w:val="num" w:pos="1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Оцінити роботу учнів на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>. Відповісти учням на питання, що виникли в ході самостійної роботи.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VІІІ. Домашнє завдання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45FC1" w:rsidRPr="00B06DFC" w:rsidRDefault="00145FC1" w:rsidP="00145FC1">
      <w:pPr>
        <w:tabs>
          <w:tab w:val="center" w:pos="-2160"/>
          <w:tab w:val="left" w:pos="-198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(за підручником Мерзляк А.Г. Алгебра 8)</w:t>
      </w:r>
    </w:p>
    <w:p w:rsidR="00145FC1" w:rsidRPr="00B06DFC" w:rsidRDefault="00145FC1" w:rsidP="00145FC1">
      <w:pPr>
        <w:pStyle w:val="a9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B06DFC">
        <w:rPr>
          <w:rFonts w:ascii="Times New Roman" w:hAnsi="Times New Roman"/>
          <w:sz w:val="24"/>
          <w:szCs w:val="24"/>
          <w:lang w:val="uk-UA"/>
        </w:rPr>
        <w:t>Повторити § 20, 21.</w:t>
      </w:r>
    </w:p>
    <w:p w:rsidR="00145FC1" w:rsidRPr="00B06DFC" w:rsidRDefault="00145FC1" w:rsidP="00145FC1">
      <w:pPr>
        <w:pStyle w:val="a9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B06DFC">
        <w:rPr>
          <w:rFonts w:ascii="Times New Roman" w:hAnsi="Times New Roman"/>
          <w:sz w:val="24"/>
          <w:szCs w:val="24"/>
          <w:lang w:val="uk-UA"/>
        </w:rPr>
        <w:t>Виконати вправи№744(6), №748(2), №751(1, 2).</w:t>
      </w:r>
      <w:r w:rsidRPr="00B06DFC">
        <w:rPr>
          <w:rFonts w:ascii="Times New Roman" w:hAnsi="Times New Roman"/>
          <w:sz w:val="24"/>
          <w:szCs w:val="24"/>
          <w:lang w:val="uk-UA"/>
        </w:rPr>
        <w:br w:type="page"/>
      </w:r>
    </w:p>
    <w:p w:rsidR="00145FC1" w:rsidRPr="00B06DFC" w:rsidRDefault="00145FC1" w:rsidP="00145FC1">
      <w:pPr>
        <w:pStyle w:val="a7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Додаток до уроку 6.</w:t>
      </w: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55"/>
        <w:gridCol w:w="308"/>
        <w:gridCol w:w="308"/>
        <w:gridCol w:w="308"/>
        <w:gridCol w:w="322"/>
        <w:gridCol w:w="308"/>
        <w:gridCol w:w="308"/>
        <w:gridCol w:w="308"/>
        <w:gridCol w:w="308"/>
        <w:gridCol w:w="308"/>
        <w:gridCol w:w="308"/>
      </w:tblGrid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4</w:t>
            </w:r>
            <w:r w:rsidRPr="00B06DFC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7</w:t>
            </w: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12</w:t>
            </w:r>
            <w:r w:rsidRPr="00B06DFC">
              <w:rPr>
                <w:rFonts w:ascii="Times New Roman" w:hAnsi="Times New Roman" w:cs="Times New Roman"/>
              </w:rPr>
              <w:t>ч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</w:t>
            </w: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17</w:t>
            </w: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9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22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3</w:t>
            </w:r>
            <w:r w:rsidRPr="00B06DF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5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6</w:t>
            </w:r>
            <w:r w:rsidRPr="00B06DFC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</w:t>
            </w: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13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15</w:t>
            </w:r>
            <w:r w:rsidRPr="00B06DFC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18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14</w:t>
            </w:r>
            <w:r w:rsidRPr="00B06DFC">
              <w:rPr>
                <w:rFonts w:ascii="Times New Roman" w:hAnsi="Times New Roman" w:cs="Times New Roman"/>
              </w:rPr>
              <w:t>ч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21</w:t>
            </w: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8</w:t>
            </w: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є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20</w:t>
            </w:r>
            <w:r w:rsidRPr="00B06DFC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22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16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11</w:t>
            </w:r>
            <w:r w:rsidRPr="00B06DFC">
              <w:rPr>
                <w:rFonts w:ascii="Times New Roman" w:hAnsi="Times New Roman" w:cs="Times New Roman"/>
              </w:rPr>
              <w:t>з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22</w:t>
            </w:r>
            <w:r w:rsidRPr="00B06DF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10</w:t>
            </w: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5FC1" w:rsidRPr="00B06DFC" w:rsidTr="00687ECA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19</w:t>
            </w:r>
            <w:r w:rsidRPr="00B06DFC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ф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34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є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145FC1" w:rsidRPr="00B06DFC" w:rsidRDefault="00145FC1" w:rsidP="00687ECA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45FC1" w:rsidRPr="00B06DFC" w:rsidRDefault="00145FC1" w:rsidP="00145FC1">
      <w:pPr>
        <w:pStyle w:val="a7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45FC1" w:rsidRPr="00B06DFC" w:rsidRDefault="00145FC1" w:rsidP="00145FC1">
      <w:pPr>
        <w:pStyle w:val="a7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45FC1" w:rsidRPr="00B06DFC" w:rsidRDefault="00145FC1" w:rsidP="00145FC1">
      <w:pPr>
        <w:pStyle w:val="a7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e"/>
        <w:tblW w:w="0" w:type="auto"/>
        <w:tblLook w:val="0400" w:firstRow="0" w:lastRow="0" w:firstColumn="0" w:lastColumn="0" w:noHBand="0" w:noVBand="1"/>
      </w:tblPr>
      <w:tblGrid>
        <w:gridCol w:w="4770"/>
        <w:gridCol w:w="4909"/>
      </w:tblGrid>
      <w:tr w:rsidR="00145FC1" w:rsidRPr="00B06DFC" w:rsidTr="00687ECA">
        <w:tc>
          <w:tcPr>
            <w:tcW w:w="5157" w:type="dxa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По горизонталі:</w:t>
            </w:r>
          </w:p>
        </w:tc>
        <w:tc>
          <w:tcPr>
            <w:tcW w:w="5157" w:type="dxa"/>
          </w:tcPr>
          <w:p w:rsidR="00145FC1" w:rsidRPr="00B06DFC" w:rsidRDefault="00145FC1" w:rsidP="00687ECA">
            <w:pPr>
              <w:pStyle w:val="af4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По вертикалі:</w:t>
            </w:r>
          </w:p>
        </w:tc>
      </w:tr>
      <w:tr w:rsidR="00145FC1" w:rsidRPr="00B06DFC" w:rsidTr="00687ECA">
        <w:tc>
          <w:tcPr>
            <w:tcW w:w="5157" w:type="dxa"/>
          </w:tcPr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1. Наука, яка багато століть розвивалась як наука про рівняння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алгебра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2. Добуток швидкості і часу.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відстань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6. Рівняння виду </w:t>
            </w:r>
            <w:r w:rsidRPr="00B06DFC">
              <w:rPr>
                <w:rFonts w:ascii="Times New Roman" w:eastAsiaTheme="minorEastAsia" w:hAnsi="Times New Roman" w:cs="Times New Roman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lang w:val="uk-UA"/>
                </w:rPr>
                <m:t>a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lang w:val="uk-UA"/>
                </w:rPr>
                <m:t>+b</m:t>
              </m:r>
              <m:r>
                <w:rPr>
                  <w:rFonts w:ascii="Cambria Math" w:eastAsiaTheme="minorEastAsia" w:hAnsi="Cambria Math" w:cs="Times New Roman"/>
                  <w:lang w:val="uk-UA"/>
                </w:rPr>
                <m:t>x+c=0.</m:t>
              </m:r>
            </m:oMath>
            <w:r w:rsidRPr="00B06DFC">
              <w:rPr>
                <w:rFonts w:ascii="Times New Roman" w:hAnsi="Times New Roman" w:cs="Times New Roman"/>
                <w:lang w:val="uk-UA"/>
              </w:rPr>
              <w:t xml:space="preserve">, де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x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― змінна,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a ≠ 0, b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і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c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 ― деякі числа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квадратне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8. Французький математик.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proofErr w:type="spellStart"/>
            <w:r w:rsidRPr="00B06DFC">
              <w:rPr>
                <w:rFonts w:ascii="Times New Roman" w:hAnsi="Times New Roman" w:cs="Times New Roman"/>
                <w:i/>
                <w:lang w:val="uk-UA"/>
              </w:rPr>
              <w:t>Вієт</w:t>
            </w:r>
            <w:proofErr w:type="spellEnd"/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9. Значення змінних, при яких вираз має зміст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допустимі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10. Рівність, яка містить невідоме.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рівняння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11. Квадратне рівняння, перший коефіцієнт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якого дорівнює одиниці.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зведене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lastRenderedPageBreak/>
              <w:t xml:space="preserve">14. Значення змінної 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, при якому вираз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lang w:val="uk-UA"/>
                    </w:rPr>
                    <m:t>2х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lang w:val="uk-UA"/>
                    </w:rPr>
                    <m:t>-8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lang w:val="uk-UA"/>
              </w:rPr>
              <w:t xml:space="preserve"> не має смислу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чотири</w:t>
            </w:r>
          </w:p>
          <w:p w:rsidR="00145FC1" w:rsidRPr="00B06DFC" w:rsidRDefault="00145FC1" w:rsidP="00687EC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19. </w:t>
            </w:r>
            <w:r w:rsidRPr="00B06D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Число </w:t>
            </w:r>
            <w:r w:rsidRPr="00B06D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а</w:t>
            </w:r>
            <w:r w:rsidRPr="00B06D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 квадратному рівнянні. 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коефіцієнт</w:t>
            </w:r>
          </w:p>
          <w:p w:rsidR="00145FC1" w:rsidRPr="00B06DFC" w:rsidRDefault="00145FC1" w:rsidP="00687EC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 Значення змінної, при якому рівняння стає правильною рівністю.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корінь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22. Одиниця довжини.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метр</w:t>
            </w:r>
          </w:p>
        </w:tc>
        <w:tc>
          <w:tcPr>
            <w:tcW w:w="5157" w:type="dxa"/>
          </w:tcPr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lastRenderedPageBreak/>
              <w:t xml:space="preserve">3. Рівняння виду </w:t>
            </w:r>
            <w:r w:rsidRPr="00B06DFC">
              <w:rPr>
                <w:rFonts w:ascii="Times New Roman" w:eastAsiaTheme="minorEastAsia" w:hAnsi="Times New Roman" w:cs="Times New Roman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lang w:val="uk-UA"/>
                </w:rPr>
                <m:t>a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lang w:val="uk-UA"/>
                </w:rPr>
                <m:t>+b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lang w:val="uk-UA"/>
                </w:rPr>
                <m:t>+c=0.</m:t>
              </m:r>
            </m:oMath>
            <w:r w:rsidRPr="00B06DFC">
              <w:rPr>
                <w:rFonts w:ascii="Times New Roman" w:hAnsi="Times New Roman" w:cs="Times New Roman"/>
                <w:lang w:val="uk-UA"/>
              </w:rPr>
              <w:t xml:space="preserve">, де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x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― змінна,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a ≠ 0, b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і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c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 ― деякі числа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біквадратне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4. Графік функції y=x</w:t>
            </w:r>
            <w:r w:rsidRPr="00B06DFC">
              <w:rPr>
                <w:rFonts w:ascii="Times New Roman" w:hAnsi="Times New Roman" w:cs="Times New Roman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парабола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5. Кількість </w:t>
            </w:r>
            <w:proofErr w:type="spellStart"/>
            <w:r w:rsidRPr="00B06DFC">
              <w:rPr>
                <w:rFonts w:ascii="Times New Roman" w:hAnsi="Times New Roman" w:cs="Times New Roman"/>
                <w:lang w:val="uk-UA"/>
              </w:rPr>
              <w:t>розв’язків</w:t>
            </w:r>
            <w:proofErr w:type="spellEnd"/>
            <w:r w:rsidRPr="00B06DFC">
              <w:rPr>
                <w:rFonts w:ascii="Times New Roman" w:hAnsi="Times New Roman" w:cs="Times New Roman"/>
                <w:lang w:val="uk-UA"/>
              </w:rPr>
              <w:t xml:space="preserve"> квадратного рівняння, значення дискримінанту якого додатне.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два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7. 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Квадратне рівняння , хоча б один з коефіцієнтів 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b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 або 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с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 якого дорівнює нулю.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неповне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12. Відношення відстані до швидкості.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час</w:t>
            </w:r>
          </w:p>
          <w:p w:rsidR="00145FC1" w:rsidRPr="00B06DFC" w:rsidRDefault="00145FC1" w:rsidP="00687EC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 Рівняння, яке містить невідоме у знаменнику.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дробове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15. Відношення відстані до часу.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швидкість</w:t>
            </w:r>
          </w:p>
          <w:p w:rsidR="00145FC1" w:rsidRPr="00B06DFC" w:rsidRDefault="00145FC1" w:rsidP="00687ECA">
            <w:pPr>
              <w:pStyle w:val="a9"/>
              <w:tabs>
                <w:tab w:val="left" w:pos="-426"/>
              </w:tabs>
              <w:ind w:left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16. </w:t>
            </w:r>
            <w:r w:rsidRPr="00B06DFC">
              <w:rPr>
                <w:rFonts w:ascii="Times New Roman" w:eastAsiaTheme="minorEastAsia" w:hAnsi="Times New Roman"/>
                <w:sz w:val="24"/>
                <w:szCs w:val="24"/>
                <w:lang w:val="uk-UA"/>
              </w:rPr>
              <w:t xml:space="preserve">Значення х, при якому вираз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uk-UA" w:eastAsia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uk-UA" w:eastAsia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uk-UA"/>
                        </w:rPr>
                        <m:t>х-10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</m:oMath>
            <w:r w:rsidRPr="00B06DFC">
              <w:rPr>
                <w:rFonts w:ascii="Times New Roman" w:eastAsiaTheme="minorEastAsia" w:hAnsi="Times New Roman"/>
                <w:sz w:val="24"/>
                <w:szCs w:val="24"/>
                <w:lang w:val="uk-UA"/>
              </w:rPr>
              <w:t xml:space="preserve"> має найменше значення.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десять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17. Рівняння, які мають одні й ті самі корені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рівносильні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18. 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Вираз </w:t>
            </w:r>
            <w:r w:rsidRPr="00B06DFC"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  <w:t> 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b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vertAlign w:val="superscript"/>
                <w:lang w:val="uk-UA" w:eastAsia="ru-RU"/>
              </w:rPr>
              <w:t>2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 – 4ac 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називають . . .  </w:t>
            </w:r>
          </w:p>
          <w:p w:rsidR="00145FC1" w:rsidRPr="00B06DFC" w:rsidRDefault="00145FC1" w:rsidP="00687ECA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дискримінант</w:t>
            </w:r>
          </w:p>
          <w:p w:rsidR="00145FC1" w:rsidRPr="00B06DFC" w:rsidRDefault="00145FC1" w:rsidP="00687ECA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21. Незалежна змінна</w:t>
            </w:r>
          </w:p>
          <w:p w:rsidR="00145FC1" w:rsidRPr="00B06DFC" w:rsidRDefault="00145FC1" w:rsidP="00687ECA">
            <w:pPr>
              <w:pStyle w:val="af4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аргумент</w:t>
            </w:r>
          </w:p>
        </w:tc>
      </w:tr>
    </w:tbl>
    <w:p w:rsidR="00145FC1" w:rsidRPr="00B06DFC" w:rsidRDefault="00145FC1" w:rsidP="00145F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br w:type="page"/>
      </w:r>
    </w:p>
    <w:p w:rsidR="00CC223A" w:rsidRDefault="00CC223A"/>
    <w:sectPr w:rsidR="00CC223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 Light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824F4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5771F6"/>
    <w:multiLevelType w:val="hybridMultilevel"/>
    <w:tmpl w:val="4F060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06286"/>
    <w:multiLevelType w:val="hybridMultilevel"/>
    <w:tmpl w:val="9E907188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0F742D"/>
    <w:multiLevelType w:val="hybridMultilevel"/>
    <w:tmpl w:val="749ACF46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1B757C"/>
    <w:multiLevelType w:val="multilevel"/>
    <w:tmpl w:val="CCF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A1BAA"/>
    <w:multiLevelType w:val="hybridMultilevel"/>
    <w:tmpl w:val="ED128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275A7E"/>
    <w:multiLevelType w:val="hybridMultilevel"/>
    <w:tmpl w:val="966C1D14"/>
    <w:lvl w:ilvl="0" w:tplc="E3D62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7162894"/>
    <w:multiLevelType w:val="hybridMultilevel"/>
    <w:tmpl w:val="C0B6A072"/>
    <w:lvl w:ilvl="0" w:tplc="ACBAF7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197B67"/>
    <w:multiLevelType w:val="hybridMultilevel"/>
    <w:tmpl w:val="DEBEC600"/>
    <w:lvl w:ilvl="0" w:tplc="EEA01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F16743"/>
    <w:multiLevelType w:val="hybridMultilevel"/>
    <w:tmpl w:val="11846626"/>
    <w:lvl w:ilvl="0" w:tplc="CB527D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6A472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E9665A2"/>
    <w:multiLevelType w:val="hybridMultilevel"/>
    <w:tmpl w:val="B2C0F056"/>
    <w:lvl w:ilvl="0" w:tplc="355C6CCE">
      <w:start w:val="5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4A3766D6"/>
    <w:multiLevelType w:val="hybridMultilevel"/>
    <w:tmpl w:val="C9707058"/>
    <w:lvl w:ilvl="0" w:tplc="4ADC34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46F2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C2DA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9E50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425B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2BD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3446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D648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62F5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C465F8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F20DCE"/>
    <w:multiLevelType w:val="hybridMultilevel"/>
    <w:tmpl w:val="B52E41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A90B57"/>
    <w:multiLevelType w:val="singleLevel"/>
    <w:tmpl w:val="5942C9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5"/>
  </w:num>
  <w:num w:numId="11">
    <w:abstractNumId w:val="15"/>
  </w:num>
  <w:num w:numId="12">
    <w:abstractNumId w:val="11"/>
  </w:num>
  <w:num w:numId="13">
    <w:abstractNumId w:val="4"/>
  </w:num>
  <w:num w:numId="14">
    <w:abstractNumId w:val="13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C1"/>
    <w:rsid w:val="00145FC1"/>
    <w:rsid w:val="00CC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F5F25C-57D1-450F-AEFE-85505C814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FC1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rsid w:val="00145F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3">
    <w:name w:val="heading 3"/>
    <w:basedOn w:val="a"/>
    <w:next w:val="a"/>
    <w:link w:val="30"/>
    <w:qFormat/>
    <w:rsid w:val="00145FC1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paragraph" w:styleId="5">
    <w:name w:val="heading 5"/>
    <w:basedOn w:val="a"/>
    <w:next w:val="a"/>
    <w:link w:val="50"/>
    <w:qFormat/>
    <w:rsid w:val="00145FC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5FC1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145FC1"/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character" w:customStyle="1" w:styleId="50">
    <w:name w:val="Заголовок 5 Знак"/>
    <w:basedOn w:val="a0"/>
    <w:link w:val="5"/>
    <w:rsid w:val="00145FC1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145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45FC1"/>
    <w:rPr>
      <w:lang w:val="ru-RU"/>
    </w:rPr>
  </w:style>
  <w:style w:type="paragraph" w:styleId="a5">
    <w:name w:val="footer"/>
    <w:basedOn w:val="a"/>
    <w:link w:val="a6"/>
    <w:uiPriority w:val="99"/>
    <w:unhideWhenUsed/>
    <w:rsid w:val="00145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5FC1"/>
    <w:rPr>
      <w:lang w:val="ru-RU"/>
    </w:rPr>
  </w:style>
  <w:style w:type="paragraph" w:styleId="a7">
    <w:name w:val="No Spacing"/>
    <w:aliases w:val="Стандарт"/>
    <w:link w:val="a8"/>
    <w:uiPriority w:val="1"/>
    <w:qFormat/>
    <w:rsid w:val="00145FC1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a8">
    <w:name w:val="Без интервала Знак"/>
    <w:aliases w:val="Стандарт Знак"/>
    <w:basedOn w:val="a0"/>
    <w:link w:val="a7"/>
    <w:uiPriority w:val="1"/>
    <w:rsid w:val="00145FC1"/>
    <w:rPr>
      <w:rFonts w:eastAsiaTheme="minorEastAsia"/>
      <w:lang w:val="ru-RU" w:eastAsia="ru-RU"/>
    </w:rPr>
  </w:style>
  <w:style w:type="paragraph" w:styleId="a9">
    <w:name w:val="List Paragraph"/>
    <w:basedOn w:val="a"/>
    <w:uiPriority w:val="34"/>
    <w:qFormat/>
    <w:rsid w:val="00145FC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Body Text Indent"/>
    <w:basedOn w:val="a"/>
    <w:link w:val="ab"/>
    <w:rsid w:val="00145FC1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ab">
    <w:name w:val="Основной текст с отступом Знак"/>
    <w:basedOn w:val="a0"/>
    <w:link w:val="aa"/>
    <w:rsid w:val="00145FC1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customStyle="1" w:styleId="Default">
    <w:name w:val="Default"/>
    <w:rsid w:val="00145F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14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5FC1"/>
    <w:rPr>
      <w:rFonts w:ascii="Tahoma" w:hAnsi="Tahoma" w:cs="Tahoma"/>
      <w:sz w:val="16"/>
      <w:szCs w:val="16"/>
      <w:lang w:val="ru-RU"/>
    </w:rPr>
  </w:style>
  <w:style w:type="table" w:styleId="ae">
    <w:name w:val="Table Grid"/>
    <w:basedOn w:val="a1"/>
    <w:uiPriority w:val="59"/>
    <w:rsid w:val="00145FC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">
    <w:name w:val="Стиль8"/>
    <w:basedOn w:val="a"/>
    <w:rsid w:val="00145FC1"/>
    <w:pPr>
      <w:tabs>
        <w:tab w:val="left" w:pos="240"/>
        <w:tab w:val="left" w:pos="500"/>
        <w:tab w:val="left" w:pos="640"/>
      </w:tabs>
      <w:autoSpaceDE w:val="0"/>
      <w:autoSpaceDN w:val="0"/>
      <w:adjustRightInd w:val="0"/>
      <w:spacing w:before="85" w:after="0" w:line="288" w:lineRule="auto"/>
      <w:ind w:left="198" w:hanging="198"/>
      <w:jc w:val="both"/>
      <w:textAlignment w:val="center"/>
    </w:pPr>
    <w:rPr>
      <w:rFonts w:ascii="Myriad Pro Light" w:eastAsia="Times New Roman" w:hAnsi="Myriad Pro Light" w:cs="Myriad Pro Light"/>
      <w:i/>
      <w:iCs/>
      <w:color w:val="000000"/>
      <w:lang w:val="uk-UA" w:eastAsia="ru-RU"/>
    </w:rPr>
  </w:style>
  <w:style w:type="paragraph" w:customStyle="1" w:styleId="6">
    <w:name w:val="Стиль6"/>
    <w:basedOn w:val="a"/>
    <w:rsid w:val="00145FC1"/>
    <w:pPr>
      <w:autoSpaceDE w:val="0"/>
      <w:autoSpaceDN w:val="0"/>
      <w:adjustRightInd w:val="0"/>
      <w:spacing w:after="0" w:line="288" w:lineRule="auto"/>
      <w:ind w:left="227"/>
      <w:jc w:val="both"/>
      <w:textAlignment w:val="center"/>
    </w:pPr>
    <w:rPr>
      <w:rFonts w:ascii="Minion Pro" w:eastAsia="Times New Roman" w:hAnsi="Minion Pro" w:cs="Minion Pro"/>
      <w:i/>
      <w:iCs/>
      <w:color w:val="000000"/>
      <w:lang w:val="uk-UA" w:eastAsia="ru-RU"/>
    </w:rPr>
  </w:style>
  <w:style w:type="character" w:customStyle="1" w:styleId="apple-converted-space">
    <w:name w:val="apple-converted-space"/>
    <w:basedOn w:val="a0"/>
    <w:rsid w:val="00145FC1"/>
  </w:style>
  <w:style w:type="character" w:styleId="af">
    <w:name w:val="Placeholder Text"/>
    <w:basedOn w:val="a0"/>
    <w:uiPriority w:val="99"/>
    <w:semiHidden/>
    <w:rsid w:val="00145FC1"/>
    <w:rPr>
      <w:color w:val="808080"/>
    </w:rPr>
  </w:style>
  <w:style w:type="paragraph" w:styleId="af0">
    <w:name w:val="Normal (Web)"/>
    <w:basedOn w:val="a"/>
    <w:unhideWhenUsed/>
    <w:rsid w:val="00145F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1">
    <w:name w:val="Знак Знак Знак Знак Знак Знак Знак Знак Знак"/>
    <w:basedOn w:val="a"/>
    <w:rsid w:val="00145FC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2">
    <w:name w:val="Emphasis"/>
    <w:basedOn w:val="a0"/>
    <w:uiPriority w:val="20"/>
    <w:qFormat/>
    <w:rsid w:val="00145FC1"/>
    <w:rPr>
      <w:i/>
      <w:iCs/>
    </w:rPr>
  </w:style>
  <w:style w:type="character" w:styleId="af3">
    <w:name w:val="Strong"/>
    <w:basedOn w:val="a0"/>
    <w:uiPriority w:val="22"/>
    <w:qFormat/>
    <w:rsid w:val="00145FC1"/>
    <w:rPr>
      <w:b/>
      <w:bCs/>
    </w:rPr>
  </w:style>
  <w:style w:type="paragraph" w:styleId="af4">
    <w:name w:val="Body Text"/>
    <w:basedOn w:val="a"/>
    <w:link w:val="af5"/>
    <w:unhideWhenUsed/>
    <w:rsid w:val="00145FC1"/>
    <w:pPr>
      <w:spacing w:after="120" w:line="240" w:lineRule="auto"/>
    </w:pPr>
    <w:rPr>
      <w:sz w:val="24"/>
      <w:szCs w:val="24"/>
      <w:lang w:val="en-US"/>
    </w:rPr>
  </w:style>
  <w:style w:type="character" w:customStyle="1" w:styleId="af5">
    <w:name w:val="Основной текст Знак"/>
    <w:basedOn w:val="a0"/>
    <w:link w:val="af4"/>
    <w:rsid w:val="00145FC1"/>
    <w:rPr>
      <w:sz w:val="24"/>
      <w:szCs w:val="24"/>
    </w:rPr>
  </w:style>
  <w:style w:type="character" w:customStyle="1" w:styleId="32">
    <w:name w:val="Заголовок №3 (2)_"/>
    <w:basedOn w:val="a0"/>
    <w:link w:val="320"/>
    <w:rsid w:val="00145FC1"/>
    <w:rPr>
      <w:rFonts w:ascii="Garamond" w:hAnsi="Garamond"/>
      <w:sz w:val="23"/>
      <w:szCs w:val="23"/>
      <w:shd w:val="clear" w:color="auto" w:fill="FFFFFF"/>
      <w:lang w:eastAsia="ru-RU"/>
    </w:rPr>
  </w:style>
  <w:style w:type="paragraph" w:customStyle="1" w:styleId="320">
    <w:name w:val="Заголовок №3 (2)"/>
    <w:basedOn w:val="a"/>
    <w:link w:val="32"/>
    <w:rsid w:val="00145FC1"/>
    <w:pPr>
      <w:shd w:val="clear" w:color="auto" w:fill="FFFFFF"/>
      <w:spacing w:after="120" w:line="240" w:lineRule="atLeast"/>
      <w:outlineLvl w:val="2"/>
    </w:pPr>
    <w:rPr>
      <w:rFonts w:ascii="Garamond" w:hAnsi="Garamond"/>
      <w:sz w:val="23"/>
      <w:szCs w:val="23"/>
      <w:lang w:val="en-US" w:eastAsia="ru-RU"/>
    </w:rPr>
  </w:style>
  <w:style w:type="character" w:customStyle="1" w:styleId="af6">
    <w:name w:val="Основной текст + Полужирный"/>
    <w:basedOn w:val="af5"/>
    <w:rsid w:val="00145FC1"/>
    <w:rPr>
      <w:rFonts w:ascii="Sylfaen" w:hAnsi="Sylfaen" w:cs="Sylfaen"/>
      <w:b/>
      <w:bCs/>
      <w:spacing w:val="0"/>
      <w:sz w:val="19"/>
      <w:szCs w:val="19"/>
      <w:lang w:val="en-US" w:bidi="ar-SA"/>
    </w:rPr>
  </w:style>
  <w:style w:type="character" w:customStyle="1" w:styleId="gxs-number">
    <w:name w:val="gxs-number"/>
    <w:basedOn w:val="a0"/>
    <w:rsid w:val="00145FC1"/>
  </w:style>
  <w:style w:type="character" w:customStyle="1" w:styleId="gxs-text">
    <w:name w:val="gxs-text"/>
    <w:basedOn w:val="a0"/>
    <w:rsid w:val="00145FC1"/>
  </w:style>
  <w:style w:type="character" w:customStyle="1" w:styleId="select-text">
    <w:name w:val="select-text"/>
    <w:basedOn w:val="a0"/>
    <w:rsid w:val="00145FC1"/>
  </w:style>
  <w:style w:type="character" w:styleId="af7">
    <w:name w:val="Hyperlink"/>
    <w:basedOn w:val="a0"/>
    <w:uiPriority w:val="99"/>
    <w:semiHidden/>
    <w:unhideWhenUsed/>
    <w:rsid w:val="00145FC1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145FC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5FC1"/>
    <w:rPr>
      <w:lang w:val="ru-RU"/>
    </w:rPr>
  </w:style>
  <w:style w:type="paragraph" w:styleId="af8">
    <w:name w:val="Subtitle"/>
    <w:basedOn w:val="a"/>
    <w:next w:val="a"/>
    <w:link w:val="af9"/>
    <w:uiPriority w:val="11"/>
    <w:qFormat/>
    <w:rsid w:val="00145FC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145FC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1384</Words>
  <Characters>7891</Characters>
  <Application>Microsoft Office Word</Application>
  <DocSecurity>0</DocSecurity>
  <Lines>65</Lines>
  <Paragraphs>18</Paragraphs>
  <ScaleCrop>false</ScaleCrop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2020-10-17T10:12:00Z</dcterms:created>
  <dcterms:modified xsi:type="dcterms:W3CDTF">2020-10-17T10:21:00Z</dcterms:modified>
</cp:coreProperties>
</file>