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29E" w:rsidRPr="0082729E" w:rsidRDefault="0082729E" w:rsidP="0082729E">
      <w:pPr>
        <w:jc w:val="center"/>
        <w:rPr>
          <w:b/>
          <w:sz w:val="24"/>
          <w:szCs w:val="24"/>
          <w:lang w:val="uk-UA"/>
        </w:rPr>
      </w:pPr>
      <w:r w:rsidRPr="0082729E">
        <w:rPr>
          <w:b/>
          <w:sz w:val="24"/>
          <w:szCs w:val="24"/>
          <w:lang w:val="uk-UA"/>
        </w:rPr>
        <w:t xml:space="preserve">Урок </w:t>
      </w:r>
      <w:proofErr w:type="spellStart"/>
      <w:r w:rsidRPr="0082729E">
        <w:rPr>
          <w:b/>
          <w:sz w:val="24"/>
          <w:szCs w:val="24"/>
        </w:rPr>
        <w:t>з</w:t>
      </w:r>
      <w:proofErr w:type="spellEnd"/>
      <w:r w:rsidRPr="0082729E">
        <w:rPr>
          <w:b/>
          <w:sz w:val="24"/>
          <w:szCs w:val="24"/>
        </w:rPr>
        <w:t xml:space="preserve"> математики у 10 </w:t>
      </w:r>
      <w:proofErr w:type="spellStart"/>
      <w:r w:rsidRPr="0082729E">
        <w:rPr>
          <w:b/>
          <w:sz w:val="24"/>
          <w:szCs w:val="24"/>
        </w:rPr>
        <w:t>класі</w:t>
      </w:r>
      <w:proofErr w:type="spellEnd"/>
      <w:r w:rsidRPr="0082729E">
        <w:rPr>
          <w:b/>
          <w:sz w:val="24"/>
          <w:szCs w:val="24"/>
        </w:rPr>
        <w:t xml:space="preserve"> </w:t>
      </w:r>
      <w:r w:rsidRPr="0082729E">
        <w:rPr>
          <w:b/>
          <w:sz w:val="24"/>
          <w:szCs w:val="24"/>
          <w:lang w:val="uk-UA"/>
        </w:rPr>
        <w:t>в</w:t>
      </w:r>
      <w:r w:rsidRPr="0082729E">
        <w:rPr>
          <w:b/>
          <w:sz w:val="24"/>
          <w:szCs w:val="24"/>
        </w:rPr>
        <w:t xml:space="preserve"> </w:t>
      </w:r>
      <w:proofErr w:type="spellStart"/>
      <w:r w:rsidRPr="0082729E">
        <w:rPr>
          <w:b/>
          <w:sz w:val="24"/>
          <w:szCs w:val="24"/>
        </w:rPr>
        <w:t>спеціальній</w:t>
      </w:r>
      <w:proofErr w:type="spellEnd"/>
      <w:r w:rsidRPr="0082729E">
        <w:rPr>
          <w:b/>
          <w:sz w:val="24"/>
          <w:szCs w:val="24"/>
        </w:rPr>
        <w:t xml:space="preserve"> </w:t>
      </w:r>
      <w:proofErr w:type="spellStart"/>
      <w:r w:rsidRPr="0082729E">
        <w:rPr>
          <w:b/>
          <w:sz w:val="24"/>
          <w:szCs w:val="24"/>
        </w:rPr>
        <w:t>школі</w:t>
      </w:r>
      <w:proofErr w:type="spellEnd"/>
      <w:r w:rsidRPr="0082729E">
        <w:rPr>
          <w:b/>
          <w:sz w:val="24"/>
          <w:szCs w:val="24"/>
        </w:rPr>
        <w:t xml:space="preserve"> для </w:t>
      </w:r>
      <w:proofErr w:type="spellStart"/>
      <w:r w:rsidRPr="0082729E">
        <w:rPr>
          <w:b/>
          <w:sz w:val="24"/>
          <w:szCs w:val="24"/>
        </w:rPr>
        <w:t>дітей</w:t>
      </w:r>
      <w:proofErr w:type="spellEnd"/>
      <w:r w:rsidRPr="0082729E">
        <w:rPr>
          <w:b/>
          <w:sz w:val="24"/>
          <w:szCs w:val="24"/>
        </w:rPr>
        <w:t xml:space="preserve"> </w:t>
      </w:r>
      <w:proofErr w:type="spellStart"/>
      <w:r w:rsidRPr="0082729E">
        <w:rPr>
          <w:b/>
          <w:sz w:val="24"/>
          <w:szCs w:val="24"/>
        </w:rPr>
        <w:t>з</w:t>
      </w:r>
      <w:proofErr w:type="spellEnd"/>
      <w:r w:rsidRPr="0082729E">
        <w:rPr>
          <w:b/>
          <w:sz w:val="24"/>
          <w:szCs w:val="24"/>
        </w:rPr>
        <w:t xml:space="preserve"> </w:t>
      </w:r>
      <w:proofErr w:type="spellStart"/>
      <w:r w:rsidRPr="0082729E">
        <w:rPr>
          <w:b/>
          <w:sz w:val="24"/>
          <w:szCs w:val="24"/>
        </w:rPr>
        <w:t>інтелектуальними</w:t>
      </w:r>
      <w:proofErr w:type="spellEnd"/>
      <w:r w:rsidRPr="0082729E">
        <w:rPr>
          <w:b/>
          <w:sz w:val="24"/>
          <w:szCs w:val="24"/>
        </w:rPr>
        <w:t xml:space="preserve"> </w:t>
      </w:r>
      <w:proofErr w:type="spellStart"/>
      <w:r w:rsidRPr="0082729E">
        <w:rPr>
          <w:b/>
          <w:sz w:val="24"/>
          <w:szCs w:val="24"/>
        </w:rPr>
        <w:t>порушеннями</w:t>
      </w:r>
      <w:proofErr w:type="spellEnd"/>
    </w:p>
    <w:p w:rsidR="0082729E" w:rsidRPr="00F54147" w:rsidRDefault="0082729E" w:rsidP="0082729E">
      <w:pPr>
        <w:jc w:val="center"/>
        <w:rPr>
          <w:b/>
          <w:color w:val="FF0000"/>
          <w:sz w:val="24"/>
          <w:szCs w:val="24"/>
          <w:lang w:val="uk-UA"/>
        </w:rPr>
      </w:pPr>
      <w:r w:rsidRPr="00F54147">
        <w:rPr>
          <w:b/>
          <w:color w:val="FF0000"/>
          <w:sz w:val="24"/>
          <w:szCs w:val="24"/>
          <w:lang w:val="uk-UA"/>
        </w:rPr>
        <w:t>Тема : « Геометричні тіла . Куб і паралелепіпед . Об’єм »</w:t>
      </w:r>
    </w:p>
    <w:p w:rsidR="0082729E" w:rsidRDefault="0082729E" w:rsidP="0082729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Мета : повторити і закріпити знання учнів про геометричні тіла ; повторити елементи куба і паралелепіпеда ; навчити  учнів визначати об’єм куба і паралелепіпеда .</w:t>
      </w:r>
    </w:p>
    <w:p w:rsidR="0082729E" w:rsidRDefault="0082729E" w:rsidP="0082729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Розвивати : пізнавальні інтереси , пам'ять , увагу , кмітливість , спостережливість , вміння логічно мислити ( вміння порівнювати , аналізувати , узагальнювати ) вміння користуватися </w:t>
      </w:r>
      <w:proofErr w:type="spellStart"/>
      <w:r>
        <w:rPr>
          <w:b/>
          <w:sz w:val="24"/>
          <w:szCs w:val="24"/>
          <w:lang w:val="uk-UA"/>
        </w:rPr>
        <w:t>креслярними</w:t>
      </w:r>
      <w:proofErr w:type="spellEnd"/>
      <w:r>
        <w:rPr>
          <w:b/>
          <w:sz w:val="24"/>
          <w:szCs w:val="24"/>
          <w:lang w:val="uk-UA"/>
        </w:rPr>
        <w:t xml:space="preserve"> та вимірювальними приладами , збагачувати словниковий запас учнів математичними термінами та висловами   ,  самоконтроль  . </w:t>
      </w:r>
    </w:p>
    <w:p w:rsidR="0082729E" w:rsidRDefault="0082729E" w:rsidP="0082729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Виховувати : старанність , самостійність , впевненість  .</w:t>
      </w:r>
    </w:p>
    <w:p w:rsidR="0082729E" w:rsidRDefault="0082729E" w:rsidP="0082729E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Хід уроку</w:t>
      </w:r>
    </w:p>
    <w:p w:rsidR="0082729E" w:rsidRDefault="0082729E" w:rsidP="0082729E">
      <w:pPr>
        <w:ind w:left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І.  Вступна частина </w:t>
      </w:r>
    </w:p>
    <w:p w:rsidR="0082729E" w:rsidRDefault="0082729E" w:rsidP="0082729E">
      <w:pPr>
        <w:numPr>
          <w:ilvl w:val="0"/>
          <w:numId w:val="2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Нервово-психологічна підготовка</w:t>
      </w:r>
    </w:p>
    <w:p w:rsidR="0082729E" w:rsidRDefault="0082729E" w:rsidP="0082729E">
      <w:pPr>
        <w:ind w:left="786"/>
        <w:rPr>
          <w:b/>
          <w:color w:val="00B050"/>
          <w:sz w:val="20"/>
          <w:szCs w:val="20"/>
          <w:lang w:val="uk-UA"/>
        </w:rPr>
      </w:pPr>
      <w:r w:rsidRPr="006E564A">
        <w:rPr>
          <w:b/>
          <w:color w:val="00B050"/>
          <w:sz w:val="20"/>
          <w:szCs w:val="20"/>
          <w:lang w:val="uk-UA"/>
        </w:rPr>
        <w:t xml:space="preserve">Розумова розминка </w:t>
      </w:r>
    </w:p>
    <w:p w:rsidR="0082729E" w:rsidRDefault="0082729E" w:rsidP="0082729E">
      <w:pPr>
        <w:ind w:left="426"/>
        <w:rPr>
          <w:sz w:val="20"/>
          <w:szCs w:val="20"/>
          <w:lang w:val="uk-UA"/>
        </w:rPr>
      </w:pPr>
      <w:r>
        <w:rPr>
          <w:noProof/>
          <w:sz w:val="20"/>
          <w:szCs w:val="20"/>
          <w:lang w:eastAsia="ru-RU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6" type="#_x0000_t16" style="position:absolute;left:0;text-align:left;margin-left:31.7pt;margin-top:14pt;width:95.65pt;height:95.65pt;z-index:251660288"/>
        </w:pict>
      </w:r>
      <w:r>
        <w:rPr>
          <w:sz w:val="20"/>
          <w:szCs w:val="20"/>
          <w:lang w:val="uk-UA"/>
        </w:rPr>
        <w:t xml:space="preserve">      Відгадати ребус .</w:t>
      </w:r>
    </w:p>
    <w:p w:rsidR="0082729E" w:rsidRPr="001E7F4C" w:rsidRDefault="0082729E" w:rsidP="0082729E">
      <w:pPr>
        <w:ind w:left="426"/>
        <w:rPr>
          <w:b/>
          <w:color w:val="00B0F0"/>
          <w:sz w:val="56"/>
          <w:szCs w:val="56"/>
          <w:lang w:val="uk-UA"/>
        </w:rPr>
      </w:pPr>
      <w:r w:rsidRPr="001E7F4C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 </w:t>
      </w:r>
      <w:r w:rsidRPr="001E7F4C">
        <w:rPr>
          <w:b/>
          <w:sz w:val="28"/>
          <w:szCs w:val="28"/>
          <w:lang w:val="uk-UA"/>
        </w:rPr>
        <w:t xml:space="preserve">         </w:t>
      </w:r>
      <w:r>
        <w:rPr>
          <w:b/>
          <w:sz w:val="28"/>
          <w:szCs w:val="28"/>
          <w:lang w:val="uk-UA"/>
        </w:rPr>
        <w:t xml:space="preserve">               </w:t>
      </w:r>
      <w:r w:rsidRPr="001E7F4C">
        <w:rPr>
          <w:b/>
          <w:color w:val="00B0F0"/>
          <w:sz w:val="56"/>
          <w:szCs w:val="56"/>
          <w:lang w:val="uk-UA"/>
        </w:rPr>
        <w:t>а</w:t>
      </w:r>
    </w:p>
    <w:p w:rsidR="0082729E" w:rsidRDefault="0082729E" w:rsidP="0082729E">
      <w:pPr>
        <w:ind w:left="426"/>
        <w:rPr>
          <w:sz w:val="20"/>
          <w:szCs w:val="20"/>
          <w:lang w:val="uk-UA"/>
        </w:rPr>
      </w:pPr>
    </w:p>
    <w:p w:rsidR="0082729E" w:rsidRPr="001E7F4C" w:rsidRDefault="0082729E" w:rsidP="0082729E">
      <w:pPr>
        <w:ind w:left="426"/>
        <w:rPr>
          <w:sz w:val="20"/>
          <w:szCs w:val="20"/>
          <w:lang w:val="uk-UA"/>
        </w:rPr>
      </w:pPr>
    </w:p>
    <w:p w:rsidR="0082729E" w:rsidRPr="006E564A" w:rsidRDefault="0082729E" w:rsidP="0082729E">
      <w:pPr>
        <w:ind w:left="426"/>
        <w:rPr>
          <w:b/>
          <w:color w:val="00B050"/>
          <w:sz w:val="20"/>
          <w:szCs w:val="20"/>
          <w:lang w:val="uk-UA"/>
        </w:rPr>
      </w:pPr>
      <w:r>
        <w:rPr>
          <w:b/>
          <w:color w:val="00B050"/>
          <w:sz w:val="20"/>
          <w:szCs w:val="20"/>
          <w:lang w:val="uk-UA"/>
        </w:rPr>
        <w:t xml:space="preserve">     </w:t>
      </w:r>
      <w:r w:rsidRPr="006E564A">
        <w:rPr>
          <w:b/>
          <w:color w:val="00B050"/>
          <w:sz w:val="20"/>
          <w:szCs w:val="20"/>
          <w:lang w:val="uk-UA"/>
        </w:rPr>
        <w:t>Відповідь :</w:t>
      </w:r>
      <w:r>
        <w:rPr>
          <w:b/>
          <w:color w:val="00B050"/>
          <w:sz w:val="20"/>
          <w:szCs w:val="20"/>
          <w:lang w:val="uk-UA"/>
        </w:rPr>
        <w:t xml:space="preserve"> </w:t>
      </w:r>
      <w:r w:rsidRPr="001E7F4C">
        <w:rPr>
          <w:b/>
          <w:sz w:val="20"/>
          <w:szCs w:val="20"/>
          <w:lang w:val="uk-UA"/>
        </w:rPr>
        <w:t>Куба .</w:t>
      </w:r>
      <w:r w:rsidRPr="006E564A">
        <w:rPr>
          <w:b/>
          <w:color w:val="00B050"/>
          <w:sz w:val="20"/>
          <w:szCs w:val="20"/>
          <w:lang w:val="uk-UA"/>
        </w:rPr>
        <w:t xml:space="preserve"> </w:t>
      </w:r>
    </w:p>
    <w:p w:rsidR="0082729E" w:rsidRDefault="0082729E" w:rsidP="0082729E">
      <w:pPr>
        <w:numPr>
          <w:ilvl w:val="0"/>
          <w:numId w:val="2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Організація класу</w:t>
      </w:r>
    </w:p>
    <w:p w:rsidR="0082729E" w:rsidRDefault="0082729E" w:rsidP="0082729E">
      <w:pPr>
        <w:numPr>
          <w:ilvl w:val="0"/>
          <w:numId w:val="2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Мотивація уроку </w:t>
      </w:r>
    </w:p>
    <w:p w:rsidR="0082729E" w:rsidRDefault="0082729E" w:rsidP="0082729E">
      <w:pPr>
        <w:numPr>
          <w:ilvl w:val="0"/>
          <w:numId w:val="2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Нервово-дидактична підготовка</w:t>
      </w:r>
    </w:p>
    <w:p w:rsidR="0082729E" w:rsidRDefault="0082729E" w:rsidP="0082729E">
      <w:pPr>
        <w:ind w:left="709"/>
        <w:rPr>
          <w:b/>
          <w:sz w:val="20"/>
          <w:szCs w:val="20"/>
          <w:lang w:val="uk-UA"/>
        </w:rPr>
      </w:pPr>
      <w:r>
        <w:rPr>
          <w:b/>
          <w:noProof/>
          <w:sz w:val="20"/>
          <w:szCs w:val="20"/>
          <w:lang w:eastAsia="ru-RU"/>
        </w:rPr>
        <w:pict>
          <v:shape id="_x0000_s1029" type="#_x0000_t16" style="position:absolute;left:0;text-align:left;margin-left:198.95pt;margin-top:19.05pt;width:56.25pt;height:49.5pt;z-index:251663360"/>
        </w:pict>
      </w:r>
      <w:r>
        <w:rPr>
          <w:b/>
          <w:noProof/>
          <w:sz w:val="20"/>
          <w:szCs w:val="20"/>
          <w:lang w:eastAsia="ru-RU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27" type="#_x0000_t132" style="position:absolute;left:0;text-align:left;margin-left:143.45pt;margin-top:19.05pt;width:42pt;height:53.25pt;z-index:251661312"/>
        </w:pict>
      </w:r>
      <w:r>
        <w:rPr>
          <w:b/>
          <w:sz w:val="20"/>
          <w:szCs w:val="20"/>
          <w:lang w:val="uk-UA"/>
        </w:rPr>
        <w:t xml:space="preserve">Актуалізація опорних знань учнів про геометричні фігури та геометричні тіла . </w:t>
      </w:r>
    </w:p>
    <w:p w:rsidR="0082729E" w:rsidRDefault="0082729E" w:rsidP="0082729E">
      <w:pPr>
        <w:ind w:left="709"/>
        <w:rPr>
          <w:b/>
          <w:sz w:val="20"/>
          <w:szCs w:val="20"/>
          <w:lang w:val="uk-UA"/>
        </w:rPr>
      </w:pPr>
      <w:r>
        <w:rPr>
          <w:b/>
          <w:noProof/>
          <w:sz w:val="20"/>
          <w:szCs w:val="20"/>
          <w:lang w:eastAsia="ru-RU"/>
        </w:rPr>
        <w:pict>
          <v:shape id="_x0000_s1028" type="#_x0000_t16" style="position:absolute;left:0;text-align:left;margin-left:38.45pt;margin-top:1.05pt;width:88.9pt;height:48pt;z-index:251662336"/>
        </w:pict>
      </w:r>
    </w:p>
    <w:p w:rsidR="0082729E" w:rsidRDefault="0082729E" w:rsidP="0082729E">
      <w:pPr>
        <w:ind w:left="709"/>
        <w:rPr>
          <w:b/>
          <w:sz w:val="20"/>
          <w:szCs w:val="20"/>
          <w:lang w:val="uk-UA"/>
        </w:rPr>
      </w:pPr>
    </w:p>
    <w:p w:rsidR="0082729E" w:rsidRDefault="0082729E" w:rsidP="0082729E">
      <w:pPr>
        <w:ind w:left="709"/>
        <w:rPr>
          <w:b/>
          <w:sz w:val="20"/>
          <w:szCs w:val="20"/>
          <w:lang w:val="uk-UA"/>
        </w:rPr>
      </w:pPr>
    </w:p>
    <w:p w:rsidR="0082729E" w:rsidRDefault="0082729E" w:rsidP="0082729E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Назвіть відомі вам геометричні тіла .</w:t>
      </w:r>
    </w:p>
    <w:p w:rsidR="0082729E" w:rsidRDefault="0082729E" w:rsidP="0082729E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Як називаються тіла , що зображені на малюнку 50 стор. 111 .</w:t>
      </w:r>
    </w:p>
    <w:p w:rsidR="0082729E" w:rsidRDefault="0082729E" w:rsidP="0082729E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Яке геометричне тіло нагадує вам м’яч , ящик , шафу , відро , склянку , апельсин , клубок ниток ?</w:t>
      </w:r>
    </w:p>
    <w:p w:rsidR="0082729E" w:rsidRDefault="0082729E" w:rsidP="0082729E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lastRenderedPageBreak/>
        <w:t>Наведіть приклади предметів , які мають форму паралелепіпеда , кулі , циліндра , конуса , куба .</w:t>
      </w:r>
    </w:p>
    <w:p w:rsidR="0082729E" w:rsidRPr="000A3A9D" w:rsidRDefault="0082729E" w:rsidP="0082729E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Які предмети ви виготовляєте на уроках праці ? яку геометричну форму вони мають ? </w:t>
      </w:r>
    </w:p>
    <w:p w:rsidR="0082729E" w:rsidRDefault="0082729E" w:rsidP="0082729E">
      <w:pPr>
        <w:ind w:left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ІІ. Основна частина </w:t>
      </w:r>
    </w:p>
    <w:p w:rsidR="0082729E" w:rsidRDefault="0082729E" w:rsidP="0082729E">
      <w:pPr>
        <w:numPr>
          <w:ilvl w:val="0"/>
          <w:numId w:val="4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Демонстрація моделей геометричних тіл .</w:t>
      </w:r>
    </w:p>
    <w:p w:rsidR="0082729E" w:rsidRDefault="0082729E" w:rsidP="0082729E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Повторити і закріпити знання учнів про елементи куба і паралелепіпеда .</w:t>
      </w:r>
    </w:p>
    <w:p w:rsidR="0082729E" w:rsidRDefault="0082729E" w:rsidP="0082729E">
      <w:pPr>
        <w:ind w:left="786"/>
        <w:rPr>
          <w:sz w:val="20"/>
          <w:szCs w:val="20"/>
          <w:lang w:val="uk-UA"/>
        </w:rPr>
      </w:pPr>
      <w:r>
        <w:rPr>
          <w:noProof/>
          <w:sz w:val="20"/>
          <w:szCs w:val="2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81.9pt;margin-top:4.45pt;width:6.05pt;height:15.45pt;z-index:251667456" o:connectortype="straight">
            <v:stroke endarrow="block"/>
          </v:shape>
        </w:pict>
      </w:r>
      <w:r>
        <w:rPr>
          <w:noProof/>
          <w:sz w:val="20"/>
          <w:szCs w:val="20"/>
          <w:lang w:eastAsia="ru-RU"/>
        </w:rPr>
        <w:pict>
          <v:shape id="_x0000_s1032" type="#_x0000_t32" style="position:absolute;left:0;text-align:left;margin-left:106.7pt;margin-top:4.45pt;width:36.75pt;height:24.75pt;flip:x;z-index:251666432" o:connectortype="straight">
            <v:stroke endarrow="block"/>
          </v:shape>
        </w:pict>
      </w:r>
      <w:r>
        <w:rPr>
          <w:noProof/>
          <w:sz w:val="20"/>
          <w:szCs w:val="20"/>
          <w:lang w:eastAsia="ru-RU"/>
        </w:rPr>
        <w:pict>
          <v:shape id="_x0000_s1030" type="#_x0000_t16" style="position:absolute;left:0;text-align:left;margin-left:75.2pt;margin-top:19.9pt;width:54.8pt;height:55.8pt;z-index:251664384"/>
        </w:pict>
      </w:r>
      <w:r>
        <w:rPr>
          <w:sz w:val="20"/>
          <w:szCs w:val="20"/>
          <w:lang w:val="uk-UA"/>
        </w:rPr>
        <w:t xml:space="preserve">Вершина                       Грань </w:t>
      </w:r>
    </w:p>
    <w:p w:rsidR="0082729E" w:rsidRDefault="0082729E" w:rsidP="0082729E">
      <w:pPr>
        <w:ind w:left="786"/>
        <w:rPr>
          <w:sz w:val="20"/>
          <w:szCs w:val="20"/>
          <w:lang w:val="uk-UA"/>
        </w:rPr>
      </w:pPr>
      <w:r>
        <w:rPr>
          <w:noProof/>
          <w:sz w:val="20"/>
          <w:szCs w:val="20"/>
          <w:lang w:eastAsia="ru-RU"/>
        </w:rPr>
        <w:pict>
          <v:shape id="_x0000_s1031" type="#_x0000_t32" style="position:absolute;left:0;text-align:left;margin-left:130pt;margin-top:5.95pt;width:32.2pt;height:1.5pt;flip:x;z-index:251665408" o:connectortype="straight">
            <v:stroke endarrow="block"/>
          </v:shape>
        </w:pict>
      </w:r>
      <w:r>
        <w:rPr>
          <w:sz w:val="20"/>
          <w:szCs w:val="20"/>
          <w:lang w:val="uk-UA"/>
        </w:rPr>
        <w:t xml:space="preserve">                                             Ребро </w:t>
      </w:r>
    </w:p>
    <w:p w:rsidR="0082729E" w:rsidRDefault="0082729E" w:rsidP="0082729E">
      <w:pPr>
        <w:ind w:left="786"/>
        <w:rPr>
          <w:sz w:val="20"/>
          <w:szCs w:val="20"/>
          <w:lang w:val="uk-UA"/>
        </w:rPr>
      </w:pPr>
    </w:p>
    <w:p w:rsidR="0082729E" w:rsidRDefault="0082729E" w:rsidP="0082729E">
      <w:pPr>
        <w:ind w:left="786"/>
        <w:rPr>
          <w:sz w:val="20"/>
          <w:szCs w:val="20"/>
          <w:lang w:val="uk-UA"/>
        </w:rPr>
      </w:pPr>
    </w:p>
    <w:p w:rsidR="0082729E" w:rsidRDefault="0082729E" w:rsidP="0082729E">
      <w:pPr>
        <w:numPr>
          <w:ilvl w:val="0"/>
          <w:numId w:val="4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Об’єм . Міри об’єму . </w:t>
      </w:r>
    </w:p>
    <w:p w:rsidR="0082729E" w:rsidRPr="009C0627" w:rsidRDefault="0082729E" w:rsidP="0082729E">
      <w:pPr>
        <w:ind w:left="786"/>
        <w:rPr>
          <w:b/>
          <w:color w:val="0070C0"/>
          <w:sz w:val="20"/>
          <w:szCs w:val="20"/>
          <w:lang w:val="uk-UA"/>
        </w:rPr>
      </w:pPr>
      <w:r w:rsidRPr="009C0627">
        <w:rPr>
          <w:b/>
          <w:color w:val="0070C0"/>
          <w:sz w:val="20"/>
          <w:szCs w:val="20"/>
          <w:lang w:val="uk-UA"/>
        </w:rPr>
        <w:t xml:space="preserve">Об’єм куба з довжиною ребра 1 см називається кубічним сантиметром .  </w:t>
      </w:r>
    </w:p>
    <w:p w:rsidR="0082729E" w:rsidRDefault="0082729E" w:rsidP="0082729E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        При числах кубічний сантиметр записують так : </w:t>
      </w:r>
    </w:p>
    <w:p w:rsidR="0082729E" w:rsidRPr="009C0627" w:rsidRDefault="0082729E" w:rsidP="0082729E">
      <w:pPr>
        <w:rPr>
          <w:rFonts w:eastAsia="Times New Roman"/>
          <w:lang w:val="uk-UA"/>
        </w:rPr>
      </w:pPr>
      <w:r>
        <w:rPr>
          <w:lang w:val="uk-UA"/>
        </w:rPr>
        <w:t xml:space="preserve">             </w:t>
      </w:r>
      <m:oMath>
        <m:sSup>
          <m:sSupPr>
            <m:ctrlPr>
              <w:rPr>
                <w:rFonts w:ascii="Cambria Math" w:eastAsia="Calibri" w:hAnsi="Cambria Math"/>
                <w:i/>
                <w:lang w:val="uk-UA"/>
              </w:rPr>
            </m:ctrlPr>
          </m:sSupPr>
          <m:e>
            <m:r>
              <w:rPr>
                <w:rFonts w:ascii="Cambria Math" w:hAnsi="Cambria Math"/>
                <w:lang w:val="uk-UA"/>
              </w:rPr>
              <m:t>1см</m:t>
            </m:r>
          </m:e>
          <m:sup>
            <m:r>
              <w:rPr>
                <w:rFonts w:ascii="Cambria Math" w:hAnsi="Cambria Math"/>
                <w:lang w:val="uk-UA"/>
              </w:rPr>
              <m:t>3</m:t>
            </m:r>
          </m:sup>
        </m:sSup>
        <m:sSup>
          <m:sSupPr>
            <m:ctrlPr>
              <w:rPr>
                <w:rFonts w:ascii="Cambria Math" w:eastAsia="Times New Roman" w:hAnsi="Cambria Math"/>
                <w:i/>
                <w:lang w:val="uk-UA"/>
              </w:rPr>
            </m:ctrlPr>
          </m:sSupPr>
          <m:e>
            <m:r>
              <w:rPr>
                <w:rFonts w:ascii="Cambria Math" w:eastAsia="Times New Roman" w:hAnsi="Cambria Math"/>
                <w:lang w:val="uk-UA"/>
              </w:rPr>
              <m:t xml:space="preserve"> ;5см</m:t>
            </m:r>
          </m:e>
          <m:sup>
            <m:r>
              <w:rPr>
                <w:rFonts w:ascii="Cambria Math" w:eastAsia="Times New Roman" w:hAnsi="Cambria Math"/>
                <w:lang w:val="uk-UA"/>
              </w:rPr>
              <m:t>3</m:t>
            </m:r>
          </m:sup>
        </m:sSup>
      </m:oMath>
    </w:p>
    <w:p w:rsidR="0082729E" w:rsidRPr="009C0627" w:rsidRDefault="0082729E" w:rsidP="0082729E">
      <w:pPr>
        <w:numPr>
          <w:ilvl w:val="0"/>
          <w:numId w:val="4"/>
        </w:numPr>
        <w:rPr>
          <w:rFonts w:eastAsia="Times New Roman"/>
          <w:sz w:val="20"/>
          <w:szCs w:val="20"/>
          <w:lang w:val="uk-UA"/>
        </w:rPr>
      </w:pPr>
      <w:r w:rsidRPr="009C0627">
        <w:rPr>
          <w:rFonts w:eastAsia="Times New Roman"/>
          <w:sz w:val="20"/>
          <w:szCs w:val="20"/>
          <w:lang w:val="uk-UA"/>
        </w:rPr>
        <w:t>Усно за підручником розглянути малюнок 23 стор. 58 і сказати , об’єм якої шафи більший :</w:t>
      </w:r>
      <w:r>
        <w:rPr>
          <w:rFonts w:eastAsia="Times New Roman"/>
          <w:sz w:val="20"/>
          <w:szCs w:val="20"/>
          <w:lang w:val="uk-UA"/>
        </w:rPr>
        <w:t xml:space="preserve"> книжкової чи одежної ?</w:t>
      </w:r>
    </w:p>
    <w:p w:rsidR="0082729E" w:rsidRDefault="0082729E" w:rsidP="0082729E">
      <w:pPr>
        <w:jc w:val="center"/>
        <w:rPr>
          <w:b/>
          <w:i/>
          <w:color w:val="0070C0"/>
          <w:sz w:val="20"/>
          <w:szCs w:val="20"/>
          <w:u w:val="single"/>
          <w:lang w:val="uk-UA"/>
        </w:rPr>
      </w:pPr>
      <w:proofErr w:type="spellStart"/>
      <w:r w:rsidRPr="00F83615">
        <w:rPr>
          <w:b/>
          <w:i/>
          <w:color w:val="0070C0"/>
          <w:sz w:val="20"/>
          <w:szCs w:val="20"/>
          <w:u w:val="single"/>
          <w:lang w:val="uk-UA"/>
        </w:rPr>
        <w:t>Фізхвилинка</w:t>
      </w:r>
      <w:proofErr w:type="spellEnd"/>
    </w:p>
    <w:p w:rsidR="0082729E" w:rsidRPr="009C0627" w:rsidRDefault="0082729E" w:rsidP="0082729E">
      <w:pPr>
        <w:numPr>
          <w:ilvl w:val="0"/>
          <w:numId w:val="4"/>
        </w:numPr>
        <w:rPr>
          <w:b/>
          <w:color w:val="0070C0"/>
          <w:sz w:val="20"/>
          <w:szCs w:val="20"/>
          <w:lang w:val="uk-UA"/>
        </w:rPr>
      </w:pPr>
      <w:r w:rsidRPr="009C0627">
        <w:rPr>
          <w:b/>
          <w:color w:val="0070C0"/>
          <w:sz w:val="20"/>
          <w:szCs w:val="20"/>
          <w:lang w:val="uk-UA"/>
        </w:rPr>
        <w:t>Об’єм куба , довжина ребра якого дорівнює 1 дм , н</w:t>
      </w:r>
      <w:r>
        <w:rPr>
          <w:b/>
          <w:color w:val="0070C0"/>
          <w:sz w:val="20"/>
          <w:szCs w:val="20"/>
          <w:lang w:val="uk-UA"/>
        </w:rPr>
        <w:t>азивається кубічним дециметром.</w:t>
      </w:r>
    </w:p>
    <w:p w:rsidR="0082729E" w:rsidRDefault="0082729E" w:rsidP="0082729E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        </w:t>
      </w:r>
      <w:r w:rsidRPr="009C0627">
        <w:rPr>
          <w:sz w:val="20"/>
          <w:szCs w:val="20"/>
          <w:lang w:val="uk-UA"/>
        </w:rPr>
        <w:t>При числах кубічні дециметри записують так :</w:t>
      </w:r>
    </w:p>
    <w:p w:rsidR="0082729E" w:rsidRDefault="0082729E" w:rsidP="0082729E">
      <w:pPr>
        <w:rPr>
          <w:rFonts w:eastAsia="Times New Roman"/>
          <w:lang w:val="uk-UA"/>
        </w:rPr>
      </w:pPr>
      <w:r>
        <w:rPr>
          <w:lang w:val="uk-UA"/>
        </w:rPr>
        <w:t xml:space="preserve">             </w:t>
      </w:r>
      <m:oMath>
        <m:sSup>
          <m:sSupPr>
            <m:ctrlPr>
              <w:rPr>
                <w:rFonts w:ascii="Cambria Math" w:eastAsia="Calibri" w:hAnsi="Cambria Math"/>
                <w:i/>
                <w:lang w:val="uk-UA"/>
              </w:rPr>
            </m:ctrlPr>
          </m:sSupPr>
          <m:e>
            <m:r>
              <w:rPr>
                <w:rFonts w:ascii="Cambria Math" w:hAnsi="Cambria Math"/>
                <w:lang w:val="uk-UA"/>
              </w:rPr>
              <m:t>1дм</m:t>
            </m:r>
          </m:e>
          <m:sup>
            <m:r>
              <w:rPr>
                <w:rFonts w:ascii="Cambria Math" w:hAnsi="Cambria Math"/>
                <w:lang w:val="uk-UA"/>
              </w:rPr>
              <m:t>3</m:t>
            </m:r>
          </m:sup>
        </m:sSup>
        <m:sSup>
          <m:sSupPr>
            <m:ctrlPr>
              <w:rPr>
                <w:rFonts w:ascii="Cambria Math" w:eastAsia="Times New Roman" w:hAnsi="Cambria Math"/>
                <w:i/>
                <w:lang w:val="uk-UA"/>
              </w:rPr>
            </m:ctrlPr>
          </m:sSupPr>
          <m:e>
            <m:r>
              <w:rPr>
                <w:rFonts w:ascii="Cambria Math" w:eastAsia="Times New Roman" w:hAnsi="Cambria Math"/>
                <w:lang w:val="uk-UA"/>
              </w:rPr>
              <m:t xml:space="preserve">  ;7дм</m:t>
            </m:r>
          </m:e>
          <m:sup>
            <m:r>
              <w:rPr>
                <w:rFonts w:ascii="Cambria Math" w:eastAsia="Times New Roman" w:hAnsi="Cambria Math"/>
                <w:lang w:val="uk-UA"/>
              </w:rPr>
              <m:t>3</m:t>
            </m:r>
          </m:sup>
        </m:sSup>
      </m:oMath>
    </w:p>
    <w:p w:rsidR="0082729E" w:rsidRDefault="0082729E" w:rsidP="0082729E">
      <w:pPr>
        <w:numPr>
          <w:ilvl w:val="0"/>
          <w:numId w:val="4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Усно за підручником розглянути малюнок 24 стор. 59 </w:t>
      </w:r>
    </w:p>
    <w:p w:rsidR="0082729E" w:rsidRDefault="0082729E" w:rsidP="0082729E">
      <w:pPr>
        <w:ind w:left="786"/>
        <w:rPr>
          <w:b/>
          <w:color w:val="0070C0"/>
          <w:sz w:val="20"/>
          <w:szCs w:val="20"/>
          <w:lang w:val="uk-UA"/>
        </w:rPr>
      </w:pPr>
      <w:r w:rsidRPr="000B7626">
        <w:rPr>
          <w:b/>
          <w:color w:val="0070C0"/>
          <w:sz w:val="20"/>
          <w:szCs w:val="20"/>
          <w:lang w:val="uk-UA"/>
        </w:rPr>
        <w:t xml:space="preserve">Об’єм куба , довжина ребра якого дорівнює </w:t>
      </w:r>
      <w:r>
        <w:rPr>
          <w:b/>
          <w:color w:val="0070C0"/>
          <w:sz w:val="20"/>
          <w:szCs w:val="20"/>
          <w:lang w:val="uk-UA"/>
        </w:rPr>
        <w:t>1</w:t>
      </w:r>
      <w:r w:rsidRPr="000B7626">
        <w:rPr>
          <w:b/>
          <w:color w:val="0070C0"/>
          <w:sz w:val="20"/>
          <w:szCs w:val="20"/>
          <w:lang w:val="uk-UA"/>
        </w:rPr>
        <w:t xml:space="preserve"> м , називається кубічним метром . </w:t>
      </w:r>
    </w:p>
    <w:p w:rsidR="0082729E" w:rsidRDefault="0082729E" w:rsidP="0082729E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При числах кубічний метр записується так :</w:t>
      </w:r>
    </w:p>
    <w:p w:rsidR="0082729E" w:rsidRDefault="0082729E" w:rsidP="0082729E">
      <w:pPr>
        <w:rPr>
          <w:lang w:val="uk-UA"/>
        </w:rPr>
      </w:pPr>
      <w:r>
        <w:rPr>
          <w:lang w:val="uk-UA"/>
        </w:rPr>
        <w:t xml:space="preserve">             </w:t>
      </w:r>
      <m:oMath>
        <m:sSup>
          <m:sSupPr>
            <m:ctrlPr>
              <w:rPr>
                <w:rFonts w:ascii="Cambria Math" w:eastAsia="Calibri" w:hAnsi="Cambria Math"/>
                <w:i/>
                <w:lang w:val="uk-UA"/>
              </w:rPr>
            </m:ctrlPr>
          </m:sSupPr>
          <m:e>
            <m:r>
              <w:rPr>
                <w:rFonts w:ascii="Cambria Math" w:hAnsi="Cambria Math"/>
                <w:lang w:val="uk-UA"/>
              </w:rPr>
              <m:t>1м</m:t>
            </m:r>
          </m:e>
          <m:sup>
            <m:r>
              <w:rPr>
                <w:rFonts w:ascii="Cambria Math" w:hAnsi="Cambria Math"/>
                <w:lang w:val="uk-UA"/>
              </w:rPr>
              <m:t>3</m:t>
            </m:r>
          </m:sup>
        </m:sSup>
        <m:sSup>
          <m:sSupPr>
            <m:ctrlPr>
              <w:rPr>
                <w:rFonts w:ascii="Cambria Math" w:eastAsia="Times New Roman" w:hAnsi="Cambria Math"/>
                <w:i/>
                <w:lang w:val="uk-UA"/>
              </w:rPr>
            </m:ctrlPr>
          </m:sSupPr>
          <m:e>
            <m:r>
              <w:rPr>
                <w:rFonts w:ascii="Cambria Math" w:eastAsia="Times New Roman" w:hAnsi="Cambria Math"/>
                <w:lang w:val="uk-UA"/>
              </w:rPr>
              <m:t xml:space="preserve">   ;3м</m:t>
            </m:r>
          </m:e>
          <m:sup>
            <m:r>
              <w:rPr>
                <w:rFonts w:ascii="Cambria Math" w:eastAsia="Times New Roman" w:hAnsi="Cambria Math"/>
                <w:lang w:val="uk-UA"/>
              </w:rPr>
              <m:t>3</m:t>
            </m:r>
          </m:sup>
        </m:sSup>
      </m:oMath>
    </w:p>
    <w:p w:rsidR="0082729E" w:rsidRDefault="0082729E" w:rsidP="0082729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</w:t>
      </w:r>
      <w:r w:rsidRPr="006D25F6">
        <w:rPr>
          <w:b/>
          <w:sz w:val="24"/>
          <w:szCs w:val="24"/>
          <w:lang w:val="uk-UA"/>
        </w:rPr>
        <w:t xml:space="preserve">Кубічний метр , кубічний дециметр , кубічний сантиметр , кубічний міліметр </w:t>
      </w:r>
      <w:r>
        <w:rPr>
          <w:b/>
          <w:sz w:val="24"/>
          <w:szCs w:val="24"/>
          <w:lang w:val="uk-UA"/>
        </w:rPr>
        <w:t xml:space="preserve"> - </w:t>
      </w:r>
      <w:r w:rsidRPr="006D25F6">
        <w:rPr>
          <w:b/>
          <w:sz w:val="24"/>
          <w:szCs w:val="24"/>
          <w:lang w:val="uk-UA"/>
        </w:rPr>
        <w:t>це міри об’єму .</w:t>
      </w:r>
    </w:p>
    <w:p w:rsidR="0082729E" w:rsidRDefault="0082729E" w:rsidP="0082729E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   6. </w:t>
      </w:r>
      <w:r w:rsidRPr="008230BB">
        <w:rPr>
          <w:sz w:val="20"/>
          <w:szCs w:val="20"/>
          <w:lang w:val="uk-UA"/>
        </w:rPr>
        <w:t xml:space="preserve"> </w:t>
      </w:r>
      <w:r>
        <w:rPr>
          <w:sz w:val="20"/>
          <w:szCs w:val="20"/>
          <w:lang w:val="uk-UA"/>
        </w:rPr>
        <w:t>Дайте відповідь :</w:t>
      </w:r>
    </w:p>
    <w:p w:rsidR="0082729E" w:rsidRDefault="0082729E" w:rsidP="0082729E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       Якими кубічними мірами ви будете вимірювати об’єм коробки з під чаю , об’єм сірникової коробки , </w:t>
      </w:r>
    </w:p>
    <w:p w:rsidR="0082729E" w:rsidRDefault="0082729E" w:rsidP="0082729E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       об’єм холодильника , об’єм кімнати або класу , об’єм вулика , об’єм води в морі ? </w:t>
      </w:r>
    </w:p>
    <w:p w:rsidR="0082729E" w:rsidRDefault="0082729E" w:rsidP="0082729E">
      <w:pPr>
        <w:rPr>
          <w:sz w:val="20"/>
          <w:szCs w:val="20"/>
          <w:lang w:val="uk-UA"/>
        </w:rPr>
      </w:pPr>
    </w:p>
    <w:p w:rsidR="0082729E" w:rsidRDefault="0082729E" w:rsidP="0082729E">
      <w:pPr>
        <w:rPr>
          <w:sz w:val="20"/>
          <w:szCs w:val="20"/>
          <w:lang w:val="uk-UA"/>
        </w:rPr>
      </w:pPr>
    </w:p>
    <w:p w:rsidR="0082729E" w:rsidRDefault="0082729E" w:rsidP="0082729E">
      <w:pPr>
        <w:rPr>
          <w:sz w:val="20"/>
          <w:szCs w:val="20"/>
          <w:lang w:val="uk-UA"/>
        </w:rPr>
      </w:pPr>
    </w:p>
    <w:p w:rsidR="0082729E" w:rsidRDefault="0082729E" w:rsidP="0082729E">
      <w:pPr>
        <w:numPr>
          <w:ilvl w:val="0"/>
          <w:numId w:val="1"/>
        </w:numPr>
        <w:rPr>
          <w:sz w:val="20"/>
          <w:szCs w:val="20"/>
          <w:lang w:val="uk-UA"/>
        </w:rPr>
      </w:pPr>
      <w:r>
        <w:rPr>
          <w:noProof/>
          <w:sz w:val="20"/>
          <w:szCs w:val="20"/>
          <w:lang w:eastAsia="ru-RU"/>
        </w:rPr>
        <w:pict>
          <v:shape id="_x0000_s1035" type="#_x0000_t16" style="position:absolute;left:0;text-align:left;margin-left:38.45pt;margin-top:16.65pt;width:57pt;height:114pt;z-index:251669504"/>
        </w:pict>
      </w:r>
      <w:r>
        <w:rPr>
          <w:sz w:val="20"/>
          <w:szCs w:val="20"/>
          <w:lang w:val="uk-UA"/>
        </w:rPr>
        <w:t>Обчислення об’єму паралелепіпеда .</w:t>
      </w:r>
    </w:p>
    <w:p w:rsidR="0082729E" w:rsidRDefault="0082729E" w:rsidP="0082729E">
      <w:pPr>
        <w:rPr>
          <w:sz w:val="20"/>
          <w:szCs w:val="20"/>
          <w:lang w:val="uk-UA"/>
        </w:rPr>
      </w:pPr>
    </w:p>
    <w:p w:rsidR="0082729E" w:rsidRDefault="0082729E" w:rsidP="0082729E">
      <w:pPr>
        <w:rPr>
          <w:sz w:val="20"/>
          <w:szCs w:val="20"/>
          <w:lang w:val="uk-UA"/>
        </w:rPr>
      </w:pPr>
    </w:p>
    <w:p w:rsidR="0082729E" w:rsidRPr="001A1C25" w:rsidRDefault="0082729E" w:rsidP="0082729E">
      <w:pPr>
        <w:rPr>
          <w:sz w:val="20"/>
          <w:szCs w:val="20"/>
          <w:lang w:val="en-US"/>
        </w:rPr>
      </w:pPr>
      <w:r>
        <w:rPr>
          <w:sz w:val="20"/>
          <w:szCs w:val="20"/>
          <w:lang w:val="uk-UA"/>
        </w:rPr>
        <w:t xml:space="preserve">           </w:t>
      </w:r>
      <w:proofErr w:type="gramStart"/>
      <w:r>
        <w:rPr>
          <w:sz w:val="20"/>
          <w:szCs w:val="20"/>
          <w:lang w:val="en-US"/>
        </w:rPr>
        <w:t>h</w:t>
      </w:r>
      <w:proofErr w:type="gramEnd"/>
    </w:p>
    <w:p w:rsidR="0082729E" w:rsidRPr="001A1C25" w:rsidRDefault="0082729E" w:rsidP="0082729E">
      <w:pPr>
        <w:rPr>
          <w:sz w:val="20"/>
          <w:szCs w:val="20"/>
          <w:lang w:val="en-US"/>
        </w:rPr>
      </w:pPr>
      <w:r>
        <w:rPr>
          <w:sz w:val="20"/>
          <w:szCs w:val="20"/>
          <w:lang w:val="uk-UA"/>
        </w:rPr>
        <w:t xml:space="preserve">                                    </w:t>
      </w:r>
    </w:p>
    <w:p w:rsidR="0082729E" w:rsidRPr="001A1C25" w:rsidRDefault="0082729E" w:rsidP="0082729E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                                  </w:t>
      </w:r>
      <w:proofErr w:type="gramStart"/>
      <w:r>
        <w:rPr>
          <w:sz w:val="20"/>
          <w:szCs w:val="20"/>
          <w:lang w:val="en-US"/>
        </w:rPr>
        <w:t>b</w:t>
      </w:r>
      <w:proofErr w:type="gramEnd"/>
    </w:p>
    <w:p w:rsidR="0082729E" w:rsidRDefault="0082729E" w:rsidP="0082729E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Усно за підручником розглянути пояснення матеріалу стор. 60 , 61 . </w:t>
      </w:r>
    </w:p>
    <w:p w:rsidR="0082729E" w:rsidRDefault="0082729E" w:rsidP="0082729E">
      <w:pPr>
        <w:ind w:left="786"/>
        <w:rPr>
          <w:b/>
          <w:color w:val="FF0000"/>
          <w:sz w:val="24"/>
          <w:szCs w:val="24"/>
          <w:lang w:val="uk-UA"/>
        </w:rPr>
      </w:pPr>
      <w:r>
        <w:rPr>
          <w:b/>
          <w:color w:val="FF0000"/>
          <w:sz w:val="24"/>
          <w:szCs w:val="24"/>
          <w:lang w:val="uk-UA"/>
        </w:rPr>
        <w:t xml:space="preserve">     </w:t>
      </w:r>
      <w:r w:rsidRPr="00DD3B1C">
        <w:rPr>
          <w:b/>
          <w:color w:val="FF0000"/>
          <w:sz w:val="24"/>
          <w:szCs w:val="24"/>
          <w:lang w:val="uk-UA"/>
        </w:rPr>
        <w:t>Щоб обчислити об’єм прямокутного паралелепіпеда , треба виміряти його довжину , ширину і висоту і знайдені числа перемножити .</w:t>
      </w:r>
    </w:p>
    <w:p w:rsidR="0082729E" w:rsidRPr="001056B1" w:rsidRDefault="0082729E" w:rsidP="0082729E">
      <w:pPr>
        <w:ind w:left="786"/>
        <w:jc w:val="center"/>
        <w:rPr>
          <w:b/>
          <w:color w:val="FF0000"/>
          <w:sz w:val="24"/>
          <w:szCs w:val="24"/>
          <w:lang w:val="uk-UA"/>
        </w:rPr>
      </w:pPr>
      <w:r>
        <w:rPr>
          <w:b/>
          <w:color w:val="FF0000"/>
          <w:sz w:val="24"/>
          <w:szCs w:val="24"/>
          <w:lang w:val="en-US"/>
        </w:rPr>
        <w:t xml:space="preserve">V = </w:t>
      </w:r>
      <w:r>
        <w:rPr>
          <w:b/>
          <w:color w:val="FF0000"/>
          <w:sz w:val="24"/>
          <w:szCs w:val="24"/>
          <w:lang w:val="uk-UA"/>
        </w:rPr>
        <w:t xml:space="preserve">а х </w:t>
      </w:r>
      <w:r>
        <w:rPr>
          <w:b/>
          <w:color w:val="FF0000"/>
          <w:sz w:val="24"/>
          <w:szCs w:val="24"/>
          <w:lang w:val="en-US"/>
        </w:rPr>
        <w:t xml:space="preserve">d </w:t>
      </w:r>
      <w:r>
        <w:rPr>
          <w:b/>
          <w:color w:val="FF0000"/>
          <w:sz w:val="24"/>
          <w:szCs w:val="24"/>
          <w:lang w:val="uk-UA"/>
        </w:rPr>
        <w:t xml:space="preserve">х </w:t>
      </w:r>
      <w:r>
        <w:rPr>
          <w:b/>
          <w:color w:val="FF0000"/>
          <w:sz w:val="24"/>
          <w:szCs w:val="24"/>
          <w:lang w:val="en-US"/>
        </w:rPr>
        <w:t>h</w:t>
      </w:r>
    </w:p>
    <w:p w:rsidR="0082729E" w:rsidRDefault="0082729E" w:rsidP="0082729E">
      <w:pPr>
        <w:numPr>
          <w:ilvl w:val="0"/>
          <w:numId w:val="1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Виміряти довжину ( а ) , ширину ( </w:t>
      </w:r>
      <w:r>
        <w:rPr>
          <w:sz w:val="20"/>
          <w:szCs w:val="20"/>
          <w:lang w:val="en-US"/>
        </w:rPr>
        <w:t>b</w:t>
      </w:r>
      <w:r w:rsidRPr="00441AB7">
        <w:rPr>
          <w:sz w:val="20"/>
          <w:szCs w:val="20"/>
          <w:lang w:val="uk-UA"/>
        </w:rPr>
        <w:t xml:space="preserve"> </w:t>
      </w:r>
      <w:r>
        <w:rPr>
          <w:sz w:val="20"/>
          <w:szCs w:val="20"/>
          <w:lang w:val="uk-UA"/>
        </w:rPr>
        <w:t xml:space="preserve">) і висоту ( </w:t>
      </w:r>
      <w:r>
        <w:rPr>
          <w:sz w:val="20"/>
          <w:szCs w:val="20"/>
          <w:lang w:val="en-US"/>
        </w:rPr>
        <w:t>h</w:t>
      </w:r>
      <w:r w:rsidRPr="00441AB7">
        <w:rPr>
          <w:sz w:val="20"/>
          <w:szCs w:val="20"/>
          <w:lang w:val="uk-UA"/>
        </w:rPr>
        <w:t xml:space="preserve"> </w:t>
      </w:r>
      <w:r>
        <w:rPr>
          <w:sz w:val="20"/>
          <w:szCs w:val="20"/>
          <w:lang w:val="uk-UA"/>
        </w:rPr>
        <w:t xml:space="preserve">) паралелепіпеда в міліметрах і обчислити його об’єм . За підручником № 370 стор . 61 малюнок 28 . </w:t>
      </w:r>
    </w:p>
    <w:p w:rsidR="0082729E" w:rsidRDefault="0082729E" w:rsidP="0082729E">
      <w:pPr>
        <w:numPr>
          <w:ilvl w:val="0"/>
          <w:numId w:val="1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Обчислити об’єм свого класу . За допомогою метрової лінійки учні роблять вимірювання класної кімнати та записують данні на дошці . </w:t>
      </w:r>
    </w:p>
    <w:p w:rsidR="0082729E" w:rsidRDefault="0082729E" w:rsidP="0082729E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Якими кубічними мірами вимірюється об’єм класної кімнати ?</w:t>
      </w:r>
    </w:p>
    <w:p w:rsidR="0082729E" w:rsidRDefault="0082729E" w:rsidP="0082729E">
      <w:pPr>
        <w:numPr>
          <w:ilvl w:val="0"/>
          <w:numId w:val="1"/>
        </w:numPr>
        <w:rPr>
          <w:sz w:val="20"/>
          <w:szCs w:val="20"/>
          <w:lang w:val="uk-UA"/>
        </w:rPr>
      </w:pPr>
      <w:r>
        <w:rPr>
          <w:noProof/>
          <w:sz w:val="20"/>
          <w:szCs w:val="20"/>
          <w:lang w:eastAsia="ru-RU"/>
        </w:rPr>
        <w:pict>
          <v:shape id="_x0000_s1034" type="#_x0000_t16" style="position:absolute;left:0;text-align:left;margin-left:33.2pt;margin-top:14.8pt;width:65.25pt;height:62.25pt;z-index:251668480"/>
        </w:pict>
      </w:r>
      <w:r>
        <w:rPr>
          <w:sz w:val="20"/>
          <w:szCs w:val="20"/>
          <w:lang w:val="uk-UA"/>
        </w:rPr>
        <w:t xml:space="preserve">Обчислення об’єму куба . </w:t>
      </w:r>
    </w:p>
    <w:p w:rsidR="0082729E" w:rsidRDefault="0082729E" w:rsidP="0082729E">
      <w:pPr>
        <w:rPr>
          <w:sz w:val="20"/>
          <w:szCs w:val="20"/>
          <w:lang w:val="uk-UA"/>
        </w:rPr>
      </w:pPr>
    </w:p>
    <w:p w:rsidR="0082729E" w:rsidRDefault="0082729E" w:rsidP="0082729E">
      <w:pPr>
        <w:rPr>
          <w:sz w:val="20"/>
          <w:szCs w:val="20"/>
          <w:lang w:val="uk-UA"/>
        </w:rPr>
      </w:pPr>
    </w:p>
    <w:p w:rsidR="0082729E" w:rsidRDefault="0082729E" w:rsidP="0082729E">
      <w:pPr>
        <w:rPr>
          <w:sz w:val="20"/>
          <w:szCs w:val="20"/>
          <w:lang w:val="uk-UA"/>
        </w:rPr>
      </w:pPr>
    </w:p>
    <w:p w:rsidR="0082729E" w:rsidRDefault="0082729E" w:rsidP="0082729E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Куб  - це паралелепіпед , у якого довжина , ширина і висота рівні .</w:t>
      </w:r>
    </w:p>
    <w:p w:rsidR="0082729E" w:rsidRDefault="0082729E" w:rsidP="0082729E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Розглянути малюнок 29 стор. 62</w:t>
      </w:r>
    </w:p>
    <w:p w:rsidR="0082729E" w:rsidRDefault="0082729E" w:rsidP="0082729E">
      <w:pPr>
        <w:ind w:left="786"/>
        <w:rPr>
          <w:b/>
          <w:color w:val="FF0000"/>
          <w:sz w:val="24"/>
          <w:szCs w:val="24"/>
          <w:lang w:val="uk-UA"/>
        </w:rPr>
      </w:pPr>
      <w:r>
        <w:rPr>
          <w:b/>
          <w:color w:val="FF0000"/>
          <w:sz w:val="24"/>
          <w:szCs w:val="24"/>
          <w:lang w:val="uk-UA"/>
        </w:rPr>
        <w:t xml:space="preserve">    </w:t>
      </w:r>
      <w:r w:rsidRPr="00CD6DDE">
        <w:rPr>
          <w:b/>
          <w:color w:val="FF0000"/>
          <w:sz w:val="24"/>
          <w:szCs w:val="24"/>
          <w:lang w:val="uk-UA"/>
        </w:rPr>
        <w:t xml:space="preserve">Щоб обчислити об’єм куба , досить виміряти довжину його ребра і знайдене число взяти множником три рази . </w:t>
      </w:r>
    </w:p>
    <w:p w:rsidR="0082729E" w:rsidRDefault="0082729E" w:rsidP="0082729E">
      <w:pPr>
        <w:ind w:left="786"/>
        <w:rPr>
          <w:b/>
          <w:color w:val="FF0000"/>
          <w:sz w:val="24"/>
          <w:szCs w:val="24"/>
          <w:lang w:val="uk-UA"/>
        </w:rPr>
      </w:pPr>
      <w:r>
        <w:rPr>
          <w:b/>
          <w:color w:val="FF0000"/>
          <w:sz w:val="24"/>
          <w:szCs w:val="24"/>
          <w:lang w:val="uk-UA"/>
        </w:rPr>
        <w:t xml:space="preserve">    </w:t>
      </w:r>
      <w:r w:rsidRPr="00CD6DDE">
        <w:rPr>
          <w:b/>
          <w:color w:val="FF0000"/>
          <w:sz w:val="24"/>
          <w:szCs w:val="24"/>
          <w:lang w:val="uk-UA"/>
        </w:rPr>
        <w:t xml:space="preserve">Наприклад : а = 3 см ; </w:t>
      </w:r>
      <w:r w:rsidRPr="00CD6DDE">
        <w:rPr>
          <w:b/>
          <w:color w:val="FF0000"/>
          <w:sz w:val="24"/>
          <w:szCs w:val="24"/>
          <w:lang w:val="en-US"/>
        </w:rPr>
        <w:t>V</w:t>
      </w:r>
      <w:r w:rsidRPr="00441AB7">
        <w:rPr>
          <w:b/>
          <w:color w:val="FF0000"/>
          <w:sz w:val="24"/>
          <w:szCs w:val="24"/>
        </w:rPr>
        <w:t xml:space="preserve"> = </w:t>
      </w:r>
      <w:r w:rsidRPr="00CD6DDE">
        <w:rPr>
          <w:b/>
          <w:color w:val="FF0000"/>
          <w:sz w:val="24"/>
          <w:szCs w:val="24"/>
          <w:lang w:val="uk-UA"/>
        </w:rPr>
        <w:t>3см х 3 х 3 = 27 куб . см .</w:t>
      </w:r>
    </w:p>
    <w:p w:rsidR="0082729E" w:rsidRDefault="0082729E" w:rsidP="0082729E">
      <w:pPr>
        <w:numPr>
          <w:ilvl w:val="0"/>
          <w:numId w:val="1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Обчислити об’єм ящика кубічної форми , ребро якого дорівнює 4 дм . </w:t>
      </w:r>
    </w:p>
    <w:p w:rsidR="0082729E" w:rsidRPr="00E41A10" w:rsidRDefault="0082729E" w:rsidP="0082729E">
      <w:pPr>
        <w:numPr>
          <w:ilvl w:val="0"/>
          <w:numId w:val="1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Таблиця кубічних мір ( мір об’єму ) . </w:t>
      </w:r>
    </w:p>
    <w:p w:rsidR="0082729E" w:rsidRPr="002C1281" w:rsidRDefault="0082729E" w:rsidP="0082729E">
      <w:pPr>
        <w:ind w:left="426"/>
        <w:rPr>
          <w:rFonts w:eastAsia="Times New Roman"/>
          <w:b/>
          <w:lang w:val="uk-UA"/>
        </w:rPr>
      </w:pPr>
      <w:r>
        <w:rPr>
          <w:lang w:val="uk-UA"/>
        </w:rPr>
        <w:t xml:space="preserve">      </w:t>
      </w:r>
      <m:oMath>
        <m:r>
          <m:rPr>
            <m:sty m:val="bi"/>
          </m:rPr>
          <w:rPr>
            <w:rFonts w:ascii="Cambria Math" w:hAnsi="Cambria Math"/>
          </w:rPr>
          <m:t>1</m:t>
        </m:r>
        <m:sSup>
          <m:sSupPr>
            <m:ctrlPr>
              <w:rPr>
                <w:rFonts w:ascii="Cambria Math" w:eastAsia="Calibri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 xml:space="preserve"> см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</w:rPr>
          <m:t xml:space="preserve">=1 000 </m:t>
        </m:r>
        <m:sSup>
          <m:sSupPr>
            <m:ctrlPr>
              <w:rPr>
                <w:rFonts w:ascii="Cambria Math" w:eastAsia="Calibri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мм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sup>
        </m:sSup>
      </m:oMath>
    </w:p>
    <w:p w:rsidR="0082729E" w:rsidRPr="002C1281" w:rsidRDefault="0082729E" w:rsidP="0082729E">
      <w:pPr>
        <w:ind w:left="786"/>
        <w:rPr>
          <w:rFonts w:ascii="Calibri" w:eastAsia="Times New Roman" w:hAnsi="Calibri"/>
          <w:b/>
          <w:lang w:val="uk-UA"/>
        </w:rPr>
      </w:pPr>
      <m:oMathPara>
        <m:oMath>
          <m:r>
            <m:rPr>
              <m:sty m:val="bi"/>
            </m:rPr>
            <w:rPr>
              <w:rFonts w:ascii="Cambria Math" w:hAnsi="Cambria Math"/>
              <w:lang w:val="uk-UA"/>
            </w:rPr>
            <m:t>1</m:t>
          </m:r>
          <m:sSup>
            <m:sSupPr>
              <m:ctrlPr>
                <w:rPr>
                  <w:rFonts w:ascii="Cambria Math" w:eastAsia="Calibri" w:hAnsi="Cambria Math"/>
                  <w:b/>
                  <w:i/>
                  <w:lang w:val="uk-UA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lang w:val="uk-UA"/>
                </w:rPr>
                <m:t xml:space="preserve"> дм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lang w:val="uk-UA"/>
                </w:rPr>
                <m:t xml:space="preserve">3 </m:t>
              </m:r>
            </m:sup>
          </m:sSup>
          <m:r>
            <m:rPr>
              <m:sty m:val="bi"/>
            </m:rPr>
            <w:rPr>
              <w:rFonts w:ascii="Cambria Math" w:hAnsi="Cambria Math"/>
              <w:lang w:val="uk-UA"/>
            </w:rPr>
            <m:t xml:space="preserve">=1 000 </m:t>
          </m:r>
          <m:sSup>
            <m:sSupPr>
              <m:ctrlPr>
                <w:rPr>
                  <w:rFonts w:ascii="Cambria Math" w:eastAsia="Calibri" w:hAnsi="Cambria Math"/>
                  <w:b/>
                  <w:i/>
                  <w:lang w:val="uk-UA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lang w:val="uk-UA"/>
                </w:rPr>
                <m:t>см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lang w:val="uk-UA"/>
                </w:rPr>
                <m:t>3</m:t>
              </m:r>
            </m:sup>
          </m:sSup>
        </m:oMath>
      </m:oMathPara>
    </w:p>
    <w:p w:rsidR="0082729E" w:rsidRPr="002C1281" w:rsidRDefault="0082729E" w:rsidP="0082729E">
      <w:pPr>
        <w:ind w:left="426"/>
        <w:rPr>
          <w:rFonts w:ascii="Calibri" w:eastAsia="Times New Roman" w:hAnsi="Calibri"/>
          <w:b/>
          <w:lang w:val="uk-UA"/>
        </w:rPr>
      </w:pPr>
      <w:r>
        <w:rPr>
          <w:lang w:val="uk-UA"/>
        </w:rPr>
        <w:t xml:space="preserve">      </w:t>
      </w:r>
      <m:oMath>
        <m:r>
          <m:rPr>
            <m:sty m:val="bi"/>
          </m:rPr>
          <w:rPr>
            <w:rFonts w:ascii="Cambria Math" w:eastAsia="Times New Roman" w:hAnsi="Cambria Math"/>
            <w:lang w:val="uk-UA"/>
          </w:rPr>
          <m:t xml:space="preserve">1 </m:t>
        </m:r>
        <m:sSup>
          <m:sSupPr>
            <m:ctrlPr>
              <w:rPr>
                <w:rFonts w:ascii="Cambria Math" w:eastAsia="Times New Roman" w:hAnsi="Cambria Math"/>
                <w:b/>
                <w:i/>
                <w:lang w:val="uk-UA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/>
                <w:lang w:val="uk-UA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/>
                <w:lang w:val="uk-UA"/>
              </w:rPr>
              <m:t xml:space="preserve">3 </m:t>
            </m:r>
          </m:sup>
        </m:sSup>
        <m:r>
          <m:rPr>
            <m:sty m:val="bi"/>
          </m:rPr>
          <w:rPr>
            <w:rFonts w:ascii="Cambria Math" w:eastAsia="Times New Roman" w:hAnsi="Cambria Math"/>
            <w:lang w:val="uk-UA"/>
          </w:rPr>
          <m:t xml:space="preserve">=1 000 </m:t>
        </m:r>
        <m:sSup>
          <m:sSupPr>
            <m:ctrlPr>
              <w:rPr>
                <w:rFonts w:ascii="Cambria Math" w:eastAsia="Times New Roman" w:hAnsi="Cambria Math"/>
                <w:b/>
                <w:i/>
                <w:lang w:val="uk-UA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/>
                <w:lang w:val="uk-UA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/>
                <w:lang w:val="uk-UA"/>
              </w:rPr>
              <m:t>3</m:t>
            </m:r>
          </m:sup>
        </m:sSup>
      </m:oMath>
    </w:p>
    <w:p w:rsidR="0082729E" w:rsidRPr="00E41A10" w:rsidRDefault="0082729E" w:rsidP="0082729E">
      <w:pPr>
        <w:ind w:left="426"/>
        <w:rPr>
          <w:rFonts w:ascii="Calibri" w:eastAsia="Times New Roman" w:hAnsi="Calibri"/>
          <w:b/>
          <w:lang w:val="uk-UA"/>
        </w:rPr>
      </w:pPr>
      <w:r>
        <w:rPr>
          <w:lang w:val="uk-UA"/>
        </w:rPr>
        <w:t xml:space="preserve">      </w:t>
      </w:r>
      <m:oMath>
        <m:r>
          <m:rPr>
            <m:sty m:val="bi"/>
          </m:rPr>
          <w:rPr>
            <w:rFonts w:ascii="Cambria Math" w:eastAsia="Times New Roman" w:hAnsi="Cambria Math"/>
            <w:lang w:val="uk-UA"/>
          </w:rPr>
          <m:t xml:space="preserve">1 </m:t>
        </m:r>
        <m:sSup>
          <m:sSupPr>
            <m:ctrlPr>
              <w:rPr>
                <w:rFonts w:ascii="Cambria Math" w:eastAsia="Times New Roman" w:hAnsi="Cambria Math"/>
                <w:b/>
                <w:i/>
                <w:lang w:val="uk-UA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/>
                <w:lang w:val="uk-UA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/>
                <w:lang w:val="uk-UA"/>
              </w:rPr>
              <m:t>3</m:t>
            </m:r>
          </m:sup>
        </m:sSup>
        <m:r>
          <m:rPr>
            <m:sty m:val="bi"/>
          </m:rPr>
          <w:rPr>
            <w:rFonts w:ascii="Cambria Math" w:eastAsia="Times New Roman" w:hAnsi="Cambria Math"/>
            <w:lang w:val="uk-UA"/>
          </w:rPr>
          <m:t xml:space="preserve">=1 000 000 </m:t>
        </m:r>
        <m:sSup>
          <m:sSupPr>
            <m:ctrlPr>
              <w:rPr>
                <w:rFonts w:ascii="Cambria Math" w:eastAsia="Times New Roman" w:hAnsi="Cambria Math"/>
                <w:b/>
                <w:i/>
                <w:lang w:val="uk-UA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/>
                <w:lang w:val="uk-UA"/>
              </w:rPr>
              <m:t>см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/>
                <w:lang w:val="uk-UA"/>
              </w:rPr>
              <m:t>3</m:t>
            </m:r>
          </m:sup>
        </m:sSup>
      </m:oMath>
    </w:p>
    <w:p w:rsidR="0082729E" w:rsidRDefault="0082729E" w:rsidP="0082729E">
      <w:pPr>
        <w:ind w:left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lastRenderedPageBreak/>
        <w:t>ІІІ. Заключна частина</w:t>
      </w:r>
    </w:p>
    <w:p w:rsidR="0082729E" w:rsidRDefault="0082729E" w:rsidP="0082729E">
      <w:pPr>
        <w:numPr>
          <w:ilvl w:val="0"/>
          <w:numId w:val="3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Оцінки </w:t>
      </w:r>
    </w:p>
    <w:p w:rsidR="0082729E" w:rsidRDefault="0082729E" w:rsidP="0082729E">
      <w:pPr>
        <w:numPr>
          <w:ilvl w:val="0"/>
          <w:numId w:val="3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Домашнє завдання . Виконати виміри спальної кімнати для обчислення об’єму . Обчислити об’єм спальної кімнати.</w:t>
      </w:r>
    </w:p>
    <w:p w:rsidR="0082729E" w:rsidRDefault="0082729E" w:rsidP="0082729E">
      <w:pPr>
        <w:numPr>
          <w:ilvl w:val="0"/>
          <w:numId w:val="3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Рефлексія </w:t>
      </w:r>
    </w:p>
    <w:p w:rsidR="0082729E" w:rsidRPr="0082729E" w:rsidRDefault="0082729E" w:rsidP="0082729E">
      <w:pPr>
        <w:numPr>
          <w:ilvl w:val="0"/>
          <w:numId w:val="3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Зняття нервово-психологічної напруги</w:t>
      </w:r>
    </w:p>
    <w:p w:rsidR="0082729E" w:rsidRPr="00DB44C6" w:rsidRDefault="0082729E" w:rsidP="0082729E">
      <w:pPr>
        <w:ind w:left="709"/>
        <w:rPr>
          <w:b/>
          <w:color w:val="0070C0"/>
          <w:sz w:val="20"/>
          <w:szCs w:val="20"/>
          <w:lang w:val="uk-UA"/>
        </w:rPr>
      </w:pPr>
      <w:r w:rsidRPr="00DB44C6">
        <w:rPr>
          <w:b/>
          <w:color w:val="0070C0"/>
          <w:sz w:val="20"/>
          <w:szCs w:val="20"/>
          <w:lang w:val="uk-UA"/>
        </w:rPr>
        <w:t>Не відриваючи олівця від паперу і не проводячи двічі по одній і тій самій лінії , спробуйте накреслити такі фігури :</w:t>
      </w:r>
    </w:p>
    <w:p w:rsidR="0082729E" w:rsidRDefault="0082729E" w:rsidP="0082729E">
      <w:pPr>
        <w:ind w:left="709"/>
        <w:rPr>
          <w:sz w:val="20"/>
          <w:szCs w:val="20"/>
          <w:lang w:val="uk-UA"/>
        </w:rPr>
      </w:pPr>
      <w:r>
        <w:rPr>
          <w:noProof/>
          <w:sz w:val="20"/>
          <w:szCs w:val="20"/>
          <w:lang w:eastAsia="ru-RU"/>
        </w:rPr>
        <w:pict>
          <v:shape id="_x0000_s1044" type="#_x0000_t32" style="position:absolute;left:0;text-align:left;margin-left:262.7pt;margin-top:5.85pt;width:45pt;height:35.25pt;z-index:251678720" o:connectortype="straight">
            <v:stroke endarrow="block"/>
          </v:shape>
        </w:pict>
      </w:r>
      <w:r>
        <w:rPr>
          <w:noProof/>
          <w:sz w:val="20"/>
          <w:szCs w:val="20"/>
          <w:lang w:eastAsia="ru-RU"/>
        </w:rPr>
        <w:pict>
          <v:shape id="_x0000_s1043" type="#_x0000_t32" style="position:absolute;left:0;text-align:left;margin-left:218.45pt;margin-top:5.85pt;width:44.25pt;height:35.25pt;flip:y;z-index:251677696" o:connectortype="straight">
            <v:stroke endarrow="block"/>
          </v:shape>
        </w:pict>
      </w:r>
      <w:r>
        <w:rPr>
          <w:noProof/>
          <w:sz w:val="20"/>
          <w:szCs w:val="20"/>
          <w:lang w:eastAsia="ru-RU"/>
        </w:rPr>
        <w:pict>
          <v:shape id="_x0000_s1041" type="#_x0000_t32" style="position:absolute;left:0;text-align:left;margin-left:81.2pt;margin-top:-.15pt;width:36pt;height:100.5pt;flip:y;z-index:251675648" o:connectortype="straight">
            <v:stroke endarrow="block"/>
          </v:shape>
        </w:pict>
      </w:r>
      <w:r>
        <w:rPr>
          <w:noProof/>
          <w:sz w:val="20"/>
          <w:szCs w:val="20"/>
          <w:lang w:eastAsia="ru-RU"/>
        </w:rPr>
        <w:pict>
          <v:shape id="_x0000_s1037" type="#_x0000_t32" style="position:absolute;left:0;text-align:left;margin-left:117.2pt;margin-top:-.15pt;width:33.75pt;height:100.5pt;z-index:251671552" o:connectortype="straight">
            <v:stroke endarrow="block"/>
          </v:shape>
        </w:pict>
      </w:r>
    </w:p>
    <w:p w:rsidR="0082729E" w:rsidRDefault="0082729E" w:rsidP="0082729E">
      <w:pPr>
        <w:ind w:left="709"/>
        <w:rPr>
          <w:sz w:val="20"/>
          <w:szCs w:val="20"/>
          <w:lang w:val="uk-UA"/>
        </w:rPr>
      </w:pPr>
      <w:r>
        <w:rPr>
          <w:noProof/>
          <w:sz w:val="20"/>
          <w:szCs w:val="20"/>
          <w:lang w:eastAsia="ru-RU"/>
        </w:rPr>
        <w:pict>
          <v:shape id="_x0000_s1046" type="#_x0000_t32" style="position:absolute;left:0;text-align:left;margin-left:219.95pt;margin-top:17.9pt;width:87.75pt;height:54.75pt;z-index:251680768" o:connectortype="straight">
            <v:stroke endarrow="block"/>
          </v:shape>
        </w:pict>
      </w:r>
      <w:r>
        <w:rPr>
          <w:noProof/>
          <w:sz w:val="20"/>
          <w:szCs w:val="20"/>
          <w:lang w:eastAsia="ru-RU"/>
        </w:rPr>
        <w:pict>
          <v:shape id="_x0000_s1047" type="#_x0000_t32" style="position:absolute;left:0;text-align:left;margin-left:307.7pt;margin-top:17.9pt;width:0;height:54.75pt;flip:y;z-index:251681792" o:connectortype="straight">
            <v:stroke endarrow="block"/>
          </v:shape>
        </w:pict>
      </w:r>
      <w:r>
        <w:rPr>
          <w:noProof/>
          <w:sz w:val="20"/>
          <w:szCs w:val="20"/>
          <w:lang w:eastAsia="ru-RU"/>
        </w:rPr>
        <w:pict>
          <v:shape id="_x0000_s1048" type="#_x0000_t32" style="position:absolute;left:0;text-align:left;margin-left:219.95pt;margin-top:17.9pt;width:87.75pt;height:54.75pt;flip:x;z-index:251682816" o:connectortype="straight">
            <v:stroke endarrow="block"/>
          </v:shape>
        </w:pict>
      </w:r>
      <w:r>
        <w:rPr>
          <w:noProof/>
          <w:sz w:val="20"/>
          <w:szCs w:val="20"/>
          <w:lang w:eastAsia="ru-RU"/>
        </w:rPr>
        <w:pict>
          <v:shape id="_x0000_s1045" type="#_x0000_t32" style="position:absolute;left:0;text-align:left;margin-left:219.95pt;margin-top:17.9pt;width:87.75pt;height:0;flip:x;z-index:251679744" o:connectortype="straight">
            <v:stroke endarrow="block"/>
          </v:shape>
        </w:pict>
      </w:r>
      <w:r>
        <w:rPr>
          <w:noProof/>
          <w:sz w:val="20"/>
          <w:szCs w:val="20"/>
          <w:lang w:eastAsia="ru-RU"/>
        </w:rPr>
        <w:pict>
          <v:shape id="_x0000_s1042" type="#_x0000_t32" style="position:absolute;left:0;text-align:left;margin-left:218.45pt;margin-top:17.9pt;width:1.5pt;height:54.75pt;flip:x y;z-index:251676672" o:connectortype="straight">
            <v:stroke endarrow="block"/>
          </v:shape>
        </w:pict>
      </w:r>
      <w:r>
        <w:rPr>
          <w:noProof/>
          <w:sz w:val="20"/>
          <w:szCs w:val="20"/>
          <w:lang w:eastAsia="ru-RU"/>
        </w:rPr>
        <w:pict>
          <v:shape id="_x0000_s1040" type="#_x0000_t32" style="position:absolute;left:0;text-align:left;margin-left:81.2pt;margin-top:17.9pt;width:87pt;height:59.25pt;flip:x;z-index:251674624" o:connectortype="straight">
            <v:stroke endarrow="block"/>
          </v:shape>
        </w:pict>
      </w:r>
      <w:r>
        <w:rPr>
          <w:noProof/>
          <w:sz w:val="20"/>
          <w:szCs w:val="20"/>
          <w:lang w:eastAsia="ru-RU"/>
        </w:rPr>
        <w:pict>
          <v:shape id="_x0000_s1039" type="#_x0000_t32" style="position:absolute;left:0;text-align:left;margin-left:64.7pt;margin-top:17.9pt;width:103.5pt;height:0;z-index:251673600" o:connectortype="straight">
            <v:stroke endarrow="block"/>
          </v:shape>
        </w:pict>
      </w:r>
      <w:r>
        <w:rPr>
          <w:noProof/>
          <w:sz w:val="20"/>
          <w:szCs w:val="20"/>
          <w:lang w:eastAsia="ru-RU"/>
        </w:rPr>
        <w:pict>
          <v:shape id="_x0000_s1038" type="#_x0000_t32" style="position:absolute;left:0;text-align:left;margin-left:64.7pt;margin-top:17.9pt;width:86.25pt;height:59.25pt;flip:x y;z-index:251672576" o:connectortype="straight">
            <v:stroke endarrow="block"/>
          </v:shape>
        </w:pict>
      </w:r>
    </w:p>
    <w:p w:rsidR="0082729E" w:rsidRDefault="0082729E" w:rsidP="0082729E">
      <w:pPr>
        <w:ind w:left="709"/>
        <w:rPr>
          <w:sz w:val="20"/>
          <w:szCs w:val="20"/>
          <w:lang w:val="uk-UA"/>
        </w:rPr>
      </w:pPr>
    </w:p>
    <w:p w:rsidR="0082729E" w:rsidRPr="00DB5136" w:rsidRDefault="0082729E" w:rsidP="0082729E">
      <w:pPr>
        <w:rPr>
          <w:b/>
          <w:color w:val="00B050"/>
          <w:sz w:val="20"/>
          <w:szCs w:val="20"/>
          <w:lang w:val="uk-UA"/>
        </w:rPr>
      </w:pPr>
    </w:p>
    <w:p w:rsidR="0082729E" w:rsidRPr="00DB5136" w:rsidRDefault="0082729E" w:rsidP="0082729E">
      <w:pPr>
        <w:rPr>
          <w:b/>
          <w:color w:val="00B050"/>
          <w:sz w:val="20"/>
          <w:szCs w:val="20"/>
          <w:lang w:val="uk-UA"/>
        </w:rPr>
      </w:pPr>
      <w:r>
        <w:rPr>
          <w:b/>
          <w:noProof/>
          <w:color w:val="00B050"/>
          <w:sz w:val="20"/>
          <w:szCs w:val="20"/>
          <w:lang w:eastAsia="ru-RU"/>
        </w:rPr>
        <w:pict>
          <v:shape id="_x0000_s1049" type="#_x0000_t32" style="position:absolute;margin-left:226.7pt;margin-top:2.95pt;width:75pt;height:0;z-index:251683840" o:connectortype="straight">
            <v:stroke endarrow="block"/>
          </v:shape>
        </w:pict>
      </w:r>
    </w:p>
    <w:p w:rsidR="001C7C5B" w:rsidRPr="0082729E" w:rsidRDefault="001C7C5B">
      <w:pPr>
        <w:rPr>
          <w:lang w:val="uk-UA"/>
        </w:rPr>
      </w:pPr>
    </w:p>
    <w:sectPr w:rsidR="001C7C5B" w:rsidRPr="0082729E" w:rsidSect="001C7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F0212"/>
    <w:multiLevelType w:val="hybridMultilevel"/>
    <w:tmpl w:val="410A6798"/>
    <w:lvl w:ilvl="0" w:tplc="F334C4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03A51C6"/>
    <w:multiLevelType w:val="hybridMultilevel"/>
    <w:tmpl w:val="3FDE7AB8"/>
    <w:lvl w:ilvl="0" w:tplc="5BE6EF5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92D3C8A"/>
    <w:multiLevelType w:val="hybridMultilevel"/>
    <w:tmpl w:val="26ACF554"/>
    <w:lvl w:ilvl="0" w:tplc="36E8B1C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70D5986"/>
    <w:multiLevelType w:val="hybridMultilevel"/>
    <w:tmpl w:val="546E7AA0"/>
    <w:lvl w:ilvl="0" w:tplc="7884F4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729E"/>
    <w:rsid w:val="001C7C5B"/>
    <w:rsid w:val="00827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1"/>
        <o:r id="V:Rule2" type="connector" idref="#_x0000_s1032"/>
        <o:r id="V:Rule3" type="connector" idref="#_x0000_s1033"/>
        <o:r id="V:Rule4" type="connector" idref="#_x0000_s1037"/>
        <o:r id="V:Rule5" type="connector" idref="#_x0000_s1038"/>
        <o:r id="V:Rule6" type="connector" idref="#_x0000_s1039"/>
        <o:r id="V:Rule7" type="connector" idref="#_x0000_s1040"/>
        <o:r id="V:Rule8" type="connector" idref="#_x0000_s1041"/>
        <o:r id="V:Rule9" type="connector" idref="#_x0000_s1042"/>
        <o:r id="V:Rule10" type="connector" idref="#_x0000_s1043"/>
        <o:r id="V:Rule11" type="connector" idref="#_x0000_s1044"/>
        <o:r id="V:Rule12" type="connector" idref="#_x0000_s1045"/>
        <o:r id="V:Rule13" type="connector" idref="#_x0000_s1046"/>
        <o:r id="V:Rule14" type="connector" idref="#_x0000_s1047"/>
        <o:r id="V:Rule15" type="connector" idref="#_x0000_s1048"/>
        <o:r id="V:Rule16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29E"/>
    <w:rPr>
      <w:rFonts w:ascii="Arial" w:eastAsia="Arial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729E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627</Words>
  <Characters>3580</Characters>
  <Application>Microsoft Office Word</Application>
  <DocSecurity>0</DocSecurity>
  <Lines>29</Lines>
  <Paragraphs>8</Paragraphs>
  <ScaleCrop>false</ScaleCrop>
  <Company>Microsoft</Company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2020-12-17T14:33:00Z</dcterms:created>
  <dcterms:modified xsi:type="dcterms:W3CDTF">2020-12-17T14:41:00Z</dcterms:modified>
</cp:coreProperties>
</file>