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F62" w:rsidRPr="00FD6FFD" w:rsidRDefault="00BA1F62" w:rsidP="00BA1F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6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Варіант 1</w:t>
      </w:r>
    </w:p>
    <w:p w:rsidR="00BA1F62" w:rsidRPr="00FD6FFD" w:rsidRDefault="00FD6FFD" w:rsidP="00FD6FFD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(0,5 б) </w:t>
      </w:r>
      <w:r w:rsidR="00BA1F62"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Точка </w:t>
      </w:r>
      <w:r w:rsidR="00BA1F62" w:rsidRPr="00FD6FFD">
        <w:rPr>
          <w:position w:val="-4"/>
          <w:lang w:val="uk-UA"/>
        </w:rPr>
        <w:object w:dxaOrig="279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55pt;height:13pt" o:ole="">
            <v:imagedata r:id="rId5" o:title=""/>
          </v:shape>
          <o:OLEObject Type="Embed" ProgID="Equation.3" ShapeID="_x0000_i1025" DrawAspect="Content" ObjectID="_1697382499" r:id="rId6"/>
        </w:object>
      </w:r>
      <w:r w:rsidR="00BA1F62"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 лежить у площині </w:t>
      </w:r>
      <w:r w:rsidR="00BA1F62" w:rsidRPr="00FD6FFD">
        <w:rPr>
          <w:position w:val="-10"/>
          <w:lang w:val="uk-UA"/>
        </w:rPr>
        <w:object w:dxaOrig="200" w:dyaOrig="260">
          <v:shape id="_x0000_i1026" type="#_x0000_t75" style="width:9.95pt;height:13pt" o:ole="">
            <v:imagedata r:id="rId7" o:title=""/>
          </v:shape>
          <o:OLEObject Type="Embed" ProgID="Equation.3" ShapeID="_x0000_i1026" DrawAspect="Content" ObjectID="_1697382500" r:id="rId8"/>
        </w:object>
      </w:r>
      <w:r w:rsidR="00BA1F62"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. Який знак слід поставити замість зірочки у запису </w:t>
      </w:r>
      <w:r w:rsidR="00BA1F62" w:rsidRPr="00FD6FFD">
        <w:rPr>
          <w:position w:val="-10"/>
          <w:lang w:val="uk-UA"/>
        </w:rPr>
        <w:object w:dxaOrig="600" w:dyaOrig="320">
          <v:shape id="_x0000_i1027" type="#_x0000_t75" style="width:29.85pt;height:16.1pt" o:ole="">
            <v:imagedata r:id="rId9" o:title=""/>
          </v:shape>
          <o:OLEObject Type="Embed" ProgID="Equation.3" ShapeID="_x0000_i1027" DrawAspect="Content" ObjectID="_1697382501" r:id="rId10"/>
        </w:object>
      </w:r>
      <w:r w:rsidR="00BA1F62" w:rsidRPr="00FD6FFD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BA1F62" w:rsidRPr="00FD6FFD" w:rsidRDefault="00BA1F62" w:rsidP="00FD6FFD">
      <w:pPr>
        <w:pStyle w:val="a3"/>
        <w:spacing w:after="0"/>
        <w:ind w:left="1440"/>
        <w:rPr>
          <w:rFonts w:ascii="Times New Roman" w:hAnsi="Times New Roman" w:cs="Times New Roman"/>
          <w:sz w:val="24"/>
          <w:szCs w:val="24"/>
          <w:lang w:val="uk-UA"/>
        </w:rPr>
      </w:pPr>
      <w:r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а) </w:t>
      </w:r>
      <w:r w:rsidRPr="00FD6FFD">
        <w:rPr>
          <w:lang w:val="uk-UA"/>
        </w:rPr>
        <w:object w:dxaOrig="260" w:dyaOrig="200">
          <v:shape id="_x0000_i1028" type="#_x0000_t75" style="width:13pt;height:9.95pt" o:ole="">
            <v:imagedata r:id="rId11" o:title=""/>
          </v:shape>
          <o:OLEObject Type="Embed" ProgID="Equation.3" ShapeID="_x0000_i1028" DrawAspect="Content" ObjectID="_1697382502" r:id="rId12"/>
        </w:objec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;           б). </w:t>
      </w:r>
      <w:r w:rsidRPr="00FD6FFD">
        <w:rPr>
          <w:lang w:val="uk-UA"/>
        </w:rPr>
        <w:object w:dxaOrig="240" w:dyaOrig="200">
          <v:shape id="_x0000_i1029" type="#_x0000_t75" style="width:12.25pt;height:9.95pt" o:ole="">
            <v:imagedata r:id="rId13" o:title=""/>
          </v:shape>
          <o:OLEObject Type="Embed" ProgID="Equation.3" ShapeID="_x0000_i1029" DrawAspect="Content" ObjectID="_1697382503" r:id="rId14"/>
        </w:objec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;     </w: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в) </w:t>
      </w:r>
      <w:r w:rsidRPr="00FD6FFD">
        <w:rPr>
          <w:lang w:val="uk-UA"/>
        </w:rPr>
        <w:object w:dxaOrig="200" w:dyaOrig="200">
          <v:shape id="_x0000_i1030" type="#_x0000_t75" style="width:9.95pt;height:9.95pt" o:ole="">
            <v:imagedata r:id="rId15" o:title=""/>
          </v:shape>
          <o:OLEObject Type="Embed" ProgID="Equation.3" ShapeID="_x0000_i1030" DrawAspect="Content" ObjectID="_1697382504" r:id="rId16"/>
        </w:objec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ab/>
        <w:t xml:space="preserve">г) </w:t>
      </w:r>
      <w:r w:rsidRPr="00FD6FFD">
        <w:rPr>
          <w:lang w:val="uk-UA"/>
        </w:rPr>
        <w:object w:dxaOrig="260" w:dyaOrig="200">
          <v:shape id="_x0000_i1031" type="#_x0000_t75" style="width:13pt;height:9.95pt" o:ole="">
            <v:imagedata r:id="rId17" o:title=""/>
          </v:shape>
          <o:OLEObject Type="Embed" ProgID="Equation.3" ShapeID="_x0000_i1031" DrawAspect="Content" ObjectID="_1697382505" r:id="rId18"/>
        </w:objec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 .</w:t>
      </w:r>
    </w:p>
    <w:p w:rsidR="00BA1F62" w:rsidRPr="00FD6FFD" w:rsidRDefault="00FD6FFD" w:rsidP="00FD6FFD">
      <w:pPr>
        <w:pStyle w:val="a3"/>
        <w:numPr>
          <w:ilvl w:val="0"/>
          <w:numId w:val="19"/>
        </w:numPr>
        <w:spacing w:before="240"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D6FFD">
        <w:rPr>
          <w:rFonts w:ascii="Times New Roman" w:hAnsi="Times New Roman" w:cs="Times New Roman"/>
          <w:sz w:val="24"/>
          <w:szCs w:val="24"/>
          <w:lang w:val="uk-UA"/>
        </w:rPr>
        <w:t>(0,5 б)</w:t>
      </w:r>
      <w:r w:rsidR="00BA1F62"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 Скільки площин можна провести через три точки, що лежать на одній прямій?</w:t>
      </w:r>
    </w:p>
    <w:p w:rsidR="00BA1F62" w:rsidRPr="00FD6FFD" w:rsidRDefault="00BA1F62" w:rsidP="00FD6FFD">
      <w:pPr>
        <w:pStyle w:val="a3"/>
        <w:ind w:left="1440"/>
        <w:rPr>
          <w:rFonts w:ascii="Times New Roman" w:hAnsi="Times New Roman" w:cs="Times New Roman"/>
          <w:sz w:val="24"/>
          <w:szCs w:val="24"/>
          <w:lang w:val="uk-UA"/>
        </w:rPr>
      </w:pPr>
      <w:r w:rsidRPr="00FD6FFD">
        <w:rPr>
          <w:rFonts w:ascii="Times New Roman" w:hAnsi="Times New Roman" w:cs="Times New Roman"/>
          <w:sz w:val="24"/>
          <w:szCs w:val="24"/>
          <w:lang w:val="uk-UA"/>
        </w:rPr>
        <w:t>а) одну;</w: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ab/>
        <w:t>б) дві;</w: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   в) безліч;</w: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 г) жодної.</w:t>
      </w:r>
    </w:p>
    <w:p w:rsidR="00FD6FFD" w:rsidRPr="00FD6FFD" w:rsidRDefault="00FD6FFD" w:rsidP="00FD6FFD">
      <w:pPr>
        <w:pStyle w:val="a3"/>
        <w:numPr>
          <w:ilvl w:val="0"/>
          <w:numId w:val="19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(1 б )Точка М не належить площині чотирикутника ABCD. Укажіть пряму перетину площин МАВ і МВС.</w:t>
      </w:r>
    </w:p>
    <w:p w:rsidR="00FD6FFD" w:rsidRPr="00FD6FFD" w:rsidRDefault="00FD6FFD" w:rsidP="00FD6FFD">
      <w:pPr>
        <w:pStyle w:val="a3"/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а) МС;    б) МВ;     в) АВ;     г) ВС.</w:t>
      </w:r>
    </w:p>
    <w:p w:rsidR="00B93B9A" w:rsidRPr="00FD6FFD" w:rsidRDefault="00FD6FFD" w:rsidP="00FD6FFD">
      <w:pPr>
        <w:pStyle w:val="a3"/>
        <w:numPr>
          <w:ilvl w:val="0"/>
          <w:numId w:val="19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(1 б ) </w:t>
      </w:r>
      <w:r w:rsidR="00B93B9A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Площина  паралельна прямій </w:t>
      </w:r>
      <w:r w:rsidR="00B93B9A" w:rsidRPr="00FD6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m </w:t>
      </w:r>
      <w:r w:rsidR="00B93B9A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, а пряма </w:t>
      </w:r>
      <w:r w:rsidR="00B93B9A" w:rsidRPr="00FD6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n </w:t>
      </w:r>
      <w:r w:rsidR="00B93B9A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належить площині . Яким може бути взаємне розміщення прямих </w:t>
      </w:r>
      <w:r w:rsidR="00B93B9A" w:rsidRPr="00FD6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/>
        </w:rPr>
        <w:t>m</w:t>
      </w:r>
      <w:r w:rsidR="00B93B9A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і </w:t>
      </w:r>
      <w:r w:rsidR="00B93B9A" w:rsidRPr="00FD6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/>
        </w:rPr>
        <w:t>n</w:t>
      </w:r>
      <w:r w:rsidR="00B93B9A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?</w:t>
      </w:r>
    </w:p>
    <w:p w:rsidR="00B93B9A" w:rsidRPr="00FD6FFD" w:rsidRDefault="00B93B9A" w:rsidP="00FD6FFD">
      <w:pPr>
        <w:pStyle w:val="a3"/>
        <w:spacing w:after="0" w:line="240" w:lineRule="auto"/>
        <w:ind w:left="1440" w:hanging="1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а) перетинаються;    б) паралельні;    в) мимобіжні;   </w:t>
      </w:r>
    </w:p>
    <w:p w:rsidR="00B93B9A" w:rsidRPr="00FD6FFD" w:rsidRDefault="00B93B9A" w:rsidP="00FD6FFD">
      <w:pPr>
        <w:pStyle w:val="a3"/>
        <w:spacing w:after="0" w:line="240" w:lineRule="auto"/>
        <w:ind w:left="1440" w:hanging="16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г) паралельні або мимобіжні.</w:t>
      </w:r>
    </w:p>
    <w:p w:rsidR="0066252F" w:rsidRPr="00FD6FFD" w:rsidRDefault="00FD6FFD" w:rsidP="00FD6FFD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(1 б)</w:t>
      </w:r>
      <w:r w:rsidR="00B93B9A"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6252F"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Площини </w:t>
      </w:r>
      <w:r w:rsidR="0066252F" w:rsidRPr="00FD6FFD">
        <w:rPr>
          <w:position w:val="-6"/>
          <w:lang w:val="uk-UA"/>
        </w:rPr>
        <w:object w:dxaOrig="240" w:dyaOrig="220">
          <v:shape id="_x0000_i1032" type="#_x0000_t75" style="width:12.25pt;height:11.5pt" o:ole="">
            <v:imagedata r:id="rId19" o:title=""/>
          </v:shape>
          <o:OLEObject Type="Embed" ProgID="Equation.3" ShapeID="_x0000_i1032" DrawAspect="Content" ObjectID="_1697382506" r:id="rId20"/>
        </w:object>
      </w:r>
      <w:r w:rsidR="0066252F"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 і  </w:t>
      </w:r>
      <w:r w:rsidR="0066252F" w:rsidRPr="00FD6FFD">
        <w:rPr>
          <w:position w:val="-10"/>
          <w:lang w:val="uk-UA"/>
        </w:rPr>
        <w:object w:dxaOrig="240" w:dyaOrig="320">
          <v:shape id="_x0000_i1033" type="#_x0000_t75" style="width:12.25pt;height:16.1pt" o:ole="">
            <v:imagedata r:id="rId21" o:title=""/>
          </v:shape>
          <o:OLEObject Type="Embed" ProgID="Equation.3" ShapeID="_x0000_i1033" DrawAspect="Content" ObjectID="_1697382507" r:id="rId22"/>
        </w:object>
      </w:r>
      <w:r w:rsidR="0066252F"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 паралельні. </w:t>
      </w:r>
      <w:r w:rsidR="0066252F" w:rsidRPr="00FD6FFD">
        <w:rPr>
          <w:position w:val="-6"/>
          <w:lang w:val="uk-UA"/>
        </w:rPr>
        <w:object w:dxaOrig="660" w:dyaOrig="220">
          <v:shape id="_x0000_i1034" type="#_x0000_t75" style="width:32.95pt;height:11.5pt" o:ole="">
            <v:imagedata r:id="rId23" o:title=""/>
          </v:shape>
          <o:OLEObject Type="Embed" ProgID="Equation.3" ShapeID="_x0000_i1034" DrawAspect="Content" ObjectID="_1697382508" r:id="rId24"/>
        </w:object>
      </w:r>
      <w:r w:rsidR="0066252F"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66252F" w:rsidRPr="00FD6FFD">
        <w:rPr>
          <w:position w:val="-10"/>
          <w:lang w:val="uk-UA"/>
        </w:rPr>
        <w:object w:dxaOrig="660" w:dyaOrig="320">
          <v:shape id="_x0000_i1035" type="#_x0000_t75" style="width:32.95pt;height:16.1pt" o:ole="">
            <v:imagedata r:id="rId25" o:title=""/>
          </v:shape>
          <o:OLEObject Type="Embed" ProgID="Equation.3" ShapeID="_x0000_i1035" DrawAspect="Content" ObjectID="_1697382509" r:id="rId26"/>
        </w:object>
      </w:r>
      <w:r w:rsidR="0066252F" w:rsidRPr="00FD6FFD">
        <w:rPr>
          <w:rFonts w:ascii="Times New Roman" w:hAnsi="Times New Roman" w:cs="Times New Roman"/>
          <w:sz w:val="24"/>
          <w:szCs w:val="24"/>
          <w:lang w:val="uk-UA"/>
        </w:rPr>
        <w:t>. Чи перетинаються прямі a і b?</w:t>
      </w:r>
    </w:p>
    <w:p w:rsidR="00056E0E" w:rsidRPr="00FD6FFD" w:rsidRDefault="00B93B9A" w:rsidP="00FD6FFD">
      <w:pPr>
        <w:pStyle w:val="a3"/>
        <w:spacing w:after="0"/>
        <w:ind w:firstLine="41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D6FFD">
        <w:rPr>
          <w:rFonts w:ascii="Times New Roman" w:hAnsi="Times New Roman" w:cs="Times New Roman"/>
          <w:sz w:val="24"/>
          <w:szCs w:val="24"/>
          <w:lang w:val="uk-UA"/>
        </w:rPr>
        <w:t>а) так;</w: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ab/>
        <w:t>б) ні;</w: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ab/>
        <w:t>в) не завжди;</w: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056E0E" w:rsidRPr="00FD6FFD" w:rsidRDefault="00FD6FFD" w:rsidP="00FD6FFD">
      <w:pPr>
        <w:pStyle w:val="a3"/>
        <w:numPr>
          <w:ilvl w:val="0"/>
          <w:numId w:val="19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(1 б ) </w:t>
      </w:r>
      <w:r w:rsidR="00056E0E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Основа АВ трапеції АВСD належить площині , а основа CD не належить цій площині. Відрізок EF – середня лінія трапеції ABCD. Яким є взаємне розміщення прямої EF і площини ?</w:t>
      </w:r>
    </w:p>
    <w:p w:rsidR="007C0370" w:rsidRDefault="00056E0E" w:rsidP="00FD6FFD">
      <w:pPr>
        <w:pStyle w:val="a3"/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а) EF перетинає ;    б) EF </w:t>
      </w:r>
      <w:r w:rsidR="007C0370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паралельна</w:t>
      </w:r>
      <w:r w:rsidR="007C0370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;   </w:t>
      </w:r>
    </w:p>
    <w:p w:rsidR="00056E0E" w:rsidRPr="00FD6FFD" w:rsidRDefault="007C0370" w:rsidP="00FD6FFD">
      <w:pPr>
        <w:pStyle w:val="a3"/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в) EF належить</w:t>
      </w:r>
      <w:r w:rsidR="00056E0E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;    г) визначити неможливо.</w:t>
      </w:r>
    </w:p>
    <w:p w:rsidR="00943C7E" w:rsidRPr="00FD6FFD" w:rsidRDefault="00056E0E" w:rsidP="00FD6FFD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8"/>
          <w:lang w:val="uk-UA"/>
        </w:rPr>
      </w:pPr>
      <w:r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D6FFD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(2 б) </w:t>
      </w:r>
      <w:r w:rsidR="00943C7E" w:rsidRPr="00FD6FFD">
        <w:rPr>
          <w:rFonts w:ascii="Times New Roman" w:hAnsi="Times New Roman" w:cs="Times New Roman"/>
          <w:sz w:val="24"/>
          <w:szCs w:val="28"/>
          <w:lang w:val="uk-UA"/>
        </w:rPr>
        <w:t>Промінь КМ перетинає паралельні площини α і β в точках М</w:t>
      </w:r>
      <w:r w:rsidR="00943C7E"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1</w:t>
      </w:r>
      <w:r w:rsidR="00943C7E" w:rsidRPr="00FD6FFD">
        <w:rPr>
          <w:rFonts w:ascii="Times New Roman" w:hAnsi="Times New Roman" w:cs="Times New Roman"/>
          <w:sz w:val="24"/>
          <w:szCs w:val="28"/>
          <w:lang w:val="uk-UA"/>
        </w:rPr>
        <w:t xml:space="preserve"> і М</w:t>
      </w:r>
      <w:r w:rsidR="00943C7E"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2</w:t>
      </w:r>
      <w:r w:rsidR="00943C7E" w:rsidRPr="00FD6FFD">
        <w:rPr>
          <w:rFonts w:ascii="Times New Roman" w:hAnsi="Times New Roman" w:cs="Times New Roman"/>
          <w:sz w:val="24"/>
          <w:szCs w:val="28"/>
          <w:lang w:val="uk-UA"/>
        </w:rPr>
        <w:t>, а промінь КР – в точках Р</w:t>
      </w:r>
      <w:r w:rsidR="00943C7E"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1</w:t>
      </w:r>
      <w:r w:rsidR="00943C7E" w:rsidRPr="00FD6FFD">
        <w:rPr>
          <w:rFonts w:ascii="Times New Roman" w:hAnsi="Times New Roman" w:cs="Times New Roman"/>
          <w:sz w:val="24"/>
          <w:szCs w:val="28"/>
          <w:lang w:val="uk-UA"/>
        </w:rPr>
        <w:t xml:space="preserve"> і Р</w:t>
      </w:r>
      <w:r w:rsidR="00943C7E"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2</w:t>
      </w:r>
      <w:r w:rsidR="00943C7E" w:rsidRPr="00FD6FFD">
        <w:rPr>
          <w:rFonts w:ascii="Times New Roman" w:hAnsi="Times New Roman" w:cs="Times New Roman"/>
          <w:sz w:val="24"/>
          <w:szCs w:val="28"/>
          <w:lang w:val="uk-UA"/>
        </w:rPr>
        <w:t xml:space="preserve"> відповідно. Відомо, що М</w:t>
      </w:r>
      <w:r w:rsidR="00943C7E"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1</w:t>
      </w:r>
      <w:r w:rsidR="00943C7E" w:rsidRPr="00FD6FFD">
        <w:rPr>
          <w:rFonts w:ascii="Times New Roman" w:hAnsi="Times New Roman" w:cs="Times New Roman"/>
          <w:sz w:val="24"/>
          <w:szCs w:val="28"/>
          <w:lang w:val="uk-UA"/>
        </w:rPr>
        <w:t>Р</w:t>
      </w:r>
      <w:r w:rsidR="00943C7E"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1</w:t>
      </w:r>
      <w:r w:rsidR="00943C7E" w:rsidRPr="00FD6FFD">
        <w:rPr>
          <w:rFonts w:ascii="Times New Roman" w:hAnsi="Times New Roman" w:cs="Times New Roman"/>
          <w:sz w:val="24"/>
          <w:szCs w:val="28"/>
          <w:lang w:val="uk-UA"/>
        </w:rPr>
        <w:t>: М</w:t>
      </w:r>
      <w:r w:rsidR="00943C7E"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2</w:t>
      </w:r>
      <w:r w:rsidR="00943C7E" w:rsidRPr="00FD6FFD">
        <w:rPr>
          <w:rFonts w:ascii="Times New Roman" w:hAnsi="Times New Roman" w:cs="Times New Roman"/>
          <w:sz w:val="24"/>
          <w:szCs w:val="28"/>
          <w:lang w:val="uk-UA"/>
        </w:rPr>
        <w:t>: Р</w:t>
      </w:r>
      <w:r w:rsidR="00943C7E"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2</w:t>
      </w:r>
      <w:r w:rsidR="00943C7E" w:rsidRPr="00FD6FFD">
        <w:rPr>
          <w:rFonts w:ascii="Times New Roman" w:hAnsi="Times New Roman" w:cs="Times New Roman"/>
          <w:sz w:val="24"/>
          <w:szCs w:val="28"/>
          <w:lang w:val="uk-UA"/>
        </w:rPr>
        <w:t>=2:3. Обчисліть довжину відрізка М</w:t>
      </w:r>
      <w:r w:rsidR="00943C7E"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1</w:t>
      </w:r>
      <w:r w:rsidR="00943C7E" w:rsidRPr="00FD6FFD">
        <w:rPr>
          <w:rFonts w:ascii="Times New Roman" w:hAnsi="Times New Roman" w:cs="Times New Roman"/>
          <w:sz w:val="24"/>
          <w:szCs w:val="28"/>
          <w:lang w:val="uk-UA"/>
        </w:rPr>
        <w:t>М</w:t>
      </w:r>
      <w:r w:rsidR="00943C7E"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2</w:t>
      </w:r>
      <w:r w:rsidR="00943C7E" w:rsidRPr="00FD6FFD">
        <w:rPr>
          <w:rFonts w:ascii="Times New Roman" w:hAnsi="Times New Roman" w:cs="Times New Roman"/>
          <w:sz w:val="24"/>
          <w:szCs w:val="28"/>
          <w:lang w:val="uk-UA"/>
        </w:rPr>
        <w:t>, якщо КМ</w:t>
      </w:r>
      <w:r w:rsidR="00943C7E"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1</w:t>
      </w:r>
      <w:r w:rsidR="00943C7E" w:rsidRPr="00FD6FFD">
        <w:rPr>
          <w:rFonts w:ascii="Times New Roman" w:hAnsi="Times New Roman" w:cs="Times New Roman"/>
          <w:sz w:val="24"/>
          <w:szCs w:val="28"/>
          <w:lang w:val="uk-UA"/>
        </w:rPr>
        <w:t xml:space="preserve"> = 8см.</w:t>
      </w:r>
    </w:p>
    <w:p w:rsidR="000A3E96" w:rsidRPr="00FD6FFD" w:rsidRDefault="00FD6FFD" w:rsidP="00FD6FFD">
      <w:pPr>
        <w:pStyle w:val="a3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(2 б) </w:t>
      </w:r>
      <w:r w:rsidR="000A3E96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Площина  паралельна стороні AВ трикутника AMB та перетинає сторони AM і BM в точках A</w:t>
      </w:r>
      <w:r w:rsidR="000A3E96" w:rsidRPr="00FD6FFD">
        <w:rPr>
          <w:rFonts w:ascii="Times New Roman" w:eastAsia="Times New Roman" w:hAnsi="Times New Roman" w:cs="Times New Roman"/>
          <w:color w:val="000000"/>
          <w:sz w:val="14"/>
          <w:szCs w:val="14"/>
          <w:vertAlign w:val="subscript"/>
          <w:lang w:val="uk-UA"/>
        </w:rPr>
        <w:t>1</w:t>
      </w:r>
      <w:r w:rsidR="000A3E96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і B</w:t>
      </w:r>
      <w:r w:rsidR="000A3E96" w:rsidRPr="00FD6FFD">
        <w:rPr>
          <w:rFonts w:ascii="Times New Roman" w:eastAsia="Times New Roman" w:hAnsi="Times New Roman" w:cs="Times New Roman"/>
          <w:color w:val="000000"/>
          <w:sz w:val="14"/>
          <w:szCs w:val="14"/>
          <w:vertAlign w:val="subscript"/>
          <w:lang w:val="uk-UA"/>
        </w:rPr>
        <w:t>1</w:t>
      </w:r>
      <w:r w:rsidR="000A3E96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відповідно. Знайдіть довжину </w:t>
      </w:r>
      <w:r w:rsidR="007C0370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сторони</w:t>
      </w:r>
      <w:r w:rsidR="000A3E96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AM, якщо A</w:t>
      </w:r>
      <w:r w:rsidR="000A3E96" w:rsidRPr="00FD6FFD">
        <w:rPr>
          <w:rFonts w:ascii="Times New Roman" w:eastAsia="Times New Roman" w:hAnsi="Times New Roman" w:cs="Times New Roman"/>
          <w:color w:val="000000"/>
          <w:sz w:val="14"/>
          <w:szCs w:val="14"/>
          <w:vertAlign w:val="subscript"/>
          <w:lang w:val="uk-UA"/>
        </w:rPr>
        <w:t>1</w:t>
      </w:r>
      <w:r w:rsidR="000A3E96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B</w:t>
      </w:r>
      <w:r w:rsidR="000A3E96" w:rsidRPr="00FD6FFD">
        <w:rPr>
          <w:rFonts w:ascii="Times New Roman" w:eastAsia="Times New Roman" w:hAnsi="Times New Roman" w:cs="Times New Roman"/>
          <w:color w:val="000000"/>
          <w:sz w:val="14"/>
          <w:szCs w:val="14"/>
          <w:vertAlign w:val="subscript"/>
          <w:lang w:val="uk-UA"/>
        </w:rPr>
        <w:t>1</w:t>
      </w:r>
      <w:r w:rsidR="000A3E96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=AA</w:t>
      </w:r>
      <w:r w:rsidR="000A3E96" w:rsidRPr="00FD6FFD">
        <w:rPr>
          <w:rFonts w:ascii="Times New Roman" w:eastAsia="Times New Roman" w:hAnsi="Times New Roman" w:cs="Times New Roman"/>
          <w:color w:val="000000"/>
          <w:sz w:val="14"/>
          <w:szCs w:val="14"/>
          <w:vertAlign w:val="subscript"/>
          <w:lang w:val="uk-UA"/>
        </w:rPr>
        <w:t>1</w:t>
      </w:r>
      <w:r w:rsidR="000A3E96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=2 см, AВ=6 см.</w:t>
      </w:r>
    </w:p>
    <w:p w:rsidR="0039348F" w:rsidRPr="00FD6FFD" w:rsidRDefault="0039348F" w:rsidP="0039348F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:rsidR="0039348F" w:rsidRPr="00FD6FFD" w:rsidRDefault="00FD6FFD" w:rsidP="00FD6FFD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val="uk-UA"/>
        </w:rPr>
      </w:pPr>
      <w:r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(3 б) </w:t>
      </w:r>
      <w:r w:rsidR="0039348F" w:rsidRPr="00FD6FFD">
        <w:rPr>
          <w:rFonts w:ascii="Times New Roman" w:hAnsi="Times New Roman" w:cs="Times New Roman"/>
          <w:sz w:val="24"/>
          <w:szCs w:val="28"/>
          <w:lang w:val="uk-UA"/>
        </w:rPr>
        <w:t>Через точки В</w:t>
      </w:r>
      <w:r w:rsidR="0039348F"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 xml:space="preserve">1 </w:t>
      </w:r>
      <w:r w:rsidR="0039348F" w:rsidRPr="00FD6FFD">
        <w:rPr>
          <w:rFonts w:ascii="Times New Roman" w:hAnsi="Times New Roman" w:cs="Times New Roman"/>
          <w:sz w:val="24"/>
          <w:szCs w:val="28"/>
          <w:lang w:val="uk-UA"/>
        </w:rPr>
        <w:t>і В</w:t>
      </w:r>
      <w:r w:rsidR="0039348F"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2</w:t>
      </w:r>
      <w:r w:rsidR="0039348F" w:rsidRPr="00FD6FFD">
        <w:rPr>
          <w:rFonts w:ascii="Times New Roman" w:hAnsi="Times New Roman" w:cs="Times New Roman"/>
          <w:sz w:val="24"/>
          <w:szCs w:val="28"/>
          <w:lang w:val="uk-UA"/>
        </w:rPr>
        <w:t>, сторони АВ рівностороннього трикутника АВС проведено площини α і β, які паралельні прямій ВС. Обчисліть периметри фігур, на які розбивають цей трикутник дані площини, якщо АВ</w:t>
      </w:r>
      <w:r w:rsidR="0039348F"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1</w:t>
      </w:r>
      <w:r w:rsidR="0039348F" w:rsidRPr="00FD6FFD">
        <w:rPr>
          <w:rFonts w:ascii="Times New Roman" w:hAnsi="Times New Roman" w:cs="Times New Roman"/>
          <w:sz w:val="24"/>
          <w:szCs w:val="28"/>
          <w:lang w:val="uk-UA"/>
        </w:rPr>
        <w:t>= В</w:t>
      </w:r>
      <w:r w:rsidR="0039348F"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1</w:t>
      </w:r>
      <w:r w:rsidR="0039348F" w:rsidRPr="00FD6FFD">
        <w:rPr>
          <w:rFonts w:ascii="Times New Roman" w:hAnsi="Times New Roman" w:cs="Times New Roman"/>
          <w:sz w:val="24"/>
          <w:szCs w:val="28"/>
          <w:lang w:val="uk-UA"/>
        </w:rPr>
        <w:t>В</w:t>
      </w:r>
      <w:r w:rsidR="0039348F"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2</w:t>
      </w:r>
      <w:r w:rsidR="0039348F" w:rsidRPr="00FD6FFD">
        <w:rPr>
          <w:rFonts w:ascii="Times New Roman" w:hAnsi="Times New Roman" w:cs="Times New Roman"/>
          <w:sz w:val="24"/>
          <w:szCs w:val="28"/>
          <w:lang w:val="uk-UA"/>
        </w:rPr>
        <w:t>= В</w:t>
      </w:r>
      <w:r w:rsidR="0039348F"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2</w:t>
      </w:r>
      <w:r w:rsidR="0039348F" w:rsidRPr="00FD6FFD">
        <w:rPr>
          <w:rFonts w:ascii="Times New Roman" w:hAnsi="Times New Roman" w:cs="Times New Roman"/>
          <w:sz w:val="24"/>
          <w:szCs w:val="28"/>
          <w:lang w:val="uk-UA"/>
        </w:rPr>
        <w:t>В та АС=18см.</w:t>
      </w:r>
    </w:p>
    <w:p w:rsidR="00BA1F62" w:rsidRPr="00FD6FFD" w:rsidRDefault="00BA1F62" w:rsidP="006625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6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lastRenderedPageBreak/>
        <w:t>Варіант 2</w:t>
      </w:r>
    </w:p>
    <w:p w:rsidR="00BA1F62" w:rsidRPr="00FD6FFD" w:rsidRDefault="00943C7E" w:rsidP="00FD6FFD">
      <w:pPr>
        <w:pStyle w:val="a3"/>
        <w:numPr>
          <w:ilvl w:val="0"/>
          <w:numId w:val="2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D6FFD">
        <w:rPr>
          <w:rFonts w:ascii="Times New Roman" w:hAnsi="Times New Roman" w:cs="Times New Roman"/>
          <w:sz w:val="24"/>
          <w:szCs w:val="28"/>
          <w:lang w:val="uk-UA"/>
        </w:rPr>
        <w:t>(0,5 б)</w:t>
      </w:r>
      <w:r w:rsidR="00BA1F62" w:rsidRPr="00FD6FFD">
        <w:rPr>
          <w:rFonts w:ascii="Times New Roman" w:hAnsi="Times New Roman" w:cs="Times New Roman"/>
          <w:sz w:val="24"/>
          <w:szCs w:val="28"/>
          <w:lang w:val="uk-UA"/>
        </w:rPr>
        <w:t xml:space="preserve"> Пряма m </w:t>
      </w:r>
      <w:r w:rsidR="00BA1F62" w:rsidRPr="00FD6FFD">
        <w:rPr>
          <w:position w:val="-4"/>
          <w:lang w:val="uk-UA"/>
        </w:rPr>
        <w:object w:dxaOrig="279" w:dyaOrig="260">
          <v:shape id="_x0000_i1036" type="#_x0000_t75" style="width:14.55pt;height:13pt" o:ole="">
            <v:imagedata r:id="rId5" o:title=""/>
          </v:shape>
          <o:OLEObject Type="Embed" ProgID="Equation.3" ShapeID="_x0000_i1036" DrawAspect="Content" ObjectID="_1697382510" r:id="rId27"/>
        </w:object>
      </w:r>
      <w:r w:rsidR="00BA1F62" w:rsidRPr="00FD6FFD">
        <w:rPr>
          <w:rFonts w:ascii="Times New Roman" w:hAnsi="Times New Roman" w:cs="Times New Roman"/>
          <w:sz w:val="24"/>
          <w:szCs w:val="28"/>
          <w:lang w:val="uk-UA"/>
        </w:rPr>
        <w:t xml:space="preserve"> лежить у площині </w:t>
      </w:r>
      <w:r w:rsidR="00BA1F62" w:rsidRPr="00FD6FFD">
        <w:rPr>
          <w:position w:val="-10"/>
          <w:lang w:val="uk-UA"/>
        </w:rPr>
        <w:object w:dxaOrig="240" w:dyaOrig="320">
          <v:shape id="_x0000_i1037" type="#_x0000_t75" style="width:12.25pt;height:16.1pt" o:ole="">
            <v:imagedata r:id="rId28" o:title=""/>
          </v:shape>
          <o:OLEObject Type="Embed" ProgID="Equation.3" ShapeID="_x0000_i1037" DrawAspect="Content" ObjectID="_1697382511" r:id="rId29"/>
        </w:object>
      </w:r>
      <w:r w:rsidR="00BA1F62" w:rsidRPr="00FD6FFD">
        <w:rPr>
          <w:rFonts w:ascii="Times New Roman" w:hAnsi="Times New Roman" w:cs="Times New Roman"/>
          <w:sz w:val="24"/>
          <w:szCs w:val="28"/>
          <w:lang w:val="uk-UA"/>
        </w:rPr>
        <w:t xml:space="preserve">. Який знак слід поставити замість зірочки у запису </w:t>
      </w:r>
      <w:r w:rsidR="00BA1F62" w:rsidRPr="00FD6FFD">
        <w:rPr>
          <w:position w:val="-10"/>
          <w:lang w:val="uk-UA"/>
        </w:rPr>
        <w:object w:dxaOrig="620" w:dyaOrig="320">
          <v:shape id="_x0000_i1038" type="#_x0000_t75" style="width:30.65pt;height:16.1pt" o:ole="">
            <v:imagedata r:id="rId30" o:title=""/>
          </v:shape>
          <o:OLEObject Type="Embed" ProgID="Equation.3" ShapeID="_x0000_i1038" DrawAspect="Content" ObjectID="_1697382512" r:id="rId31"/>
        </w:object>
      </w:r>
      <w:r w:rsidR="00BA1F62" w:rsidRPr="00FD6FFD">
        <w:rPr>
          <w:rFonts w:ascii="Times New Roman" w:hAnsi="Times New Roman" w:cs="Times New Roman"/>
          <w:sz w:val="24"/>
          <w:szCs w:val="28"/>
          <w:lang w:val="uk-UA"/>
        </w:rPr>
        <w:t>?</w:t>
      </w:r>
    </w:p>
    <w:p w:rsidR="00BA1F62" w:rsidRPr="00FD6FFD" w:rsidRDefault="00BA1F62" w:rsidP="00FD6FFD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а) </w:t>
      </w:r>
      <w:r w:rsidRPr="00FD6FFD">
        <w:rPr>
          <w:lang w:val="uk-UA"/>
        </w:rPr>
        <w:object w:dxaOrig="260" w:dyaOrig="200">
          <v:shape id="_x0000_i1039" type="#_x0000_t75" style="width:13pt;height:9.95pt" o:ole="">
            <v:imagedata r:id="rId11" o:title=""/>
          </v:shape>
          <o:OLEObject Type="Embed" ProgID="Equation.3" ShapeID="_x0000_i1039" DrawAspect="Content" ObjectID="_1697382513" r:id="rId32"/>
        </w:objec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;           б). </w:t>
      </w:r>
      <w:r w:rsidRPr="00FD6FFD">
        <w:rPr>
          <w:lang w:val="uk-UA"/>
        </w:rPr>
        <w:object w:dxaOrig="240" w:dyaOrig="200">
          <v:shape id="_x0000_i1040" type="#_x0000_t75" style="width:12.25pt;height:9.95pt" o:ole="">
            <v:imagedata r:id="rId13" o:title=""/>
          </v:shape>
          <o:OLEObject Type="Embed" ProgID="Equation.3" ShapeID="_x0000_i1040" DrawAspect="Content" ObjectID="_1697382514" r:id="rId33"/>
        </w:objec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;     </w: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в) </w:t>
      </w:r>
      <w:r w:rsidRPr="00FD6FFD">
        <w:rPr>
          <w:lang w:val="uk-UA"/>
        </w:rPr>
        <w:object w:dxaOrig="200" w:dyaOrig="200">
          <v:shape id="_x0000_i1041" type="#_x0000_t75" style="width:9.95pt;height:9.95pt" o:ole="">
            <v:imagedata r:id="rId15" o:title=""/>
          </v:shape>
          <o:OLEObject Type="Embed" ProgID="Equation.3" ShapeID="_x0000_i1041" DrawAspect="Content" ObjectID="_1697382515" r:id="rId34"/>
        </w:objec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ab/>
        <w:t xml:space="preserve">г) </w:t>
      </w:r>
      <w:r w:rsidRPr="00FD6FFD">
        <w:rPr>
          <w:lang w:val="uk-UA"/>
        </w:rPr>
        <w:object w:dxaOrig="260" w:dyaOrig="200">
          <v:shape id="_x0000_i1042" type="#_x0000_t75" style="width:13pt;height:9.95pt" o:ole="">
            <v:imagedata r:id="rId17" o:title=""/>
          </v:shape>
          <o:OLEObject Type="Embed" ProgID="Equation.3" ShapeID="_x0000_i1042" DrawAspect="Content" ObjectID="_1697382516" r:id="rId35"/>
        </w:objec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 .</w:t>
      </w:r>
    </w:p>
    <w:p w:rsidR="00BA1F62" w:rsidRPr="00FD6FFD" w:rsidRDefault="00943C7E" w:rsidP="00FD6FFD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8"/>
          <w:lang w:val="uk-UA"/>
        </w:rPr>
      </w:pPr>
      <w:r w:rsidRPr="00FD6FFD">
        <w:rPr>
          <w:rFonts w:ascii="Times New Roman" w:hAnsi="Times New Roman" w:cs="Times New Roman"/>
          <w:sz w:val="24"/>
          <w:szCs w:val="24"/>
          <w:lang w:val="uk-UA"/>
        </w:rPr>
        <w:t>(0,5 б)</w:t>
      </w:r>
      <w:r w:rsidR="00BA1F62"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A1F62" w:rsidRPr="00FD6FFD">
        <w:rPr>
          <w:rFonts w:ascii="Times New Roman" w:hAnsi="Times New Roman" w:cs="Times New Roman"/>
          <w:sz w:val="24"/>
          <w:szCs w:val="28"/>
          <w:lang w:val="uk-UA"/>
        </w:rPr>
        <w:t>Скільки площин можна провести через три точки, що не лежать на одній прямій?</w:t>
      </w:r>
    </w:p>
    <w:p w:rsidR="00BA1F62" w:rsidRPr="00FD6FFD" w:rsidRDefault="00BA1F62" w:rsidP="00FD6FFD">
      <w:pPr>
        <w:pStyle w:val="a3"/>
        <w:ind w:left="513" w:firstLine="196"/>
        <w:rPr>
          <w:rFonts w:ascii="Times New Roman" w:hAnsi="Times New Roman" w:cs="Times New Roman"/>
          <w:sz w:val="24"/>
          <w:szCs w:val="24"/>
          <w:lang w:val="uk-UA"/>
        </w:rPr>
      </w:pPr>
      <w:r w:rsidRPr="00FD6FFD">
        <w:rPr>
          <w:rFonts w:ascii="Times New Roman" w:hAnsi="Times New Roman" w:cs="Times New Roman"/>
          <w:sz w:val="24"/>
          <w:szCs w:val="24"/>
          <w:lang w:val="uk-UA"/>
        </w:rPr>
        <w:t>а) одну;</w: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ab/>
        <w:t>б) дві;</w: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   в) безліч;</w: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 г) жодної.</w:t>
      </w:r>
    </w:p>
    <w:p w:rsidR="00943C7E" w:rsidRPr="00FD6FFD" w:rsidRDefault="00943C7E" w:rsidP="00FD6FFD">
      <w:pPr>
        <w:pStyle w:val="a3"/>
        <w:numPr>
          <w:ilvl w:val="0"/>
          <w:numId w:val="2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(1 б)Точка К не належить площині чотирикутника ABCD. Укажіть пряму перетину площин КАD і KDС.</w:t>
      </w:r>
    </w:p>
    <w:p w:rsidR="00943C7E" w:rsidRPr="00FD6FFD" w:rsidRDefault="00943C7E" w:rsidP="00FD6FFD">
      <w:pPr>
        <w:pStyle w:val="a3"/>
        <w:tabs>
          <w:tab w:val="num" w:pos="0"/>
        </w:tabs>
        <w:spacing w:after="0" w:line="240" w:lineRule="auto"/>
        <w:ind w:left="513" w:firstLine="19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а) KС;         б) AC;         в) АK;         г) DK.</w:t>
      </w:r>
    </w:p>
    <w:p w:rsidR="00943C7E" w:rsidRPr="00FD6FFD" w:rsidRDefault="00943C7E" w:rsidP="00BA1F62">
      <w:pPr>
        <w:ind w:left="709"/>
        <w:rPr>
          <w:rFonts w:ascii="Times New Roman" w:hAnsi="Times New Roman" w:cs="Times New Roman"/>
          <w:sz w:val="24"/>
          <w:szCs w:val="24"/>
          <w:lang w:val="uk-UA"/>
        </w:rPr>
      </w:pPr>
    </w:p>
    <w:p w:rsidR="00B93B9A" w:rsidRPr="00FD6FFD" w:rsidRDefault="001C185B" w:rsidP="00FD6FFD">
      <w:pPr>
        <w:numPr>
          <w:ilvl w:val="0"/>
          <w:numId w:val="2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(1</w:t>
      </w:r>
      <w:bookmarkStart w:id="0" w:name="_GoBack"/>
      <w:bookmarkEnd w:id="0"/>
      <w:r w:rsidR="00943C7E"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 б) </w:t>
      </w:r>
      <w:r w:rsidR="00B93B9A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Пряма </w:t>
      </w:r>
      <w:r w:rsidR="00B93B9A" w:rsidRPr="00FD6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а </w:t>
      </w:r>
      <w:r w:rsidR="00B93B9A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перетинає площину , а пряма </w:t>
      </w:r>
      <w:r w:rsidR="00B93B9A" w:rsidRPr="00FD6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b </w:t>
      </w:r>
      <w:r w:rsidR="00B93B9A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належить площині. Яким може бути взаємне розміщення прямих </w:t>
      </w:r>
      <w:r w:rsidR="00B93B9A" w:rsidRPr="00FD6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/>
        </w:rPr>
        <w:t>a</w:t>
      </w:r>
      <w:r w:rsidR="00B93B9A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і </w:t>
      </w:r>
      <w:r w:rsidR="00B93B9A" w:rsidRPr="00FD6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/>
        </w:rPr>
        <w:t>b</w:t>
      </w:r>
      <w:r w:rsidR="00B93B9A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?</w:t>
      </w:r>
    </w:p>
    <w:p w:rsidR="00FD6FFD" w:rsidRPr="00FD6FFD" w:rsidRDefault="00B93B9A" w:rsidP="00FD6FFD">
      <w:pPr>
        <w:pStyle w:val="a3"/>
        <w:spacing w:after="0" w:line="240" w:lineRule="auto"/>
        <w:ind w:left="1233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а) перетинаються;    б) паралельні;    в) мимобіжні;  </w:t>
      </w:r>
    </w:p>
    <w:p w:rsidR="00B93B9A" w:rsidRPr="00FD6FFD" w:rsidRDefault="00B93B9A" w:rsidP="00FD6FFD">
      <w:pPr>
        <w:pStyle w:val="a3"/>
        <w:spacing w:after="0" w:line="240" w:lineRule="auto"/>
        <w:ind w:left="1233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  г) перетинаються або мимобіжні.</w:t>
      </w:r>
    </w:p>
    <w:p w:rsidR="0066252F" w:rsidRPr="00FD6FFD" w:rsidRDefault="0066252F" w:rsidP="00FD6FFD">
      <w:pPr>
        <w:pStyle w:val="a3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43C7E"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(1 б) </w:t>
      </w:r>
      <w:r w:rsidRPr="00FD6FFD">
        <w:rPr>
          <w:position w:val="-6"/>
          <w:lang w:val="uk-UA"/>
        </w:rPr>
        <w:object w:dxaOrig="660" w:dyaOrig="220">
          <v:shape id="_x0000_i1043" type="#_x0000_t75" style="width:32.95pt;height:11.5pt" o:ole="">
            <v:imagedata r:id="rId23" o:title=""/>
          </v:shape>
          <o:OLEObject Type="Embed" ProgID="Equation.3" ShapeID="_x0000_i1043" DrawAspect="Content" ObjectID="_1697382517" r:id="rId36"/>
        </w:objec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FD6FFD">
        <w:rPr>
          <w:position w:val="-10"/>
          <w:lang w:val="uk-UA"/>
        </w:rPr>
        <w:object w:dxaOrig="660" w:dyaOrig="320">
          <v:shape id="_x0000_i1044" type="#_x0000_t75" style="width:32.95pt;height:16.1pt" o:ole="">
            <v:imagedata r:id="rId25" o:title=""/>
          </v:shape>
          <o:OLEObject Type="Embed" ProgID="Equation.3" ShapeID="_x0000_i1044" DrawAspect="Content" ObjectID="_1697382518" r:id="rId37"/>
        </w:objec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FD6FFD">
        <w:rPr>
          <w:position w:val="-6"/>
          <w:lang w:val="uk-UA"/>
        </w:rPr>
        <w:object w:dxaOrig="200" w:dyaOrig="220">
          <v:shape id="_x0000_i1045" type="#_x0000_t75" style="width:9.95pt;height:11.5pt" o:ole="">
            <v:imagedata r:id="rId38" o:title=""/>
          </v:shape>
          <o:OLEObject Type="Embed" ProgID="Equation.3" ShapeID="_x0000_i1045" DrawAspect="Content" ObjectID="_1697382519" r:id="rId39"/>
        </w:objec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|| </w:t>
      </w:r>
      <w:r w:rsidRPr="00FD6FFD">
        <w:rPr>
          <w:position w:val="-6"/>
          <w:lang w:val="uk-UA"/>
        </w:rPr>
        <w:object w:dxaOrig="200" w:dyaOrig="279">
          <v:shape id="_x0000_i1046" type="#_x0000_t75" style="width:9.95pt;height:14.55pt" o:ole="">
            <v:imagedata r:id="rId40" o:title=""/>
          </v:shape>
          <o:OLEObject Type="Embed" ProgID="Equation.3" ShapeID="_x0000_i1046" DrawAspect="Content" ObjectID="_1697382520" r:id="rId41"/>
        </w:objec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. Чи паралельні площини </w:t>
      </w:r>
      <w:r w:rsidRPr="00FD6FFD">
        <w:rPr>
          <w:position w:val="-6"/>
          <w:lang w:val="uk-UA"/>
        </w:rPr>
        <w:object w:dxaOrig="240" w:dyaOrig="220">
          <v:shape id="_x0000_i1047" type="#_x0000_t75" style="width:12.25pt;height:11.5pt" o:ole="">
            <v:imagedata r:id="rId19" o:title=""/>
          </v:shape>
          <o:OLEObject Type="Embed" ProgID="Equation.3" ShapeID="_x0000_i1047" DrawAspect="Content" ObjectID="_1697382521" r:id="rId42"/>
        </w:objec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 і  </w:t>
      </w:r>
      <w:r w:rsidRPr="00FD6FFD">
        <w:rPr>
          <w:position w:val="-10"/>
          <w:lang w:val="uk-UA"/>
        </w:rPr>
        <w:object w:dxaOrig="240" w:dyaOrig="320">
          <v:shape id="_x0000_i1048" type="#_x0000_t75" style="width:12.25pt;height:16.1pt" o:ole="">
            <v:imagedata r:id="rId21" o:title=""/>
          </v:shape>
          <o:OLEObject Type="Embed" ProgID="Equation.3" ShapeID="_x0000_i1048" DrawAspect="Content" ObjectID="_1697382522" r:id="rId43"/>
        </w:objec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66252F" w:rsidRPr="00FD6FFD" w:rsidRDefault="0066252F" w:rsidP="00FD6FFD">
      <w:pPr>
        <w:pStyle w:val="a3"/>
        <w:spacing w:after="0"/>
        <w:ind w:left="513" w:firstLine="19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D6FFD">
        <w:rPr>
          <w:rFonts w:ascii="Times New Roman" w:hAnsi="Times New Roman" w:cs="Times New Roman"/>
          <w:sz w:val="24"/>
          <w:szCs w:val="24"/>
          <w:lang w:val="uk-UA"/>
        </w:rPr>
        <w:t>а) так;</w: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ab/>
        <w:t>б) ні;</w: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ab/>
        <w:t>в) не завжди;</w: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66252F" w:rsidRPr="00FD6FFD" w:rsidRDefault="00943C7E" w:rsidP="00FD6FFD">
      <w:pPr>
        <w:pStyle w:val="a3"/>
        <w:numPr>
          <w:ilvl w:val="0"/>
          <w:numId w:val="2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(1 б) </w:t>
      </w:r>
      <w:r w:rsidR="0066252F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Сторона ВС трикутника АВС належить площині , а вершина А не належить цій площині. Точки Р і К – середини сторін АВ і АС відповідно. Яким є взаємне розміщення прямої РК і площини ?</w:t>
      </w:r>
    </w:p>
    <w:p w:rsidR="0066252F" w:rsidRPr="00FD6FFD" w:rsidRDefault="007C0370" w:rsidP="00FD6FFD">
      <w:pPr>
        <w:pStyle w:val="a3"/>
        <w:spacing w:after="0" w:line="240" w:lineRule="auto"/>
        <w:ind w:left="513" w:firstLine="19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а) РК перетинає ;    б) РК пара</w:t>
      </w:r>
      <w:r w:rsidR="0066252F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лельна ;    в) РК належить ;  </w:t>
      </w:r>
    </w:p>
    <w:p w:rsidR="0066252F" w:rsidRPr="00FD6FFD" w:rsidRDefault="0066252F" w:rsidP="00FD6FFD">
      <w:pPr>
        <w:pStyle w:val="a3"/>
        <w:spacing w:after="0" w:line="240" w:lineRule="auto"/>
        <w:ind w:left="513" w:firstLine="19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г) визначити неможливо.</w:t>
      </w:r>
    </w:p>
    <w:p w:rsidR="00943C7E" w:rsidRPr="00FD6FFD" w:rsidRDefault="00943C7E" w:rsidP="00FD6FFD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8"/>
          <w:lang w:val="uk-UA"/>
        </w:rPr>
      </w:pPr>
      <w:r w:rsidRPr="00FD6F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(2 б) </w:t>
      </w:r>
      <w:r w:rsidRPr="00FD6FFD">
        <w:rPr>
          <w:rFonts w:ascii="Times New Roman" w:hAnsi="Times New Roman" w:cs="Times New Roman"/>
          <w:sz w:val="24"/>
          <w:szCs w:val="28"/>
          <w:lang w:val="uk-UA"/>
        </w:rPr>
        <w:t>Промінь КМ перетинає паралельні площини α і β в точках М</w:t>
      </w:r>
      <w:r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1</w:t>
      </w:r>
      <w:r w:rsidRPr="00FD6FFD">
        <w:rPr>
          <w:rFonts w:ascii="Times New Roman" w:hAnsi="Times New Roman" w:cs="Times New Roman"/>
          <w:sz w:val="24"/>
          <w:szCs w:val="28"/>
          <w:lang w:val="uk-UA"/>
        </w:rPr>
        <w:t xml:space="preserve"> і М</w:t>
      </w:r>
      <w:r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2</w:t>
      </w:r>
      <w:r w:rsidRPr="00FD6FFD">
        <w:rPr>
          <w:rFonts w:ascii="Times New Roman" w:hAnsi="Times New Roman" w:cs="Times New Roman"/>
          <w:sz w:val="24"/>
          <w:szCs w:val="28"/>
          <w:lang w:val="uk-UA"/>
        </w:rPr>
        <w:t>, а промінь КР – в точках Р</w:t>
      </w:r>
      <w:r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1</w:t>
      </w:r>
      <w:r w:rsidRPr="00FD6FFD">
        <w:rPr>
          <w:rFonts w:ascii="Times New Roman" w:hAnsi="Times New Roman" w:cs="Times New Roman"/>
          <w:sz w:val="24"/>
          <w:szCs w:val="28"/>
          <w:lang w:val="uk-UA"/>
        </w:rPr>
        <w:t xml:space="preserve"> і Р</w:t>
      </w:r>
      <w:r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2</w:t>
      </w:r>
      <w:r w:rsidRPr="00FD6FFD">
        <w:rPr>
          <w:rFonts w:ascii="Times New Roman" w:hAnsi="Times New Roman" w:cs="Times New Roman"/>
          <w:sz w:val="24"/>
          <w:szCs w:val="28"/>
          <w:lang w:val="uk-UA"/>
        </w:rPr>
        <w:t xml:space="preserve"> відповідно. Відомо, що М</w:t>
      </w:r>
      <w:r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1</w:t>
      </w:r>
      <w:r w:rsidRPr="00FD6FFD">
        <w:rPr>
          <w:rFonts w:ascii="Times New Roman" w:hAnsi="Times New Roman" w:cs="Times New Roman"/>
          <w:sz w:val="24"/>
          <w:szCs w:val="28"/>
          <w:lang w:val="uk-UA"/>
        </w:rPr>
        <w:t>Р</w:t>
      </w:r>
      <w:r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1</w:t>
      </w:r>
      <w:r w:rsidRPr="00FD6FFD">
        <w:rPr>
          <w:rFonts w:ascii="Times New Roman" w:hAnsi="Times New Roman" w:cs="Times New Roman"/>
          <w:sz w:val="24"/>
          <w:szCs w:val="28"/>
          <w:lang w:val="uk-UA"/>
        </w:rPr>
        <w:t>: М</w:t>
      </w:r>
      <w:r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2</w:t>
      </w:r>
      <w:r w:rsidRPr="00FD6FFD">
        <w:rPr>
          <w:rFonts w:ascii="Times New Roman" w:hAnsi="Times New Roman" w:cs="Times New Roman"/>
          <w:sz w:val="24"/>
          <w:szCs w:val="28"/>
          <w:lang w:val="uk-UA"/>
        </w:rPr>
        <w:t>: Р</w:t>
      </w:r>
      <w:r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2</w:t>
      </w:r>
      <w:r w:rsidRPr="00FD6FFD">
        <w:rPr>
          <w:rFonts w:ascii="Times New Roman" w:hAnsi="Times New Roman" w:cs="Times New Roman"/>
          <w:sz w:val="24"/>
          <w:szCs w:val="28"/>
          <w:lang w:val="uk-UA"/>
        </w:rPr>
        <w:t>=2:3. Обчисліть довжину відрізка М</w:t>
      </w:r>
      <w:r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1</w:t>
      </w:r>
      <w:r w:rsidRPr="00FD6FFD">
        <w:rPr>
          <w:rFonts w:ascii="Times New Roman" w:hAnsi="Times New Roman" w:cs="Times New Roman"/>
          <w:sz w:val="24"/>
          <w:szCs w:val="28"/>
          <w:lang w:val="uk-UA"/>
        </w:rPr>
        <w:t>М</w:t>
      </w:r>
      <w:r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2</w:t>
      </w:r>
      <w:r w:rsidRPr="00FD6FFD">
        <w:rPr>
          <w:rFonts w:ascii="Times New Roman" w:hAnsi="Times New Roman" w:cs="Times New Roman"/>
          <w:sz w:val="24"/>
          <w:szCs w:val="28"/>
          <w:lang w:val="uk-UA"/>
        </w:rPr>
        <w:t>, якщо КМ</w:t>
      </w:r>
      <w:r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2</w:t>
      </w:r>
      <w:r w:rsidRPr="00FD6FFD">
        <w:rPr>
          <w:rFonts w:ascii="Times New Roman" w:hAnsi="Times New Roman" w:cs="Times New Roman"/>
          <w:sz w:val="24"/>
          <w:szCs w:val="28"/>
          <w:lang w:val="uk-UA"/>
        </w:rPr>
        <w:t xml:space="preserve"> = 18см.</w:t>
      </w:r>
    </w:p>
    <w:p w:rsidR="000A3E96" w:rsidRPr="00FD6FFD" w:rsidRDefault="00943C7E" w:rsidP="00FD6FFD">
      <w:pPr>
        <w:pStyle w:val="a3"/>
        <w:numPr>
          <w:ilvl w:val="0"/>
          <w:numId w:val="21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(2 б) </w:t>
      </w:r>
      <w:r w:rsidR="000A3E96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Площина  паралельна стороні ВС трикутника BCD та перетинає сторони BD і CD в точках В</w:t>
      </w:r>
      <w:r w:rsidR="000A3E96" w:rsidRPr="00FD6FFD">
        <w:rPr>
          <w:rFonts w:ascii="Times New Roman" w:eastAsia="Times New Roman" w:hAnsi="Times New Roman" w:cs="Times New Roman"/>
          <w:color w:val="000000"/>
          <w:sz w:val="14"/>
          <w:szCs w:val="14"/>
          <w:vertAlign w:val="subscript"/>
          <w:lang w:val="uk-UA"/>
        </w:rPr>
        <w:t>1</w:t>
      </w:r>
      <w:r w:rsidR="000A3E96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і С</w:t>
      </w:r>
      <w:r w:rsidR="000A3E96" w:rsidRPr="00FD6FFD">
        <w:rPr>
          <w:rFonts w:ascii="Times New Roman" w:eastAsia="Times New Roman" w:hAnsi="Times New Roman" w:cs="Times New Roman"/>
          <w:color w:val="000000"/>
          <w:sz w:val="14"/>
          <w:szCs w:val="14"/>
          <w:vertAlign w:val="subscript"/>
          <w:lang w:val="uk-UA"/>
        </w:rPr>
        <w:t>1</w:t>
      </w:r>
      <w:r w:rsidR="000A3E96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відповідно. Знайдіть довжину </w:t>
      </w:r>
      <w:r w:rsidR="007C0370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сторони</w:t>
      </w:r>
      <w:r w:rsidR="000A3E96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CD, якщо В</w:t>
      </w:r>
      <w:r w:rsidR="000A3E96" w:rsidRPr="00FD6FFD">
        <w:rPr>
          <w:rFonts w:ascii="Times New Roman" w:eastAsia="Times New Roman" w:hAnsi="Times New Roman" w:cs="Times New Roman"/>
          <w:color w:val="000000"/>
          <w:sz w:val="14"/>
          <w:szCs w:val="14"/>
          <w:vertAlign w:val="subscript"/>
          <w:lang w:val="uk-UA"/>
        </w:rPr>
        <w:t>1</w:t>
      </w:r>
      <w:r w:rsidR="000A3E96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</w:t>
      </w:r>
      <w:r w:rsidR="000A3E96" w:rsidRPr="00FD6FFD">
        <w:rPr>
          <w:rFonts w:ascii="Times New Roman" w:eastAsia="Times New Roman" w:hAnsi="Times New Roman" w:cs="Times New Roman"/>
          <w:color w:val="000000"/>
          <w:sz w:val="14"/>
          <w:szCs w:val="14"/>
          <w:vertAlign w:val="subscript"/>
          <w:lang w:val="uk-UA"/>
        </w:rPr>
        <w:t>1</w:t>
      </w:r>
      <w:r w:rsidR="000A3E96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=2 см, ВС=8 см, СС</w:t>
      </w:r>
      <w:r w:rsidR="000A3E96" w:rsidRPr="00FD6FFD">
        <w:rPr>
          <w:rFonts w:ascii="Times New Roman" w:eastAsia="Times New Roman" w:hAnsi="Times New Roman" w:cs="Times New Roman"/>
          <w:color w:val="000000"/>
          <w:sz w:val="14"/>
          <w:szCs w:val="14"/>
          <w:vertAlign w:val="subscript"/>
          <w:lang w:val="uk-UA"/>
        </w:rPr>
        <w:t>1</w:t>
      </w:r>
      <w:r w:rsidR="000A3E96" w:rsidRPr="00FD6FF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=3 см.</w:t>
      </w:r>
    </w:p>
    <w:p w:rsidR="0039348F" w:rsidRPr="00FD6FFD" w:rsidRDefault="0039348F" w:rsidP="0039348F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:rsidR="0039348F" w:rsidRPr="00FD6FFD" w:rsidRDefault="00943C7E" w:rsidP="00FD6FFD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8"/>
          <w:lang w:val="uk-UA"/>
        </w:rPr>
      </w:pPr>
      <w:r w:rsidRPr="00FD6FFD">
        <w:rPr>
          <w:rFonts w:ascii="Times New Roman" w:hAnsi="Times New Roman" w:cs="Times New Roman"/>
          <w:sz w:val="24"/>
          <w:szCs w:val="24"/>
          <w:lang w:val="uk-UA"/>
        </w:rPr>
        <w:t xml:space="preserve">(3 б) </w:t>
      </w:r>
      <w:r w:rsidR="0039348F" w:rsidRPr="00FD6FFD">
        <w:rPr>
          <w:rFonts w:ascii="Times New Roman" w:hAnsi="Times New Roman" w:cs="Times New Roman"/>
          <w:sz w:val="24"/>
          <w:szCs w:val="28"/>
          <w:lang w:val="uk-UA"/>
        </w:rPr>
        <w:t>Через точки В</w:t>
      </w:r>
      <w:r w:rsidR="0039348F"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 xml:space="preserve">1 </w:t>
      </w:r>
      <w:r w:rsidR="0039348F" w:rsidRPr="00FD6FFD">
        <w:rPr>
          <w:rFonts w:ascii="Times New Roman" w:hAnsi="Times New Roman" w:cs="Times New Roman"/>
          <w:sz w:val="24"/>
          <w:szCs w:val="28"/>
          <w:lang w:val="uk-UA"/>
        </w:rPr>
        <w:t>і В</w:t>
      </w:r>
      <w:r w:rsidR="0039348F"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2</w:t>
      </w:r>
      <w:r w:rsidR="0039348F" w:rsidRPr="00FD6FFD">
        <w:rPr>
          <w:rFonts w:ascii="Times New Roman" w:hAnsi="Times New Roman" w:cs="Times New Roman"/>
          <w:sz w:val="24"/>
          <w:szCs w:val="28"/>
          <w:lang w:val="uk-UA"/>
        </w:rPr>
        <w:t>, сторони АВ рівностороннього трикутника АВС проведено площини α і β, які паралельні прямій ВС. Обчисліть периметри фігур, на які розбивають цей трикутник дані площини, якщо АВ</w:t>
      </w:r>
      <w:r w:rsidR="0039348F"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1</w:t>
      </w:r>
      <w:r w:rsidR="0039348F" w:rsidRPr="00FD6FFD">
        <w:rPr>
          <w:rFonts w:ascii="Times New Roman" w:hAnsi="Times New Roman" w:cs="Times New Roman"/>
          <w:sz w:val="24"/>
          <w:szCs w:val="28"/>
          <w:lang w:val="uk-UA"/>
        </w:rPr>
        <w:t>= В</w:t>
      </w:r>
      <w:r w:rsidR="0039348F"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1</w:t>
      </w:r>
      <w:r w:rsidR="0039348F" w:rsidRPr="00FD6FFD">
        <w:rPr>
          <w:rFonts w:ascii="Times New Roman" w:hAnsi="Times New Roman" w:cs="Times New Roman"/>
          <w:sz w:val="24"/>
          <w:szCs w:val="28"/>
          <w:lang w:val="uk-UA"/>
        </w:rPr>
        <w:t>В</w:t>
      </w:r>
      <w:r w:rsidR="0039348F"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2</w:t>
      </w:r>
      <w:r w:rsidR="0039348F" w:rsidRPr="00FD6FFD">
        <w:rPr>
          <w:rFonts w:ascii="Times New Roman" w:hAnsi="Times New Roman" w:cs="Times New Roman"/>
          <w:sz w:val="24"/>
          <w:szCs w:val="28"/>
          <w:lang w:val="uk-UA"/>
        </w:rPr>
        <w:t>= В</w:t>
      </w:r>
      <w:r w:rsidR="0039348F" w:rsidRPr="00FD6FFD">
        <w:rPr>
          <w:rFonts w:ascii="Times New Roman" w:hAnsi="Times New Roman" w:cs="Times New Roman"/>
          <w:sz w:val="24"/>
          <w:szCs w:val="28"/>
          <w:vertAlign w:val="subscript"/>
          <w:lang w:val="uk-UA"/>
        </w:rPr>
        <w:t>2</w:t>
      </w:r>
      <w:r w:rsidR="0039348F" w:rsidRPr="00FD6FFD">
        <w:rPr>
          <w:rFonts w:ascii="Times New Roman" w:hAnsi="Times New Roman" w:cs="Times New Roman"/>
          <w:sz w:val="24"/>
          <w:szCs w:val="28"/>
          <w:lang w:val="uk-UA"/>
        </w:rPr>
        <w:t>В та АС=12см.</w:t>
      </w:r>
    </w:p>
    <w:sectPr w:rsidR="0039348F" w:rsidRPr="00FD6FFD" w:rsidSect="00BA1F62">
      <w:pgSz w:w="7920" w:h="12240" w:orient="landscape"/>
      <w:pgMar w:top="510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07690"/>
    <w:multiLevelType w:val="hybridMultilevel"/>
    <w:tmpl w:val="030899B8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AD2DA0"/>
    <w:multiLevelType w:val="multilevel"/>
    <w:tmpl w:val="159AFB2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3B2266"/>
    <w:multiLevelType w:val="multilevel"/>
    <w:tmpl w:val="A50A0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EB5391"/>
    <w:multiLevelType w:val="hybridMultilevel"/>
    <w:tmpl w:val="E2929402"/>
    <w:lvl w:ilvl="0" w:tplc="1A44EBB4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E073797"/>
    <w:multiLevelType w:val="multilevel"/>
    <w:tmpl w:val="AC6C304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B71B38"/>
    <w:multiLevelType w:val="hybridMultilevel"/>
    <w:tmpl w:val="019CF700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2270DA"/>
    <w:multiLevelType w:val="hybridMultilevel"/>
    <w:tmpl w:val="BF4ECE3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2A4026"/>
    <w:multiLevelType w:val="hybridMultilevel"/>
    <w:tmpl w:val="7564F0E0"/>
    <w:lvl w:ilvl="0" w:tplc="FE2ECA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545765"/>
    <w:multiLevelType w:val="hybridMultilevel"/>
    <w:tmpl w:val="1264F95A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9F7483"/>
    <w:multiLevelType w:val="hybridMultilevel"/>
    <w:tmpl w:val="2272F228"/>
    <w:lvl w:ilvl="0" w:tplc="9FDEAC56">
      <w:start w:val="1"/>
      <w:numFmt w:val="decimal"/>
      <w:lvlText w:val="%1."/>
      <w:lvlJc w:val="left"/>
      <w:pPr>
        <w:ind w:left="513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0" w15:restartNumberingAfterBreak="0">
    <w:nsid w:val="361F0E06"/>
    <w:multiLevelType w:val="hybridMultilevel"/>
    <w:tmpl w:val="FCAE56BC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407270"/>
    <w:multiLevelType w:val="multilevel"/>
    <w:tmpl w:val="F2D6971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E62197"/>
    <w:multiLevelType w:val="multilevel"/>
    <w:tmpl w:val="C240BF9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A71DB7"/>
    <w:multiLevelType w:val="hybridMultilevel"/>
    <w:tmpl w:val="D8527948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273311"/>
    <w:multiLevelType w:val="multilevel"/>
    <w:tmpl w:val="9A8457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0BB2723"/>
    <w:multiLevelType w:val="hybridMultilevel"/>
    <w:tmpl w:val="A0D0BA64"/>
    <w:lvl w:ilvl="0" w:tplc="3AB224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751C8D"/>
    <w:multiLevelType w:val="multilevel"/>
    <w:tmpl w:val="00762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C65EA3"/>
    <w:multiLevelType w:val="hybridMultilevel"/>
    <w:tmpl w:val="F640781A"/>
    <w:lvl w:ilvl="0" w:tplc="FE2ECA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CF65B8"/>
    <w:multiLevelType w:val="hybridMultilevel"/>
    <w:tmpl w:val="CAE0804E"/>
    <w:lvl w:ilvl="0" w:tplc="99DE48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5908C8"/>
    <w:multiLevelType w:val="multilevel"/>
    <w:tmpl w:val="1BB2EB6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F51008"/>
    <w:multiLevelType w:val="hybridMultilevel"/>
    <w:tmpl w:val="0E263496"/>
    <w:lvl w:ilvl="0" w:tplc="ADD8D1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14"/>
    <w:lvlOverride w:ilvl="0">
      <w:lvl w:ilvl="0">
        <w:numFmt w:val="decimal"/>
        <w:lvlText w:val="%1."/>
        <w:lvlJc w:val="left"/>
      </w:lvl>
    </w:lvlOverride>
  </w:num>
  <w:num w:numId="4">
    <w:abstractNumId w:val="19"/>
    <w:lvlOverride w:ilvl="0">
      <w:lvl w:ilvl="0">
        <w:numFmt w:val="decimal"/>
        <w:lvlText w:val="%1."/>
        <w:lvlJc w:val="left"/>
      </w:lvl>
    </w:lvlOverride>
  </w:num>
  <w:num w:numId="5">
    <w:abstractNumId w:val="4"/>
    <w:lvlOverride w:ilvl="0">
      <w:lvl w:ilvl="0">
        <w:numFmt w:val="decimal"/>
        <w:lvlText w:val="%1."/>
        <w:lvlJc w:val="left"/>
      </w:lvl>
    </w:lvlOverride>
  </w:num>
  <w:num w:numId="6">
    <w:abstractNumId w:val="0"/>
  </w:num>
  <w:num w:numId="7">
    <w:abstractNumId w:val="11"/>
    <w:lvlOverride w:ilvl="0">
      <w:lvl w:ilvl="0">
        <w:numFmt w:val="decimal"/>
        <w:lvlText w:val="%1."/>
        <w:lvlJc w:val="left"/>
      </w:lvl>
    </w:lvlOverride>
  </w:num>
  <w:num w:numId="8">
    <w:abstractNumId w:val="13"/>
  </w:num>
  <w:num w:numId="9">
    <w:abstractNumId w:val="1"/>
    <w:lvlOverride w:ilvl="0">
      <w:lvl w:ilvl="0">
        <w:numFmt w:val="decimal"/>
        <w:lvlText w:val="%1."/>
        <w:lvlJc w:val="left"/>
      </w:lvl>
    </w:lvlOverride>
  </w:num>
  <w:num w:numId="10">
    <w:abstractNumId w:val="12"/>
    <w:lvlOverride w:ilvl="0">
      <w:lvl w:ilvl="0">
        <w:numFmt w:val="decimal"/>
        <w:lvlText w:val="%1."/>
        <w:lvlJc w:val="left"/>
      </w:lvl>
    </w:lvlOverride>
  </w:num>
  <w:num w:numId="11">
    <w:abstractNumId w:val="18"/>
  </w:num>
  <w:num w:numId="12">
    <w:abstractNumId w:val="8"/>
  </w:num>
  <w:num w:numId="13">
    <w:abstractNumId w:val="20"/>
  </w:num>
  <w:num w:numId="14">
    <w:abstractNumId w:val="10"/>
  </w:num>
  <w:num w:numId="15">
    <w:abstractNumId w:val="6"/>
  </w:num>
  <w:num w:numId="16">
    <w:abstractNumId w:val="5"/>
  </w:num>
  <w:num w:numId="17">
    <w:abstractNumId w:val="3"/>
  </w:num>
  <w:num w:numId="18">
    <w:abstractNumId w:val="17"/>
  </w:num>
  <w:num w:numId="19">
    <w:abstractNumId w:val="15"/>
  </w:num>
  <w:num w:numId="20">
    <w:abstractNumId w:val="7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printTwoOnOn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F62"/>
    <w:rsid w:val="00056E0E"/>
    <w:rsid w:val="00076888"/>
    <w:rsid w:val="000A3E96"/>
    <w:rsid w:val="001C185B"/>
    <w:rsid w:val="0039348F"/>
    <w:rsid w:val="0066252F"/>
    <w:rsid w:val="007C0370"/>
    <w:rsid w:val="00943C7E"/>
    <w:rsid w:val="00B93B9A"/>
    <w:rsid w:val="00BA1F62"/>
    <w:rsid w:val="00FD6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87A53"/>
  <w15:chartTrackingRefBased/>
  <w15:docId w15:val="{0ABAB5E3-A2AE-4FED-8039-D41528622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F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25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oleObject" Target="embeddings/oleObject21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7.bin"/><Relationship Id="rId42" Type="http://schemas.openxmlformats.org/officeDocument/2006/relationships/oleObject" Target="embeddings/oleObject23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oleObject" Target="embeddings/oleObject16.bin"/><Relationship Id="rId38" Type="http://schemas.openxmlformats.org/officeDocument/2006/relationships/image" Target="media/image14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22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5.bin"/><Relationship Id="rId37" Type="http://schemas.openxmlformats.org/officeDocument/2006/relationships/oleObject" Target="embeddings/oleObject20.bin"/><Relationship Id="rId40" Type="http://schemas.openxmlformats.org/officeDocument/2006/relationships/image" Target="media/image15.wmf"/><Relationship Id="rId45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image" Target="media/image12.wmf"/><Relationship Id="rId36" Type="http://schemas.openxmlformats.org/officeDocument/2006/relationships/oleObject" Target="embeddings/oleObject19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oleObject" Target="embeddings/oleObject14.bin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oleObject" Target="embeddings/oleObject12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8.bin"/><Relationship Id="rId43" Type="http://schemas.openxmlformats.org/officeDocument/2006/relationships/oleObject" Target="embeddings/oleObject2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QQQ</dc:creator>
  <cp:keywords/>
  <dc:description/>
  <cp:lastModifiedBy>QQQ</cp:lastModifiedBy>
  <cp:revision>4</cp:revision>
  <dcterms:created xsi:type="dcterms:W3CDTF">2021-10-31T13:58:00Z</dcterms:created>
  <dcterms:modified xsi:type="dcterms:W3CDTF">2021-11-02T16:21:00Z</dcterms:modified>
</cp:coreProperties>
</file>