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9B9" w:rsidRDefault="00CE09B9" w:rsidP="00CE09B9">
      <w:pPr>
        <w:tabs>
          <w:tab w:val="left" w:pos="8789"/>
        </w:tabs>
        <w:jc w:val="center"/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CE09B9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Тема. Геометричні фігури. Площа та периметр геометричних фігур.</w:t>
      </w:r>
    </w:p>
    <w:p w:rsidR="004B0215" w:rsidRPr="004B0215" w:rsidRDefault="004B0215" w:rsidP="00CE09B9">
      <w:pPr>
        <w:tabs>
          <w:tab w:val="left" w:pos="8789"/>
        </w:tabs>
        <w:jc w:val="center"/>
        <w:rPr>
          <w:rFonts w:ascii="Georgia" w:hAnsi="Georgia"/>
          <w:b/>
          <w:bCs/>
          <w:color w:val="0000CC"/>
          <w:shd w:val="clear" w:color="auto" w:fill="FFFFFF"/>
        </w:rPr>
      </w:pPr>
      <w:r w:rsidRPr="004B0215">
        <w:rPr>
          <w:rFonts w:ascii="Georgia" w:hAnsi="Georgia"/>
          <w:b/>
          <w:bCs/>
          <w:color w:val="0000CC"/>
          <w:shd w:val="clear" w:color="auto" w:fill="FFFFFF"/>
        </w:rPr>
        <w:t>Тема STEM-проекту: «</w:t>
      </w:r>
      <w:r>
        <w:rPr>
          <w:rFonts w:ascii="Georgia" w:hAnsi="Georgia"/>
          <w:b/>
          <w:bCs/>
          <w:color w:val="0000CC"/>
          <w:shd w:val="clear" w:color="auto" w:fill="FFFFFF"/>
        </w:rPr>
        <w:t>План будівництва. Дім</w:t>
      </w:r>
      <w:r w:rsidRPr="004B0215">
        <w:rPr>
          <w:rFonts w:ascii="Georgia" w:hAnsi="Georgia"/>
          <w:b/>
          <w:bCs/>
          <w:color w:val="0000CC"/>
          <w:shd w:val="clear" w:color="auto" w:fill="FFFFFF"/>
        </w:rPr>
        <w:t xml:space="preserve"> для Діда Мороза та Снігуроньки»</w:t>
      </w:r>
    </w:p>
    <w:p w:rsidR="004B0215" w:rsidRPr="00CE09B9" w:rsidRDefault="004B0215" w:rsidP="00CE09B9">
      <w:pPr>
        <w:tabs>
          <w:tab w:val="left" w:pos="8789"/>
        </w:tabs>
        <w:jc w:val="center"/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CE09B9" w:rsidRPr="00CE09B9" w:rsidRDefault="00CE09B9" w:rsidP="00CE09B9">
      <w:pPr>
        <w:tabs>
          <w:tab w:val="left" w:pos="8789"/>
        </w:tabs>
        <w:jc w:val="right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CE09B9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Епіграфи.</w:t>
      </w:r>
    </w:p>
    <w:p w:rsidR="00CE09B9" w:rsidRPr="00CE09B9" w:rsidRDefault="00CE09B9" w:rsidP="00CE09B9">
      <w:pPr>
        <w:tabs>
          <w:tab w:val="left" w:pos="8789"/>
        </w:tabs>
        <w:jc w:val="right"/>
        <w:rPr>
          <w:rFonts w:ascii="Times New Roman" w:eastAsia="Calibri" w:hAnsi="Times New Roman" w:cs="Times New Roman"/>
          <w:color w:val="0000CC"/>
          <w:sz w:val="28"/>
          <w:szCs w:val="28"/>
          <w:shd w:val="clear" w:color="auto" w:fill="FFFFFF"/>
        </w:rPr>
      </w:pPr>
      <w:r w:rsidRPr="00CE09B9">
        <w:rPr>
          <w:rFonts w:ascii="Times New Roman" w:eastAsia="Calibri" w:hAnsi="Times New Roman" w:cs="Times New Roman"/>
          <w:b/>
          <w:bCs/>
          <w:i/>
          <w:iCs/>
          <w:color w:val="0000CC"/>
          <w:sz w:val="28"/>
          <w:szCs w:val="28"/>
          <w:shd w:val="clear" w:color="auto" w:fill="FFFFFF"/>
        </w:rPr>
        <w:t>...жодна людина із здоровим розумом не сумнівається</w:t>
      </w:r>
    </w:p>
    <w:p w:rsidR="00CE09B9" w:rsidRPr="00CE09B9" w:rsidRDefault="00CE09B9" w:rsidP="00CE09B9">
      <w:pPr>
        <w:tabs>
          <w:tab w:val="left" w:pos="8789"/>
        </w:tabs>
        <w:jc w:val="right"/>
        <w:rPr>
          <w:rFonts w:ascii="Times New Roman" w:eastAsia="Calibri" w:hAnsi="Times New Roman" w:cs="Times New Roman"/>
          <w:color w:val="0000CC"/>
          <w:sz w:val="28"/>
          <w:szCs w:val="28"/>
          <w:shd w:val="clear" w:color="auto" w:fill="FFFFFF"/>
        </w:rPr>
      </w:pPr>
      <w:r w:rsidRPr="00CE09B9">
        <w:rPr>
          <w:rFonts w:ascii="Times New Roman" w:eastAsia="Calibri" w:hAnsi="Times New Roman" w:cs="Times New Roman"/>
          <w:b/>
          <w:bCs/>
          <w:i/>
          <w:iCs/>
          <w:color w:val="0000CC"/>
          <w:sz w:val="28"/>
          <w:szCs w:val="28"/>
          <w:shd w:val="clear" w:color="auto" w:fill="FFFFFF"/>
        </w:rPr>
        <w:t>в тому, що геометричні твердження повинні</w:t>
      </w:r>
    </w:p>
    <w:p w:rsidR="00CE09B9" w:rsidRPr="00CE09B9" w:rsidRDefault="00CE09B9" w:rsidP="00CE09B9">
      <w:pPr>
        <w:tabs>
          <w:tab w:val="left" w:pos="8789"/>
        </w:tabs>
        <w:jc w:val="right"/>
        <w:rPr>
          <w:rFonts w:ascii="Times New Roman" w:eastAsia="Calibri" w:hAnsi="Times New Roman" w:cs="Times New Roman"/>
          <w:color w:val="0000CC"/>
          <w:sz w:val="28"/>
          <w:szCs w:val="28"/>
          <w:shd w:val="clear" w:color="auto" w:fill="FFFFFF"/>
        </w:rPr>
      </w:pPr>
      <w:r w:rsidRPr="00CE09B9">
        <w:rPr>
          <w:rFonts w:ascii="Times New Roman" w:eastAsia="Calibri" w:hAnsi="Times New Roman" w:cs="Times New Roman"/>
          <w:b/>
          <w:bCs/>
          <w:i/>
          <w:iCs/>
          <w:color w:val="0000CC"/>
          <w:sz w:val="28"/>
          <w:szCs w:val="28"/>
          <w:shd w:val="clear" w:color="auto" w:fill="FFFFFF"/>
        </w:rPr>
        <w:t>діставати суто практичне застосування в</w:t>
      </w:r>
    </w:p>
    <w:p w:rsidR="00CE09B9" w:rsidRPr="00CE09B9" w:rsidRDefault="00CE09B9" w:rsidP="00CE09B9">
      <w:pPr>
        <w:tabs>
          <w:tab w:val="left" w:pos="8789"/>
        </w:tabs>
        <w:jc w:val="right"/>
        <w:rPr>
          <w:rFonts w:ascii="Times New Roman" w:eastAsia="Calibri" w:hAnsi="Times New Roman" w:cs="Times New Roman"/>
          <w:color w:val="0000CC"/>
          <w:sz w:val="28"/>
          <w:szCs w:val="28"/>
          <w:shd w:val="clear" w:color="auto" w:fill="FFFFFF"/>
        </w:rPr>
      </w:pPr>
      <w:r w:rsidRPr="00CE09B9">
        <w:rPr>
          <w:rFonts w:ascii="Times New Roman" w:eastAsia="Calibri" w:hAnsi="Times New Roman" w:cs="Times New Roman"/>
          <w:b/>
          <w:bCs/>
          <w:i/>
          <w:iCs/>
          <w:color w:val="0000CC"/>
          <w:sz w:val="28"/>
          <w:szCs w:val="28"/>
          <w:shd w:val="clear" w:color="auto" w:fill="FFFFFF"/>
        </w:rPr>
        <w:t xml:space="preserve">навколишній дійсності: в </w:t>
      </w:r>
      <w:proofErr w:type="spellStart"/>
      <w:r w:rsidRPr="00CE09B9">
        <w:rPr>
          <w:rFonts w:ascii="Times New Roman" w:eastAsia="Calibri" w:hAnsi="Times New Roman" w:cs="Times New Roman"/>
          <w:b/>
          <w:bCs/>
          <w:i/>
          <w:iCs/>
          <w:color w:val="0000CC"/>
          <w:sz w:val="28"/>
          <w:szCs w:val="28"/>
          <w:shd w:val="clear" w:color="auto" w:fill="FFFFFF"/>
        </w:rPr>
        <w:t>землемірстві</w:t>
      </w:r>
      <w:proofErr w:type="spellEnd"/>
      <w:r w:rsidRPr="00CE09B9">
        <w:rPr>
          <w:rFonts w:ascii="Times New Roman" w:eastAsia="Calibri" w:hAnsi="Times New Roman" w:cs="Times New Roman"/>
          <w:b/>
          <w:bCs/>
          <w:i/>
          <w:iCs/>
          <w:color w:val="0000CC"/>
          <w:sz w:val="28"/>
          <w:szCs w:val="28"/>
          <w:shd w:val="clear" w:color="auto" w:fill="FFFFFF"/>
        </w:rPr>
        <w:t>, в архітектурі,</w:t>
      </w:r>
    </w:p>
    <w:p w:rsidR="00CE09B9" w:rsidRPr="00CE09B9" w:rsidRDefault="00CE09B9" w:rsidP="00CE09B9">
      <w:pPr>
        <w:tabs>
          <w:tab w:val="left" w:pos="8789"/>
        </w:tabs>
        <w:jc w:val="right"/>
        <w:rPr>
          <w:rFonts w:ascii="Times New Roman" w:eastAsia="Calibri" w:hAnsi="Times New Roman" w:cs="Times New Roman"/>
          <w:color w:val="0000CC"/>
          <w:sz w:val="28"/>
          <w:szCs w:val="28"/>
          <w:shd w:val="clear" w:color="auto" w:fill="FFFFFF"/>
        </w:rPr>
      </w:pPr>
      <w:r w:rsidRPr="00CE09B9">
        <w:rPr>
          <w:rFonts w:ascii="Times New Roman" w:eastAsia="Calibri" w:hAnsi="Times New Roman" w:cs="Times New Roman"/>
          <w:b/>
          <w:bCs/>
          <w:i/>
          <w:iCs/>
          <w:color w:val="0000CC"/>
          <w:sz w:val="28"/>
          <w:szCs w:val="28"/>
          <w:shd w:val="clear" w:color="auto" w:fill="FFFFFF"/>
        </w:rPr>
        <w:t>в машинобудівному мистецтві.</w:t>
      </w:r>
    </w:p>
    <w:p w:rsidR="00CE09B9" w:rsidRPr="00CE09B9" w:rsidRDefault="00CE09B9" w:rsidP="00CE09B9">
      <w:pPr>
        <w:tabs>
          <w:tab w:val="left" w:pos="8789"/>
        </w:tabs>
        <w:jc w:val="right"/>
        <w:rPr>
          <w:rFonts w:ascii="Times New Roman" w:eastAsia="Calibri" w:hAnsi="Times New Roman" w:cs="Times New Roman"/>
          <w:i/>
          <w:color w:val="0000CC"/>
          <w:sz w:val="28"/>
          <w:szCs w:val="28"/>
        </w:rPr>
      </w:pPr>
      <w:proofErr w:type="spellStart"/>
      <w:r w:rsidRPr="00CE09B9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Гельмгольц</w:t>
      </w:r>
      <w:proofErr w:type="spellEnd"/>
      <w:r w:rsidRPr="00CE09B9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Г.</w:t>
      </w:r>
      <w:r w:rsidRPr="00CE09B9">
        <w:rPr>
          <w:rFonts w:ascii="Times New Roman" w:eastAsia="Calibri" w:hAnsi="Times New Roman" w:cs="Times New Roman"/>
          <w:i/>
          <w:color w:val="0000CC"/>
          <w:sz w:val="28"/>
          <w:szCs w:val="28"/>
        </w:rPr>
        <w:t xml:space="preserve"> </w:t>
      </w:r>
    </w:p>
    <w:p w:rsidR="00CE09B9" w:rsidRDefault="00CE09B9" w:rsidP="00951262">
      <w:pPr>
        <w:tabs>
          <w:tab w:val="left" w:pos="8789"/>
        </w:tabs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Мета.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Формувати вміння переносити набуті знання про геометричні фігури у нові ситуації. Вчити працювати в команді. Виховувати культур</w:t>
      </w:r>
      <w:r w:rsidR="001F0AF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 міжособистісного спілкування. Р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озвиток особистості учнів, мотивація їх до навчання, формування творчого стилю мислення, дослідницьких навичок, здатності до самонавчання через здійснення компетентнісного підходу</w:t>
      </w:r>
    </w:p>
    <w:p w:rsidR="00CE09B9" w:rsidRDefault="00CE09B9" w:rsidP="00951262">
      <w:pPr>
        <w:tabs>
          <w:tab w:val="left" w:pos="8789"/>
        </w:tabs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Тип уроку. 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CC"/>
          <w:sz w:val="28"/>
          <w:szCs w:val="28"/>
          <w:shd w:val="clear" w:color="auto" w:fill="FFFFFF"/>
        </w:rPr>
        <w:t>STEM-проект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E09B9" w:rsidRDefault="00CE09B9" w:rsidP="00951262">
      <w:pPr>
        <w:tabs>
          <w:tab w:val="left" w:pos="8789"/>
        </w:tabs>
        <w:spacing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Обладнання: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2C55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картинки з прикладами креслень, робочий аркуш уроку.</w:t>
      </w:r>
    </w:p>
    <w:p w:rsidR="00CE09B9" w:rsidRDefault="00CE09B9" w:rsidP="00951262">
      <w:pPr>
        <w:tabs>
          <w:tab w:val="left" w:pos="8789"/>
        </w:tabs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Які дисципліни поєднує: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інженерія, математика, література, трудове навчання.</w:t>
      </w:r>
    </w:p>
    <w:p w:rsidR="00CE09B9" w:rsidRDefault="00CE09B9" w:rsidP="00951262">
      <w:pPr>
        <w:tabs>
          <w:tab w:val="left" w:pos="8789"/>
        </w:tabs>
        <w:spacing w:line="360" w:lineRule="auto"/>
        <w:rPr>
          <w:rStyle w:val="9"/>
          <w:bCs/>
          <w:iCs/>
          <w:color w:val="000000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Цілі: </w:t>
      </w:r>
      <w:r>
        <w:rPr>
          <w:rStyle w:val="5"/>
          <w:rFonts w:ascii="Times New Roman" w:hAnsi="Times New Roman" w:cs="Times New Roman"/>
          <w:bCs/>
          <w:iCs/>
          <w:color w:val="0000FF"/>
          <w:sz w:val="28"/>
          <w:szCs w:val="28"/>
        </w:rPr>
        <w:t>навчальна: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закріпити поняття площі та периметра, властивостей площі фігури, формул для обчислення площ та периметра многокутника, прямокутника і квадрата,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вміння </w:t>
      </w:r>
      <w:r w:rsidRPr="00CE09B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застосовувати знання про площу та її властивості під час розв’язування задач на комбінації геометричних фігур</w:t>
      </w: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; </w:t>
      </w:r>
      <w:r>
        <w:rPr>
          <w:rStyle w:val="5"/>
          <w:rFonts w:ascii="Times New Roman" w:hAnsi="Times New Roman" w:cs="Times New Roman"/>
          <w:bCs/>
          <w:iCs/>
          <w:color w:val="0000FF"/>
          <w:sz w:val="28"/>
          <w:szCs w:val="28"/>
        </w:rPr>
        <w:t>розвивальна:</w:t>
      </w: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 формувати вміння встановлювати аналогії; </w:t>
      </w:r>
      <w:r>
        <w:rPr>
          <w:rStyle w:val="5"/>
          <w:rFonts w:ascii="Times New Roman" w:hAnsi="Times New Roman" w:cs="Times New Roman"/>
          <w:bCs/>
          <w:iCs/>
          <w:color w:val="0000FF"/>
          <w:sz w:val="28"/>
          <w:szCs w:val="28"/>
        </w:rPr>
        <w:t>виховна:</w:t>
      </w: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 виховувати старанність, наполегливість.</w:t>
      </w:r>
    </w:p>
    <w:p w:rsidR="00CE09B9" w:rsidRDefault="00CE09B9" w:rsidP="00951262">
      <w:pPr>
        <w:tabs>
          <w:tab w:val="left" w:pos="8789"/>
        </w:tabs>
        <w:spacing w:line="360" w:lineRule="auto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План</w:t>
      </w:r>
    </w:p>
    <w:p w:rsidR="00CE09B9" w:rsidRPr="00A7310D" w:rsidRDefault="00CE09B9" w:rsidP="00951262">
      <w:pPr>
        <w:tabs>
          <w:tab w:val="left" w:pos="8789"/>
        </w:tabs>
        <w:spacing w:line="360" w:lineRule="auto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І. Організаційний момент.  (2-3 хвилини)</w:t>
      </w:r>
    </w:p>
    <w:p w:rsidR="001F0AFD" w:rsidRPr="00A7310D" w:rsidRDefault="001F0AFD" w:rsidP="00951262">
      <w:pPr>
        <w:tabs>
          <w:tab w:val="left" w:pos="8789"/>
        </w:tabs>
        <w:spacing w:line="360" w:lineRule="auto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>ІІ. Аналіз домашнього завдання (5 хвилин)</w:t>
      </w:r>
    </w:p>
    <w:p w:rsidR="00CE09B9" w:rsidRPr="00A7310D" w:rsidRDefault="00CE09B9" w:rsidP="00951262">
      <w:pPr>
        <w:tabs>
          <w:tab w:val="left" w:pos="8789"/>
        </w:tabs>
        <w:spacing w:line="360" w:lineRule="auto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ІІ</w:t>
      </w:r>
      <w:r w:rsid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І</w:t>
      </w: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r w:rsidR="001F0AFD"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Мотивація. ( 2-3</w:t>
      </w: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хвилин</w:t>
      </w:r>
      <w:r w:rsidR="001F0AFD"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и</w:t>
      </w: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CE09B9" w:rsidRPr="00A7310D" w:rsidRDefault="00A7310D" w:rsidP="00951262">
      <w:pPr>
        <w:tabs>
          <w:tab w:val="left" w:pos="8789"/>
        </w:tabs>
        <w:spacing w:line="360" w:lineRule="auto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І</w:t>
      </w: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V</w:t>
      </w:r>
      <w:r w:rsidR="00CE09B9"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. Інструктаж до виконання практичного завдання. (5 хвилин)</w:t>
      </w:r>
    </w:p>
    <w:p w:rsidR="00CE09B9" w:rsidRPr="00A7310D" w:rsidRDefault="00CE09B9" w:rsidP="00951262">
      <w:pPr>
        <w:tabs>
          <w:tab w:val="left" w:pos="8789"/>
        </w:tabs>
        <w:spacing w:line="360" w:lineRule="auto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V. Виконання практичної частини. (25 хвилин)</w:t>
      </w:r>
    </w:p>
    <w:p w:rsidR="00CE09B9" w:rsidRPr="00A7310D" w:rsidRDefault="00CE09B9" w:rsidP="00951262">
      <w:pPr>
        <w:tabs>
          <w:tab w:val="left" w:pos="8789"/>
        </w:tabs>
        <w:spacing w:line="360" w:lineRule="auto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V</w:t>
      </w:r>
      <w:r w:rsid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І</w:t>
      </w: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. Рефлексія (2</w:t>
      </w:r>
      <w:r w:rsidR="00A7310D"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-3</w:t>
      </w: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хвилини)</w:t>
      </w:r>
    </w:p>
    <w:p w:rsidR="00CE09B9" w:rsidRPr="00A7310D" w:rsidRDefault="00CE09B9" w:rsidP="00951262">
      <w:pPr>
        <w:tabs>
          <w:tab w:val="left" w:pos="8789"/>
        </w:tabs>
        <w:spacing w:line="360" w:lineRule="auto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V</w:t>
      </w:r>
      <w:r w:rsidR="00BC1F18"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І</w:t>
      </w:r>
      <w:r w:rsid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І.</w:t>
      </w:r>
      <w:r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Домашнє завдання</w:t>
      </w:r>
      <w:r w:rsidR="00A7310D" w:rsidRP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(1-2 хвилини</w:t>
      </w:r>
      <w:r w:rsidR="00A7310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4B0215" w:rsidRDefault="004B0215" w:rsidP="004B0215">
      <w:pPr>
        <w:tabs>
          <w:tab w:val="left" w:pos="8789"/>
        </w:tabs>
        <w:jc w:val="center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Хід уроку</w:t>
      </w:r>
    </w:p>
    <w:p w:rsidR="004B0215" w:rsidRDefault="004B0215" w:rsidP="004B0215">
      <w:pPr>
        <w:tabs>
          <w:tab w:val="left" w:pos="8789"/>
        </w:tabs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І. Організаційний момент.  </w:t>
      </w:r>
    </w:p>
    <w:p w:rsidR="004B0215" w:rsidRDefault="004B0215" w:rsidP="004B0215">
      <w:pPr>
        <w:tabs>
          <w:tab w:val="left" w:pos="8789"/>
        </w:tabs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Знайомство дітей з темою, метою, цілями та планом уроку.</w:t>
      </w:r>
    </w:p>
    <w:p w:rsidR="00CE09B9" w:rsidRDefault="00CE09B9" w:rsidP="00951262">
      <w:pPr>
        <w:spacing w:line="360" w:lineRule="auto"/>
        <w:jc w:val="center"/>
        <w:rPr>
          <w:rStyle w:val="a3"/>
          <w:rFonts w:ascii="Arial" w:hAnsi="Arial" w:cs="Arial"/>
          <w:color w:val="333333"/>
          <w:sz w:val="26"/>
          <w:szCs w:val="26"/>
          <w:bdr w:val="none" w:sz="0" w:space="0" w:color="auto" w:frame="1"/>
        </w:rPr>
      </w:pPr>
    </w:p>
    <w:p w:rsidR="001F0AFD" w:rsidRDefault="001F0AFD" w:rsidP="00951262">
      <w:pPr>
        <w:spacing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 w:rsidRPr="001F0AFD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ІІ. Аналіз домашнього завдання.</w:t>
      </w:r>
    </w:p>
    <w:p w:rsidR="00471F0C" w:rsidRDefault="001F0AFD" w:rsidP="00951262">
      <w:pPr>
        <w:spacing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Розбираємо з домашнього завдання №586 за підручником</w:t>
      </w:r>
      <w:r w:rsid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 «</w:t>
      </w:r>
      <w:r w:rsidR="00471F0C" w:rsidRP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Математика</w:t>
      </w:r>
      <w:r w:rsid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»</w:t>
      </w:r>
      <w:r w:rsidR="00471F0C" w:rsidRP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 5 клас</w:t>
      </w:r>
      <w:r w:rsid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,</w:t>
      </w:r>
      <w:r w:rsidR="00471F0C" w:rsidRP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А.Г. </w:t>
      </w:r>
      <w:r w:rsidR="00471F0C" w:rsidRP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Мерзляк</w:t>
      </w:r>
      <w:r w:rsid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,</w:t>
      </w:r>
      <w:r w:rsidR="00471F0C" w:rsidRP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 2018</w:t>
      </w:r>
      <w:r w:rsid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1F0AFD" w:rsidRDefault="001F0AFD" w:rsidP="00951262">
      <w:pPr>
        <w:spacing w:line="360" w:lineRule="auto"/>
        <w:rPr>
          <w:rStyle w:val="9"/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1F0AFD">
        <w:rPr>
          <w:rStyle w:val="9"/>
          <w:rFonts w:ascii="Times New Roman" w:hAnsi="Times New Roman" w:cs="Times New Roman"/>
          <w:b/>
          <w:bCs/>
          <w:iCs/>
          <w:noProof/>
          <w:color w:val="000000"/>
          <w:sz w:val="28"/>
          <w:szCs w:val="28"/>
          <w:lang w:eastAsia="uk-UA"/>
        </w:rPr>
        <w:drawing>
          <wp:inline distT="0" distB="0" distL="0" distR="0" wp14:anchorId="540E4C11" wp14:editId="43890A08">
            <wp:extent cx="5563376" cy="2181529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63376" cy="218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F0C" w:rsidRPr="00471F0C" w:rsidRDefault="00471F0C" w:rsidP="00951262">
      <w:pPr>
        <w:spacing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 w:rsidRP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Звертаємо увагу на різні способи розбиття на прості фігури</w:t>
      </w: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2C55E1" w:rsidRDefault="002C55E1" w:rsidP="00951262">
      <w:pPr>
        <w:spacing w:line="360" w:lineRule="auto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ІІ</w:t>
      </w:r>
      <w:r w:rsidR="001F0AFD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І</w:t>
      </w: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. Мотивація.</w:t>
      </w:r>
    </w:p>
    <w:p w:rsidR="002C55E1" w:rsidRDefault="002C55E1" w:rsidP="00951262">
      <w:pPr>
        <w:spacing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 w:rsidRPr="002C55E1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Багатьом людям технічних і архітектурних професій необхідно вміти правильно креслити і читати креслення різних пристроїв, деталей і навіть будівель. Без цієї навички не обходиться жодна технічна робота.</w:t>
      </w:r>
    </w:p>
    <w:p w:rsidR="002C55E1" w:rsidRDefault="002C55E1" w:rsidP="00951262">
      <w:pPr>
        <w:spacing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lastRenderedPageBreak/>
        <w:t>Що може бути зображено на кресленнях?</w:t>
      </w:r>
    </w:p>
    <w:p w:rsidR="005357C9" w:rsidRDefault="005357C9" w:rsidP="00951262">
      <w:pPr>
        <w:spacing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 w:rsidRPr="00F301E7">
        <w:rPr>
          <w:rStyle w:val="9"/>
          <w:rFonts w:ascii="Times New Roman" w:hAnsi="Times New Roman" w:cs="Times New Roman"/>
          <w:iCs/>
          <w:noProof/>
          <w:color w:val="000000"/>
          <w:sz w:val="28"/>
          <w:szCs w:val="28"/>
          <w:lang w:eastAsia="uk-UA"/>
        </w:rPr>
        <w:drawing>
          <wp:anchor distT="0" distB="0" distL="114300" distR="114300" simplePos="0" relativeHeight="251693056" behindDoc="0" locked="0" layoutInCell="1" allowOverlap="1" wp14:anchorId="7B52B749" wp14:editId="2F4E5851">
            <wp:simplePos x="0" y="0"/>
            <wp:positionH relativeFrom="column">
              <wp:posOffset>-198120</wp:posOffset>
            </wp:positionH>
            <wp:positionV relativeFrom="paragraph">
              <wp:posOffset>102870</wp:posOffset>
            </wp:positionV>
            <wp:extent cx="2979420" cy="212026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942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01E7" w:rsidRDefault="005357C9" w:rsidP="00951262">
      <w:pPr>
        <w:spacing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 w:rsidRPr="00F301E7">
        <w:rPr>
          <w:rStyle w:val="9"/>
          <w:rFonts w:ascii="Times New Roman" w:hAnsi="Times New Roman" w:cs="Times New Roman"/>
          <w:iCs/>
          <w:noProof/>
          <w:color w:val="000000"/>
          <w:sz w:val="28"/>
          <w:szCs w:val="28"/>
          <w:lang w:eastAsia="uk-UA"/>
        </w:rPr>
        <w:drawing>
          <wp:inline distT="0" distB="0" distL="0" distR="0" wp14:anchorId="6B9EEB5F" wp14:editId="4AB89472">
            <wp:extent cx="3389881" cy="2139666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90354" cy="213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5E1" w:rsidRDefault="002C55E1" w:rsidP="00951262">
      <w:pPr>
        <w:spacing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623B9D9" wp14:editId="439D8AE8">
            <wp:extent cx="3086100" cy="2281030"/>
            <wp:effectExtent l="0" t="0" r="0" b="5080"/>
            <wp:docPr id="4" name="Рисунок 4" descr="Верес-Моде-розрі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рес-Моде-розріз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534" cy="228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01E7" w:rsidRPr="004A415C">
        <w:rPr>
          <w:rStyle w:val="9"/>
          <w:rFonts w:ascii="Times New Roman" w:hAnsi="Times New Roman" w:cs="Times New Roman"/>
          <w:iCs/>
          <w:noProof/>
          <w:color w:val="000000"/>
          <w:sz w:val="28"/>
          <w:szCs w:val="28"/>
          <w:lang w:eastAsia="uk-UA"/>
        </w:rPr>
        <w:drawing>
          <wp:inline distT="0" distB="0" distL="0" distR="0" wp14:anchorId="0DE6AE4A" wp14:editId="65B915B6">
            <wp:extent cx="2895600" cy="2626162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99912" cy="2630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1E7" w:rsidRDefault="00F301E7" w:rsidP="00951262">
      <w:pPr>
        <w:spacing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 w:rsidRPr="00F301E7">
        <w:rPr>
          <w:rStyle w:val="9"/>
          <w:rFonts w:ascii="Times New Roman" w:hAnsi="Times New Roman" w:cs="Times New Roman"/>
          <w:iCs/>
          <w:noProof/>
          <w:color w:val="000000"/>
          <w:sz w:val="28"/>
          <w:szCs w:val="28"/>
          <w:lang w:eastAsia="uk-UA"/>
        </w:rPr>
        <w:drawing>
          <wp:inline distT="0" distB="0" distL="0" distR="0" wp14:anchorId="0882D63D" wp14:editId="1E61A3F3">
            <wp:extent cx="4069080" cy="2663079"/>
            <wp:effectExtent l="0" t="0" r="762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70347" cy="2663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7C9" w:rsidRDefault="005357C9" w:rsidP="00951262">
      <w:pPr>
        <w:spacing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Сьогодні ми будемо вчитися читати креслення та по заданим розмірам знаходити периметр та площу зображених фігур.</w:t>
      </w:r>
    </w:p>
    <w:p w:rsidR="00D11DBC" w:rsidRDefault="004B0215" w:rsidP="00951262">
      <w:pPr>
        <w:tabs>
          <w:tab w:val="left" w:pos="8789"/>
        </w:tabs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>І</w:t>
      </w: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V</w:t>
      </w:r>
      <w:r w:rsidR="00D11DBC"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. Інструктаж до виконання практичного завдання.</w:t>
      </w:r>
    </w:p>
    <w:p w:rsidR="002C55E1" w:rsidRPr="00D11DBC" w:rsidRDefault="00D11DBC" w:rsidP="00951262">
      <w:pPr>
        <w:spacing w:after="0" w:line="360" w:lineRule="auto"/>
        <w:rPr>
          <w:rStyle w:val="9"/>
          <w:rFonts w:ascii="Times New Roman" w:hAnsi="Times New Roman" w:cs="Times New Roman"/>
          <w:color w:val="0000C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CC"/>
          <w:sz w:val="28"/>
          <w:szCs w:val="28"/>
          <w:u w:val="single"/>
          <w:shd w:val="clear" w:color="auto" w:fill="FFFFFF"/>
        </w:rPr>
        <w:t>ІДЕЯ</w:t>
      </w:r>
    </w:p>
    <w:p w:rsidR="00972F98" w:rsidRPr="00FC7555" w:rsidRDefault="0018300C" w:rsidP="00951262">
      <w:pPr>
        <w:spacing w:line="360" w:lineRule="auto"/>
        <w:rPr>
          <w:rFonts w:ascii="Bookman Old Style" w:hAnsi="Bookman Old Style" w:cs="Arial"/>
          <w:i/>
          <w:color w:val="333333"/>
          <w:sz w:val="28"/>
          <w:szCs w:val="26"/>
        </w:rPr>
      </w:pPr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>Одними з символів святкування Нового року є Дід Мороз та Снігуронька. Прийнято вважати, що сивий дідусь приходить в новорічну ніч і дарує подарунки. А допомагає йому молода дівчина – Снігуронька, яка є його онукою. </w:t>
      </w:r>
    </w:p>
    <w:p w:rsidR="0018300C" w:rsidRPr="00FC7555" w:rsidRDefault="00F221E3" w:rsidP="00951262">
      <w:pPr>
        <w:spacing w:after="0" w:line="360" w:lineRule="auto"/>
        <w:rPr>
          <w:rFonts w:ascii="Bookman Old Style" w:hAnsi="Bookman Old Style" w:cs="Arial"/>
          <w:i/>
          <w:color w:val="333333"/>
          <w:sz w:val="28"/>
          <w:szCs w:val="26"/>
        </w:rPr>
      </w:pPr>
      <w:r w:rsidRPr="00FC7555">
        <w:rPr>
          <w:rFonts w:ascii="Bookman Old Style" w:hAnsi="Bookman Old Style"/>
          <w:i/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22DB6730" wp14:editId="561261F8">
            <wp:simplePos x="0" y="0"/>
            <wp:positionH relativeFrom="column">
              <wp:posOffset>-635</wp:posOffset>
            </wp:positionH>
            <wp:positionV relativeFrom="paragraph">
              <wp:posOffset>73025</wp:posOffset>
            </wp:positionV>
            <wp:extent cx="2049780" cy="2419985"/>
            <wp:effectExtent l="0" t="0" r="7620" b="0"/>
            <wp:wrapSquare wrapText="bothSides"/>
            <wp:docPr id="27" name="Рисунок 27" descr="Красивые картинки Дед Мороз и Снегурочка (35 фото) 🔥 Прикольные картинки и  юм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асивые картинки Дед Мороз и Снегурочка (35 фото) 🔥 Прикольные картинки и  юмор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241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>Насправді Дід Мороз –</w:t>
      </w:r>
      <w:r w:rsidR="007041D5">
        <w:rPr>
          <w:rFonts w:ascii="Bookman Old Style" w:hAnsi="Bookman Old Style" w:cs="Arial"/>
          <w:i/>
          <w:color w:val="333333"/>
          <w:sz w:val="28"/>
          <w:szCs w:val="26"/>
        </w:rPr>
        <w:t xml:space="preserve"> міфологічний персонаж давньосло</w:t>
      </w:r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в'янських племен. У давнину його вважали повелителем зими та морозів, а називали по-різному: Тріскун, Студенець, </w:t>
      </w:r>
      <w:proofErr w:type="spellStart"/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>Карачун</w:t>
      </w:r>
      <w:proofErr w:type="spellEnd"/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, </w:t>
      </w:r>
      <w:proofErr w:type="spellStart"/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>Зимник</w:t>
      </w:r>
      <w:proofErr w:type="spellEnd"/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, Мороз, </w:t>
      </w:r>
      <w:proofErr w:type="spellStart"/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>Дядо</w:t>
      </w:r>
      <w:proofErr w:type="spellEnd"/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 </w:t>
      </w:r>
      <w:proofErr w:type="spellStart"/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>Коледа</w:t>
      </w:r>
      <w:proofErr w:type="spellEnd"/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, </w:t>
      </w:r>
      <w:proofErr w:type="spellStart"/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>Позвізд</w:t>
      </w:r>
      <w:proofErr w:type="spellEnd"/>
      <w:r w:rsidR="0018300C" w:rsidRPr="00FC7555">
        <w:rPr>
          <w:rFonts w:ascii="Bookman Old Style" w:hAnsi="Bookman Old Style" w:cs="Arial"/>
          <w:i/>
          <w:color w:val="333333"/>
          <w:sz w:val="28"/>
          <w:szCs w:val="26"/>
        </w:rPr>
        <w:t>. Існує міф, що Дід Мороз – це перевтілення слов’янського бога Морока, якого вважали повелителем зими та холоду.</w:t>
      </w:r>
    </w:p>
    <w:p w:rsidR="00FC7555" w:rsidRPr="00951262" w:rsidRDefault="0018300C" w:rsidP="00951262">
      <w:pPr>
        <w:spacing w:after="0" w:line="360" w:lineRule="auto"/>
        <w:rPr>
          <w:rFonts w:ascii="Bookman Old Style" w:hAnsi="Bookman Old Style" w:cs="Arial"/>
          <w:i/>
          <w:color w:val="333333"/>
          <w:sz w:val="28"/>
          <w:szCs w:val="26"/>
        </w:rPr>
      </w:pPr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У різних країнах новорічного дідуся, що приходить з подарунками називають по-різному. Наприклад, в Білорусі − </w:t>
      </w:r>
      <w:proofErr w:type="spellStart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>Дзед</w:t>
      </w:r>
      <w:proofErr w:type="spellEnd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 </w:t>
      </w:r>
      <w:proofErr w:type="spellStart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>Мароз</w:t>
      </w:r>
      <w:proofErr w:type="spellEnd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 або </w:t>
      </w:r>
      <w:proofErr w:type="spellStart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>Зюзя</w:t>
      </w:r>
      <w:proofErr w:type="spellEnd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, у Болгарії − </w:t>
      </w:r>
      <w:proofErr w:type="spellStart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>Дядо</w:t>
      </w:r>
      <w:proofErr w:type="spellEnd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 </w:t>
      </w:r>
      <w:proofErr w:type="spellStart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>Коледа</w:t>
      </w:r>
      <w:proofErr w:type="spellEnd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, у Чехії та Словаччині − </w:t>
      </w:r>
      <w:proofErr w:type="spellStart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>Єжишек</w:t>
      </w:r>
      <w:proofErr w:type="spellEnd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 або </w:t>
      </w:r>
      <w:proofErr w:type="spellStart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>Мікулаше</w:t>
      </w:r>
      <w:proofErr w:type="spellEnd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 xml:space="preserve">, у Фінляндії − </w:t>
      </w:r>
      <w:proofErr w:type="spellStart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>Йолупукке</w:t>
      </w:r>
      <w:proofErr w:type="spellEnd"/>
      <w:r w:rsidRPr="00FC7555">
        <w:rPr>
          <w:rFonts w:ascii="Bookman Old Style" w:hAnsi="Bookman Old Style" w:cs="Arial"/>
          <w:i/>
          <w:color w:val="333333"/>
          <w:sz w:val="28"/>
          <w:szCs w:val="26"/>
        </w:rPr>
        <w:t>. А в США, Канаді та Великобританії − Санта Клаус.</w:t>
      </w:r>
    </w:p>
    <w:p w:rsidR="00FC7555" w:rsidRDefault="00FC7555" w:rsidP="00951262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 w:rsidRP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А що Ви знаєте про них?</w:t>
      </w:r>
    </w:p>
    <w:p w:rsidR="00951262" w:rsidRPr="00951262" w:rsidRDefault="00951262" w:rsidP="00951262">
      <w:pPr>
        <w:spacing w:after="0" w:line="360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471F0C" w:rsidRDefault="0018300C" w:rsidP="00951262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 w:rsidRP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Є пропозиція </w:t>
      </w:r>
      <w:r w:rsidR="009C2761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провести підготовчу роботу перед будівництвом до</w:t>
      </w:r>
      <w:r w:rsidRP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м</w:t>
      </w:r>
      <w:r w:rsidR="009C2761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у</w:t>
      </w:r>
      <w:r w:rsidRP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 для Снігуроньки та Діда Мороза</w:t>
      </w:r>
      <w:r w:rsidR="004A7A70" w:rsidRPr="00471F0C"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. </w:t>
      </w:r>
    </w:p>
    <w:p w:rsidR="00951262" w:rsidRPr="00471F0C" w:rsidRDefault="00951262" w:rsidP="00951262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</w:p>
    <w:p w:rsidR="00D62D06" w:rsidRPr="00D34DDB" w:rsidRDefault="00D62D06" w:rsidP="00D34DDB">
      <w:pPr>
        <w:spacing w:after="0" w:line="360" w:lineRule="auto"/>
        <w:rPr>
          <w:rFonts w:ascii="Times New Roman" w:hAnsi="Times New Roman" w:cs="Times New Roman"/>
          <w:b/>
          <w:color w:val="0000CC"/>
          <w:sz w:val="28"/>
          <w:szCs w:val="28"/>
          <w:u w:val="single"/>
          <w:shd w:val="clear" w:color="auto" w:fill="FFFFFF"/>
        </w:rPr>
      </w:pPr>
      <w:r w:rsidRPr="00D34DDB">
        <w:rPr>
          <w:rFonts w:ascii="Times New Roman" w:hAnsi="Times New Roman" w:cs="Times New Roman"/>
          <w:b/>
          <w:color w:val="0000CC"/>
          <w:sz w:val="28"/>
          <w:szCs w:val="28"/>
          <w:u w:val="single"/>
          <w:shd w:val="clear" w:color="auto" w:fill="FFFFFF"/>
        </w:rPr>
        <w:t xml:space="preserve">МАЄМО ЗАДАЧУ: </w:t>
      </w:r>
    </w:p>
    <w:p w:rsidR="00200AD8" w:rsidRDefault="00200AD8" w:rsidP="00200AD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В команді оберіть одну з ділянок (або </w:t>
      </w:r>
      <w:r>
        <w:rPr>
          <w:rFonts w:ascii="Times New Roman" w:hAnsi="Times New Roman" w:cs="Times New Roman"/>
          <w:color w:val="333333"/>
          <w:sz w:val="28"/>
          <w:szCs w:val="26"/>
        </w:rPr>
        <w:t xml:space="preserve">ділянку для Снігуроньки, </w:t>
      </w:r>
      <w:proofErr w:type="spellStart"/>
      <w:r>
        <w:rPr>
          <w:rFonts w:ascii="Times New Roman" w:hAnsi="Times New Roman" w:cs="Times New Roman"/>
          <w:color w:val="333333"/>
          <w:sz w:val="28"/>
          <w:szCs w:val="26"/>
        </w:rPr>
        <w:t>абу</w:t>
      </w:r>
      <w:proofErr w:type="spellEnd"/>
      <w:r>
        <w:rPr>
          <w:rFonts w:ascii="Times New Roman" w:hAnsi="Times New Roman" w:cs="Times New Roman"/>
          <w:color w:val="333333"/>
          <w:sz w:val="28"/>
          <w:szCs w:val="26"/>
        </w:rPr>
        <w:t xml:space="preserve">                               ділянку для Діда Мороза)    </w:t>
      </w:r>
    </w:p>
    <w:p w:rsidR="00200AD8" w:rsidRDefault="00200AD8" w:rsidP="00200AD8">
      <w:pPr>
        <w:spacing w:after="0" w:line="360" w:lineRule="auto"/>
        <w:rPr>
          <w:rStyle w:val="9"/>
          <w:iCs/>
          <w:color w:val="000000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2.</w:t>
      </w: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 Перед тим як почати будь-яке будівництво, треба, в першу чергу,</w:t>
      </w:r>
      <w:r>
        <w:rPr>
          <w:rStyle w:val="9"/>
          <w:iCs/>
          <w:color w:val="000000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встановити огорожу.</w:t>
      </w:r>
      <w:r>
        <w:rPr>
          <w:rStyle w:val="9"/>
          <w:iCs/>
          <w:color w:val="000000"/>
          <w:sz w:val="28"/>
          <w:szCs w:val="28"/>
        </w:rPr>
        <w:t xml:space="preserve"> </w:t>
      </w: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 Згідно із </w:t>
      </w:r>
      <w:hyperlink r:id="rId14" w:tgtFrame="_blank" w:history="1">
        <w:r>
          <w:rPr>
            <w:rStyle w:val="a7"/>
            <w:rFonts w:ascii="Times New Roman" w:hAnsi="Times New Roman" w:cs="Times New Roman"/>
            <w:iCs/>
            <w:color w:val="000000"/>
            <w:sz w:val="28"/>
            <w:szCs w:val="28"/>
          </w:rPr>
          <w:t xml:space="preserve">Законом України </w:t>
        </w:r>
      </w:hyperlink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огорожа обов'язково встановлюється у всіх випадках будівництва чи підготовчих робіт.</w:t>
      </w:r>
    </w:p>
    <w:p w:rsidR="00200AD8" w:rsidRDefault="00200AD8" w:rsidP="00200AD8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Вам потрібно обчислити скільки метрів сітки-огорожі потрібно. </w:t>
      </w:r>
    </w:p>
    <w:p w:rsidR="00200AD8" w:rsidRDefault="00200AD8" w:rsidP="00200AD8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Довжина огорожі.</w:t>
      </w:r>
    </w:p>
    <w:p w:rsidR="00200AD8" w:rsidRDefault="00200AD8" w:rsidP="00200AD8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3. Вирішити яку сітку треба купити, щоб залишків було якомога менше. Вартість огорожі.</w:t>
      </w:r>
    </w:p>
    <w:p w:rsidR="00200AD8" w:rsidRDefault="00200AD8" w:rsidP="00200AD8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4. Для оформлення документів на земельну ділянку треба обчислити її площу. </w:t>
      </w:r>
    </w:p>
    <w:p w:rsidR="00200AD8" w:rsidRDefault="00200AD8" w:rsidP="00200AD8">
      <w:pPr>
        <w:spacing w:after="0" w:line="360" w:lineRule="auto"/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Поділіть план земельної ділянки на фігури, площу яких можна обчислити. </w:t>
      </w:r>
    </w:p>
    <w:p w:rsidR="00200AD8" w:rsidRDefault="00200AD8" w:rsidP="00200AD8">
      <w:pPr>
        <w:spacing w:after="0" w:line="360" w:lineRule="auto"/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>5. Всі обчислення запишіть в робочому аркуші.</w:t>
      </w:r>
    </w:p>
    <w:p w:rsidR="00471F0C" w:rsidRDefault="00951262" w:rsidP="00951262">
      <w:pPr>
        <w:spacing w:line="360" w:lineRule="auto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iCs/>
          <w:color w:val="000000"/>
          <w:sz w:val="28"/>
          <w:szCs w:val="28"/>
        </w:rPr>
        <w:t xml:space="preserve">Ще раз </w:t>
      </w: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проговорити які самі обчислення треба буде зробити учням (дивись робочий аркуш).</w:t>
      </w:r>
    </w:p>
    <w:p w:rsidR="004B0215" w:rsidRDefault="004B0215" w:rsidP="004B0215">
      <w:pP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V. Виконання практичної частини.</w:t>
      </w:r>
    </w:p>
    <w:p w:rsidR="004B0215" w:rsidRDefault="004B0215" w:rsidP="004B0215">
      <w:pP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Роботу доцільніше проводити в парах або в малих групах. Кожна група працює в одному робочому аркуші.</w:t>
      </w:r>
    </w:p>
    <w:p w:rsidR="00BC1F18" w:rsidRDefault="00BC1F18" w:rsidP="00BC1F18">
      <w:pPr>
        <w:spacing w:before="240" w:line="360" w:lineRule="auto"/>
        <w:rPr>
          <w:rFonts w:ascii="Arial" w:hAnsi="Arial" w:cs="Arial"/>
          <w:color w:val="333333"/>
          <w:sz w:val="28"/>
          <w:szCs w:val="26"/>
        </w:rPr>
      </w:pPr>
      <w:r>
        <w:rPr>
          <w:rFonts w:ascii="Arial" w:hAnsi="Arial" w:cs="Arial"/>
          <w:noProof/>
          <w:color w:val="333333"/>
          <w:sz w:val="28"/>
          <w:szCs w:val="26"/>
          <w:lang w:eastAsia="uk-UA"/>
        </w:rPr>
        <w:drawing>
          <wp:inline distT="0" distB="0" distL="0" distR="0">
            <wp:extent cx="2522220" cy="175260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33333"/>
          <w:sz w:val="28"/>
          <w:szCs w:val="26"/>
        </w:rPr>
        <w:t xml:space="preserve">                      </w:t>
      </w:r>
      <w:r>
        <w:rPr>
          <w:rFonts w:ascii="Arial" w:hAnsi="Arial" w:cs="Arial"/>
          <w:noProof/>
          <w:color w:val="333333"/>
          <w:sz w:val="28"/>
          <w:szCs w:val="26"/>
          <w:lang w:eastAsia="uk-UA"/>
        </w:rPr>
        <w:drawing>
          <wp:inline distT="0" distB="0" distL="0" distR="0">
            <wp:extent cx="2407920" cy="213360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F18" w:rsidRDefault="00BC1F18" w:rsidP="00BC1F18">
      <w:pPr>
        <w:spacing w:line="360" w:lineRule="auto"/>
        <w:rPr>
          <w:rFonts w:ascii="Arial" w:hAnsi="Arial" w:cs="Arial"/>
          <w:color w:val="333333"/>
          <w:sz w:val="28"/>
          <w:szCs w:val="26"/>
        </w:rPr>
      </w:pPr>
      <w:r>
        <w:rPr>
          <w:rFonts w:ascii="Arial" w:hAnsi="Arial" w:cs="Arial"/>
          <w:color w:val="333333"/>
          <w:sz w:val="28"/>
          <w:szCs w:val="26"/>
        </w:rPr>
        <w:t xml:space="preserve">        </w:t>
      </w:r>
      <w:r>
        <w:rPr>
          <w:rFonts w:ascii="Times New Roman" w:hAnsi="Times New Roman" w:cs="Times New Roman"/>
          <w:color w:val="333333"/>
          <w:sz w:val="28"/>
          <w:szCs w:val="26"/>
        </w:rPr>
        <w:t xml:space="preserve"> ділянка для Снігуроньки                               ділянка для Діда Мороза    </w:t>
      </w:r>
    </w:p>
    <w:p w:rsidR="00BC1F18" w:rsidRDefault="00BC1F18" w:rsidP="00BC1F18">
      <w:pPr>
        <w:spacing w:line="360" w:lineRule="auto"/>
        <w:rPr>
          <w:rFonts w:ascii="Times New Roman" w:hAnsi="Times New Roman" w:cs="Times New Roman"/>
          <w:color w:val="FF0000"/>
          <w:sz w:val="28"/>
          <w:szCs w:val="26"/>
        </w:rPr>
      </w:pPr>
      <w:r>
        <w:rPr>
          <w:rFonts w:ascii="Times New Roman" w:hAnsi="Times New Roman" w:cs="Times New Roman"/>
          <w:i/>
          <w:color w:val="FF0000"/>
          <w:sz w:val="28"/>
          <w:szCs w:val="26"/>
        </w:rPr>
        <w:t>Завдання 1.</w:t>
      </w:r>
      <w:r>
        <w:rPr>
          <w:rFonts w:ascii="Times New Roman" w:hAnsi="Times New Roman" w:cs="Times New Roman"/>
          <w:color w:val="FF0000"/>
          <w:sz w:val="28"/>
          <w:szCs w:val="26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6"/>
        </w:rPr>
        <w:t>Треба встановити огорожу-сітку, щоб запобігти проникненню сторонніх осіб на будівництво. Сітку можна купувати тільки рулонами або 10 метрів, або 25 метрів. Постарайтеся, щоб залишків було якомога менше.</w:t>
      </w:r>
    </w:p>
    <w:p w:rsidR="00BC1F18" w:rsidRDefault="00BC1F18" w:rsidP="00BC1F18">
      <w:pPr>
        <w:spacing w:line="360" w:lineRule="auto"/>
        <w:rPr>
          <w:rFonts w:ascii="Arial" w:hAnsi="Arial" w:cs="Arial"/>
          <w:color w:val="333333"/>
          <w:sz w:val="28"/>
          <w:szCs w:val="26"/>
        </w:rPr>
      </w:pPr>
      <w:r>
        <w:rPr>
          <w:rFonts w:ascii="Arial" w:hAnsi="Arial" w:cs="Arial"/>
          <w:noProof/>
          <w:color w:val="333333"/>
          <w:sz w:val="28"/>
          <w:szCs w:val="26"/>
          <w:lang w:eastAsia="uk-UA"/>
        </w:rPr>
        <w:lastRenderedPageBreak/>
        <w:drawing>
          <wp:inline distT="0" distB="0" distL="0" distR="0">
            <wp:extent cx="5021580" cy="3840480"/>
            <wp:effectExtent l="0" t="0" r="7620" b="762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58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F18" w:rsidRDefault="00BC1F18" w:rsidP="00BC1F18">
      <w:pPr>
        <w:spacing w:line="360" w:lineRule="auto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t>ЗАПИШІТЬ</w:t>
      </w:r>
    </w:p>
    <w:p w:rsidR="00BC1F18" w:rsidRDefault="00BC1F18" w:rsidP="00BC1F18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Довжина огорожі – _______________           Вартість огорожі – ______________</w:t>
      </w:r>
    </w:p>
    <w:p w:rsidR="00BC1F18" w:rsidRDefault="00BC1F18" w:rsidP="00BC1F18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6"/>
        </w:rPr>
        <w:t>Завдання 2.</w:t>
      </w:r>
      <w:r>
        <w:rPr>
          <w:rFonts w:ascii="Times New Roman" w:hAnsi="Times New Roman" w:cs="Times New Roman"/>
          <w:color w:val="FF0000"/>
          <w:sz w:val="28"/>
          <w:szCs w:val="26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Для оформлення документів на земельну ділянку треба обчислити її площу. Поділіть план земельної ділянки на фігури, площу яких можна обчислити.</w:t>
      </w:r>
    </w:p>
    <w:p w:rsidR="00BC1F18" w:rsidRDefault="00BC1F18" w:rsidP="00BC1F18">
      <w:pPr>
        <w:spacing w:line="360" w:lineRule="auto"/>
        <w:rPr>
          <w:rFonts w:ascii="Times New Roman" w:hAnsi="Times New Roman" w:cs="Times New Roman"/>
          <w:b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t>ЗАПИШІТЬ</w:t>
      </w:r>
    </w:p>
    <w:p w:rsidR="00BC1F18" w:rsidRDefault="00BC1F18" w:rsidP="00BC1F18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Площа ділянки – _____________________________</w:t>
      </w:r>
    </w:p>
    <w:p w:rsidR="00874C5F" w:rsidRDefault="00874C5F" w:rsidP="00874C5F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  <w:u w:val="single"/>
          <w:shd w:val="clear" w:color="auto" w:fill="FFFFFF"/>
        </w:rPr>
        <w:t>ДОДАТКОВЕ ЗАВДАННЯ.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Снігуронька та Дід Мороз вирішили  1\3 частину площу, яку займає ліс біля їх ділянок засадити молодими ялинками.   Скільки ялинок їй потрібно купити, якщо на кожні 3 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 xml:space="preserve">2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висаджують тільки одне дерево, а площа всього лісу 4851 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2</w:t>
      </w:r>
    </w:p>
    <w:p w:rsidR="00874C5F" w:rsidRDefault="00874C5F" w:rsidP="00874C5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Площа 1\3 частини лісу_______________________________</w:t>
      </w:r>
    </w:p>
    <w:p w:rsidR="00874C5F" w:rsidRDefault="00874C5F" w:rsidP="00874C5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Кількість дерев_____________________________</w:t>
      </w:r>
    </w:p>
    <w:p w:rsidR="009B57E2" w:rsidRPr="007041D5" w:rsidRDefault="00A7310D" w:rsidP="007041D5">
      <w:pPr>
        <w:spacing w:line="360" w:lineRule="auto"/>
        <w:rPr>
          <w:rStyle w:val="9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VІ. </w:t>
      </w:r>
      <w:proofErr w:type="spellStart"/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>Рефлексія.</w:t>
      </w:r>
      <w:r w:rsidR="00BC1F18">
        <w:rPr>
          <w:rFonts w:ascii="Georgia" w:hAnsi="Georgia"/>
          <w:b/>
          <w:i/>
          <w:color w:val="0000CC"/>
          <w:sz w:val="24"/>
          <w:shd w:val="clear" w:color="auto" w:fill="FFFFFF"/>
        </w:rPr>
        <w:t>Сьогодні</w:t>
      </w:r>
      <w:proofErr w:type="spellEnd"/>
      <w:r w:rsidR="00BC1F18">
        <w:rPr>
          <w:rFonts w:ascii="Georgia" w:hAnsi="Georgia"/>
          <w:b/>
          <w:i/>
          <w:color w:val="0000CC"/>
          <w:sz w:val="24"/>
          <w:shd w:val="clear" w:color="auto" w:fill="FFFFFF"/>
        </w:rPr>
        <w:t xml:space="preserve"> на </w:t>
      </w:r>
      <w:proofErr w:type="spellStart"/>
      <w:r w:rsidR="00BC1F18">
        <w:rPr>
          <w:rFonts w:ascii="Georgia" w:hAnsi="Georgia"/>
          <w:b/>
          <w:i/>
          <w:color w:val="0000CC"/>
          <w:sz w:val="24"/>
          <w:shd w:val="clear" w:color="auto" w:fill="FFFFFF"/>
        </w:rPr>
        <w:t>уроці</w:t>
      </w:r>
      <w:proofErr w:type="spellEnd"/>
      <w:r w:rsidR="00BC1F18">
        <w:rPr>
          <w:rFonts w:ascii="Georgia" w:hAnsi="Georgia"/>
          <w:b/>
          <w:i/>
          <w:color w:val="0000CC"/>
          <w:sz w:val="24"/>
          <w:shd w:val="clear" w:color="auto" w:fill="FFFFFF"/>
        </w:rPr>
        <w:t xml:space="preserve"> я зрозумів …</w:t>
      </w:r>
      <w:r w:rsidR="00BC1F18">
        <w:rPr>
          <w:rFonts w:ascii="Georgia" w:hAnsi="Georgia"/>
          <w:b/>
          <w:color w:val="FF0000"/>
          <w:sz w:val="24"/>
          <w:u w:val="single"/>
          <w:shd w:val="clear" w:color="auto" w:fill="FFFFFF"/>
        </w:rPr>
        <w:t xml:space="preserve"> </w:t>
      </w:r>
      <w:r w:rsidR="00BC1F18">
        <w:rPr>
          <w:rFonts w:ascii="Georgia" w:hAnsi="Georgia"/>
          <w:b/>
          <w:color w:val="FF0000"/>
          <w:sz w:val="24"/>
          <w:shd w:val="clear" w:color="auto" w:fill="FFFFFF"/>
        </w:rPr>
        <w:t xml:space="preserve">        </w:t>
      </w:r>
      <w:r w:rsidR="00BC1F18">
        <w:rPr>
          <w:rFonts w:ascii="Georgia" w:hAnsi="Georgia"/>
          <w:b/>
          <w:i/>
          <w:color w:val="0000CC"/>
          <w:sz w:val="24"/>
          <w:shd w:val="clear" w:color="auto" w:fill="FFFFFF"/>
        </w:rPr>
        <w:t>Я вмію…    Я дізнався…  Я допомагав…      Мені допомагали…    Сьогоднішній урок для мене був…</w:t>
      </w:r>
    </w:p>
    <w:p w:rsidR="009B57E2" w:rsidRDefault="009B57E2" w:rsidP="009B57E2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Рефлексія "Мій успіх"</w:t>
      </w:r>
    </w:p>
    <w:p w:rsidR="009B57E2" w:rsidRDefault="009B57E2" w:rsidP="009B57E2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"Мій успіх" - допоможе кожному учню визначити, як він працював на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дасть змогу зрозуміти, що потрібно покращити, або те, що учень дійсно працював сумлінно.</w:t>
      </w:r>
    </w:p>
    <w:p w:rsidR="00BC1F18" w:rsidRDefault="00BC1F18" w:rsidP="009B57E2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uk-UA"/>
        </w:rPr>
        <w:drawing>
          <wp:inline distT="0" distB="0" distL="0" distR="0" wp14:anchorId="79462321" wp14:editId="12BE9B1C">
            <wp:extent cx="6120765" cy="2686685"/>
            <wp:effectExtent l="0" t="0" r="0" b="0"/>
            <wp:docPr id="57" name="Рисунок 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56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10D" w:rsidRDefault="00A7310D" w:rsidP="009B57E2">
      <w:pPr>
        <w:spacing w:line="360" w:lineRule="auto"/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VІІ. Домашнє завдання. </w:t>
      </w:r>
    </w:p>
    <w:p w:rsidR="007041D5" w:rsidRDefault="007041D5" w:rsidP="007041D5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9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VІІ. Домашнє завдання.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Підручник А. МЕРЗЛЯК Математика 5 клас</w:t>
      </w:r>
    </w:p>
    <w:p w:rsidR="007041D5" w:rsidRDefault="007041D5" w:rsidP="007041D5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Повторити пункт 21. Площа. Площа прямокутника</w:t>
      </w:r>
    </w:p>
    <w:p w:rsidR="007041D5" w:rsidRDefault="007041D5" w:rsidP="007041D5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Письмово №588, №589</w:t>
      </w:r>
    </w:p>
    <w:p w:rsidR="007041D5" w:rsidRDefault="007041D5" w:rsidP="009B57E2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31EE5" w:rsidRPr="007041D5" w:rsidRDefault="00031EE5" w:rsidP="007041D5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</w:p>
    <w:sectPr w:rsidR="00031EE5" w:rsidRPr="007041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2C7" w:rsidRDefault="002322C7" w:rsidP="006061C3">
      <w:pPr>
        <w:spacing w:after="0" w:line="240" w:lineRule="auto"/>
      </w:pPr>
      <w:r>
        <w:separator/>
      </w:r>
    </w:p>
  </w:endnote>
  <w:endnote w:type="continuationSeparator" w:id="0">
    <w:p w:rsidR="002322C7" w:rsidRDefault="002322C7" w:rsidP="00606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2C7" w:rsidRDefault="002322C7" w:rsidP="006061C3">
      <w:pPr>
        <w:spacing w:after="0" w:line="240" w:lineRule="auto"/>
      </w:pPr>
      <w:r>
        <w:separator/>
      </w:r>
    </w:p>
  </w:footnote>
  <w:footnote w:type="continuationSeparator" w:id="0">
    <w:p w:rsidR="002322C7" w:rsidRDefault="002322C7" w:rsidP="006061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7FE"/>
    <w:rsid w:val="00031EE5"/>
    <w:rsid w:val="00054B85"/>
    <w:rsid w:val="00120987"/>
    <w:rsid w:val="0018300C"/>
    <w:rsid w:val="001B5A5E"/>
    <w:rsid w:val="001F0AFD"/>
    <w:rsid w:val="00200AD8"/>
    <w:rsid w:val="002322C7"/>
    <w:rsid w:val="002371EC"/>
    <w:rsid w:val="0025749B"/>
    <w:rsid w:val="002C55E1"/>
    <w:rsid w:val="003119E0"/>
    <w:rsid w:val="003A0F91"/>
    <w:rsid w:val="003A4191"/>
    <w:rsid w:val="003B1C3F"/>
    <w:rsid w:val="003D1790"/>
    <w:rsid w:val="003F0151"/>
    <w:rsid w:val="00471F0C"/>
    <w:rsid w:val="004A415C"/>
    <w:rsid w:val="004A7A70"/>
    <w:rsid w:val="004B0215"/>
    <w:rsid w:val="004D466D"/>
    <w:rsid w:val="00505A8F"/>
    <w:rsid w:val="005357C9"/>
    <w:rsid w:val="005445AE"/>
    <w:rsid w:val="00567A46"/>
    <w:rsid w:val="00583DAC"/>
    <w:rsid w:val="006061C3"/>
    <w:rsid w:val="00651583"/>
    <w:rsid w:val="007041D5"/>
    <w:rsid w:val="00722A1A"/>
    <w:rsid w:val="00765CF8"/>
    <w:rsid w:val="00874C5F"/>
    <w:rsid w:val="008B156E"/>
    <w:rsid w:val="008B19F2"/>
    <w:rsid w:val="0094699A"/>
    <w:rsid w:val="00951262"/>
    <w:rsid w:val="00973EE9"/>
    <w:rsid w:val="009B57E2"/>
    <w:rsid w:val="009C2761"/>
    <w:rsid w:val="00A7310D"/>
    <w:rsid w:val="00B97714"/>
    <w:rsid w:val="00BC1F18"/>
    <w:rsid w:val="00C26DBC"/>
    <w:rsid w:val="00C4590D"/>
    <w:rsid w:val="00C46273"/>
    <w:rsid w:val="00CD5A89"/>
    <w:rsid w:val="00CE09B9"/>
    <w:rsid w:val="00D11DBC"/>
    <w:rsid w:val="00D34DDB"/>
    <w:rsid w:val="00D62D06"/>
    <w:rsid w:val="00D77D28"/>
    <w:rsid w:val="00DC166A"/>
    <w:rsid w:val="00EF5276"/>
    <w:rsid w:val="00F221E3"/>
    <w:rsid w:val="00F301E7"/>
    <w:rsid w:val="00F377FE"/>
    <w:rsid w:val="00FC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00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D1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79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F5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371EC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371EC"/>
    <w:rPr>
      <w:color w:val="800080" w:themeColor="followedHyperlink"/>
      <w:u w:val="single"/>
    </w:rPr>
  </w:style>
  <w:style w:type="character" w:customStyle="1" w:styleId="5">
    <w:name w:val="стиль5"/>
    <w:basedOn w:val="a0"/>
    <w:rsid w:val="00CE09B9"/>
  </w:style>
  <w:style w:type="character" w:customStyle="1" w:styleId="9">
    <w:name w:val="стиль9"/>
    <w:basedOn w:val="a0"/>
    <w:rsid w:val="00CE09B9"/>
  </w:style>
  <w:style w:type="paragraph" w:styleId="a9">
    <w:name w:val="header"/>
    <w:basedOn w:val="a"/>
    <w:link w:val="aa"/>
    <w:uiPriority w:val="99"/>
    <w:unhideWhenUsed/>
    <w:rsid w:val="0060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061C3"/>
  </w:style>
  <w:style w:type="paragraph" w:styleId="ab">
    <w:name w:val="footer"/>
    <w:basedOn w:val="a"/>
    <w:link w:val="ac"/>
    <w:uiPriority w:val="99"/>
    <w:unhideWhenUsed/>
    <w:rsid w:val="0060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061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00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D1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79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F5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371EC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371EC"/>
    <w:rPr>
      <w:color w:val="800080" w:themeColor="followedHyperlink"/>
      <w:u w:val="single"/>
    </w:rPr>
  </w:style>
  <w:style w:type="character" w:customStyle="1" w:styleId="5">
    <w:name w:val="стиль5"/>
    <w:basedOn w:val="a0"/>
    <w:rsid w:val="00CE09B9"/>
  </w:style>
  <w:style w:type="character" w:customStyle="1" w:styleId="9">
    <w:name w:val="стиль9"/>
    <w:basedOn w:val="a0"/>
    <w:rsid w:val="00CE09B9"/>
  </w:style>
  <w:style w:type="paragraph" w:styleId="a9">
    <w:name w:val="header"/>
    <w:basedOn w:val="a"/>
    <w:link w:val="aa"/>
    <w:uiPriority w:val="99"/>
    <w:unhideWhenUsed/>
    <w:rsid w:val="0060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061C3"/>
  </w:style>
  <w:style w:type="paragraph" w:styleId="ab">
    <w:name w:val="footer"/>
    <w:basedOn w:val="a"/>
    <w:link w:val="ac"/>
    <w:uiPriority w:val="99"/>
    <w:unhideWhenUsed/>
    <w:rsid w:val="0060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06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ips.ligazakon.net/document/view/T052807?utm_source=jurliga.ligazakon.net&amp;utm_medium=news&amp;utm_content=jl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7</Pages>
  <Words>3667</Words>
  <Characters>2091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2021-12-13T18:58:00Z</cp:lastPrinted>
  <dcterms:created xsi:type="dcterms:W3CDTF">2022-02-12T11:57:00Z</dcterms:created>
  <dcterms:modified xsi:type="dcterms:W3CDTF">2022-02-13T12:02:00Z</dcterms:modified>
</cp:coreProperties>
</file>