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515A" w:rsidRDefault="000D0753" w:rsidP="000D07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Тема: </w:t>
      </w:r>
      <w:r>
        <w:rPr>
          <w:rFonts w:ascii="Times New Roman" w:hAnsi="Times New Roman" w:cs="Times New Roman"/>
          <w:sz w:val="28"/>
          <w:szCs w:val="28"/>
          <w:lang w:val="uk-UA"/>
        </w:rPr>
        <w:t>Односкладні прості речення з головним членом у формі присудка і</w:t>
      </w:r>
    </w:p>
    <w:p w:rsidR="000D0753" w:rsidRDefault="000D0753" w:rsidP="000D07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підмета. Односкладне речення як частина складного речення.</w:t>
      </w:r>
    </w:p>
    <w:p w:rsidR="000D0753" w:rsidRDefault="000D0753" w:rsidP="000D07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Мета: </w:t>
      </w:r>
      <w:r w:rsidR="001D5840">
        <w:rPr>
          <w:rFonts w:ascii="Times New Roman" w:hAnsi="Times New Roman" w:cs="Times New Roman"/>
          <w:sz w:val="28"/>
          <w:szCs w:val="28"/>
          <w:lang w:val="uk-UA"/>
        </w:rPr>
        <w:t xml:space="preserve">поглибити знання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восьмикласників про види речень за складом</w:t>
      </w:r>
    </w:p>
    <w:p w:rsidR="000D0753" w:rsidRDefault="000D0753" w:rsidP="000D07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граматичної основи, ознайомити з особливостями односкладних </w:t>
      </w:r>
    </w:p>
    <w:p w:rsidR="000D0753" w:rsidRDefault="000D0753" w:rsidP="000D07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простих речень; формувати вміння розрізняти їх види, правильно</w:t>
      </w:r>
    </w:p>
    <w:p w:rsidR="000D0753" w:rsidRDefault="000D0753" w:rsidP="000D07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вживати у мовленні; розвивати логічне мислення, спостережливість,</w:t>
      </w:r>
    </w:p>
    <w:p w:rsidR="00205F7B" w:rsidRDefault="000D0753" w:rsidP="000D07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уміння зіставляти й узагальнювати; вих</w:t>
      </w:r>
      <w:r w:rsidR="00205F7B">
        <w:rPr>
          <w:rFonts w:ascii="Times New Roman" w:hAnsi="Times New Roman" w:cs="Times New Roman"/>
          <w:sz w:val="28"/>
          <w:szCs w:val="28"/>
          <w:lang w:val="uk-UA"/>
        </w:rPr>
        <w:t xml:space="preserve">овувати любов до рідного </w:t>
      </w:r>
    </w:p>
    <w:p w:rsidR="00205F7B" w:rsidRDefault="00205F7B" w:rsidP="000D07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слова, </w:t>
      </w:r>
      <w:r w:rsidR="000D0753">
        <w:rPr>
          <w:rFonts w:ascii="Times New Roman" w:hAnsi="Times New Roman" w:cs="Times New Roman"/>
          <w:sz w:val="28"/>
          <w:szCs w:val="28"/>
          <w:lang w:val="uk-UA"/>
        </w:rPr>
        <w:t xml:space="preserve">почуття поваги до видатних українців, пізнавальний інтерес </w:t>
      </w:r>
      <w:r>
        <w:rPr>
          <w:rFonts w:ascii="Times New Roman" w:hAnsi="Times New Roman" w:cs="Times New Roman"/>
          <w:sz w:val="28"/>
          <w:szCs w:val="28"/>
          <w:lang w:val="uk-UA"/>
        </w:rPr>
        <w:t>до</w:t>
      </w:r>
    </w:p>
    <w:p w:rsidR="000D0753" w:rsidRDefault="00205F7B" w:rsidP="000D07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0D07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0753">
        <w:rPr>
          <w:rFonts w:ascii="Times New Roman" w:hAnsi="Times New Roman" w:cs="Times New Roman"/>
          <w:sz w:val="28"/>
          <w:szCs w:val="28"/>
          <w:lang w:val="uk-UA"/>
        </w:rPr>
        <w:t>творчості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Павла Тичини.</w:t>
      </w:r>
    </w:p>
    <w:p w:rsidR="00205F7B" w:rsidRDefault="00205F7B" w:rsidP="000D07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Обладнання: </w:t>
      </w:r>
      <w:r>
        <w:rPr>
          <w:rFonts w:ascii="Times New Roman" w:hAnsi="Times New Roman" w:cs="Times New Roman"/>
          <w:sz w:val="28"/>
          <w:szCs w:val="28"/>
          <w:lang w:val="uk-UA"/>
        </w:rPr>
        <w:t>підручник, опорна схема, портрет П.Тичини, збірка «Сонячні</w:t>
      </w:r>
    </w:p>
    <w:p w:rsidR="00205F7B" w:rsidRDefault="00205F7B" w:rsidP="000D07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="00EB7007">
        <w:rPr>
          <w:rFonts w:ascii="Times New Roman" w:hAnsi="Times New Roman" w:cs="Times New Roman"/>
          <w:sz w:val="28"/>
          <w:szCs w:val="28"/>
          <w:lang w:val="uk-UA"/>
        </w:rPr>
        <w:t>кларнети, презентація.</w:t>
      </w:r>
    </w:p>
    <w:p w:rsidR="00205F7B" w:rsidRDefault="00205F7B" w:rsidP="000D07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Тип уроку: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урок засвоєння нових знань.</w:t>
      </w:r>
    </w:p>
    <w:p w:rsidR="00F41273" w:rsidRDefault="00205F7B" w:rsidP="00F412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Соціокультурна змістова лінія: </w:t>
      </w:r>
      <w:r>
        <w:rPr>
          <w:rFonts w:ascii="Times New Roman" w:hAnsi="Times New Roman" w:cs="Times New Roman"/>
          <w:sz w:val="28"/>
          <w:szCs w:val="28"/>
          <w:lang w:val="uk-UA"/>
        </w:rPr>
        <w:t>збірка Павла Тичини «Сонячні кларнети».</w:t>
      </w:r>
    </w:p>
    <w:p w:rsidR="00205F7B" w:rsidRDefault="00AB20A7" w:rsidP="00F412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7" behindDoc="0" locked="0" layoutInCell="1" allowOverlap="1" wp14:anchorId="485D095F" wp14:editId="343D55E2">
            <wp:simplePos x="0" y="0"/>
            <wp:positionH relativeFrom="margin">
              <wp:posOffset>3110865</wp:posOffset>
            </wp:positionH>
            <wp:positionV relativeFrom="paragraph">
              <wp:posOffset>503555</wp:posOffset>
            </wp:positionV>
            <wp:extent cx="2819400" cy="2476500"/>
            <wp:effectExtent l="190500" t="190500" r="190500" b="19050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g0 (1)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2476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05F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Клас  </w:t>
      </w:r>
      <w:r w:rsidR="00205F7B">
        <w:rPr>
          <w:rFonts w:ascii="Times New Roman" w:hAnsi="Times New Roman" w:cs="Times New Roman"/>
          <w:sz w:val="28"/>
          <w:szCs w:val="28"/>
          <w:lang w:val="uk-UA"/>
        </w:rPr>
        <w:t>8</w:t>
      </w:r>
    </w:p>
    <w:p w:rsidR="00205F7B" w:rsidRDefault="00205F7B" w:rsidP="00F4127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ХІД  УРОКУ</w:t>
      </w:r>
    </w:p>
    <w:p w:rsidR="00205F7B" w:rsidRPr="004A0CB0" w:rsidRDefault="00205F7B" w:rsidP="00F4127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5F7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205F7B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Організаційний момент.</w:t>
      </w:r>
      <w:r w:rsidR="00F41273" w:rsidRPr="00F41273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4A0CB0"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>(Слайд 2</w:t>
      </w:r>
      <w:r w:rsidR="004A0CB0" w:rsidRPr="004A0CB0"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>)</w:t>
      </w:r>
    </w:p>
    <w:p w:rsidR="00205F7B" w:rsidRDefault="00205F7B" w:rsidP="00205F7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Створення емоційного настрою учнів.</w:t>
      </w:r>
    </w:p>
    <w:p w:rsidR="00D70C91" w:rsidRDefault="00205F7B" w:rsidP="00205F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3EF4">
        <w:rPr>
          <w:rFonts w:ascii="Times New Roman" w:hAnsi="Times New Roman" w:cs="Times New Roman"/>
          <w:sz w:val="28"/>
          <w:szCs w:val="28"/>
          <w:lang w:val="uk-UA"/>
        </w:rPr>
        <w:t xml:space="preserve">     У народі кажуть:</w:t>
      </w:r>
      <w:r w:rsidR="00A53EF4" w:rsidRPr="00A53E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3EF4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70C91">
        <w:rPr>
          <w:rFonts w:ascii="Times New Roman" w:hAnsi="Times New Roman" w:cs="Times New Roman"/>
          <w:sz w:val="28"/>
          <w:szCs w:val="28"/>
          <w:lang w:val="uk-UA"/>
        </w:rPr>
        <w:t>Слова щирого в</w:t>
      </w:r>
      <w:r w:rsidR="00A53EF4">
        <w:rPr>
          <w:rFonts w:ascii="Times New Roman" w:hAnsi="Times New Roman" w:cs="Times New Roman"/>
          <w:sz w:val="28"/>
          <w:szCs w:val="28"/>
          <w:lang w:val="uk-UA"/>
        </w:rPr>
        <w:t>ітання дорожчі</w:t>
      </w:r>
      <w:r w:rsidR="00A53EF4" w:rsidRPr="00A53E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0C91">
        <w:rPr>
          <w:rFonts w:ascii="Times New Roman" w:hAnsi="Times New Roman" w:cs="Times New Roman"/>
          <w:sz w:val="28"/>
          <w:szCs w:val="28"/>
          <w:lang w:val="uk-UA"/>
        </w:rPr>
        <w:t>частування».</w:t>
      </w:r>
    </w:p>
    <w:p w:rsidR="00D70C91" w:rsidRDefault="00D70C91" w:rsidP="00205F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Привітайте один одного. Усміхніться, і до Вас прийде радісний настрій.</w:t>
      </w:r>
    </w:p>
    <w:p w:rsidR="00D70C91" w:rsidRDefault="00D70C91" w:rsidP="00205F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Хочу, щоб Ви були впевнені у собі й задоволені собою.</w:t>
      </w:r>
    </w:p>
    <w:p w:rsidR="00D70C91" w:rsidRDefault="00D70C91" w:rsidP="00205F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Бажаю Вам успіхів на уроці.</w:t>
      </w:r>
    </w:p>
    <w:p w:rsidR="00D70C91" w:rsidRDefault="00D70C91" w:rsidP="00205F7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</w:t>
      </w:r>
      <w:r w:rsidRPr="00D70C91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Актуалізація опорних знань учнів.</w:t>
      </w:r>
    </w:p>
    <w:p w:rsidR="00D70C91" w:rsidRPr="004B2ECA" w:rsidRDefault="00D70C91" w:rsidP="00D70C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4B2ECA">
        <w:rPr>
          <w:rFonts w:ascii="Times New Roman" w:hAnsi="Times New Roman" w:cs="Times New Roman"/>
          <w:sz w:val="28"/>
          <w:szCs w:val="28"/>
          <w:u w:val="single"/>
          <w:lang w:val="uk-UA"/>
        </w:rPr>
        <w:t>1. Метод «Чиста дошка».</w:t>
      </w:r>
    </w:p>
    <w:p w:rsidR="00205F7B" w:rsidRPr="008F713B" w:rsidRDefault="00D70C91" w:rsidP="008F71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Дошка списана запитаннями. Учитель витирає по одному те запитання, на яке учні дали відповідь. Робота буде успішною, якщо дошка стане чистою.</w:t>
      </w:r>
    </w:p>
    <w:p w:rsidR="008F713B" w:rsidRDefault="008F713B" w:rsidP="00D70C91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Які ознаки має речення?</w:t>
      </w:r>
    </w:p>
    <w:p w:rsidR="008F713B" w:rsidRDefault="008F713B" w:rsidP="008F713B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Граматична основа речення – це…</w:t>
      </w:r>
    </w:p>
    <w:p w:rsidR="008F713B" w:rsidRDefault="008F713B" w:rsidP="008F713B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Підмет – це…</w:t>
      </w:r>
    </w:p>
    <w:p w:rsidR="008F713B" w:rsidRDefault="00B054C3" w:rsidP="008F713B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Назвати види підметів і способи їх вираження.</w:t>
      </w:r>
    </w:p>
    <w:p w:rsidR="00B054C3" w:rsidRDefault="00B054C3" w:rsidP="008F713B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Присудок – це…</w:t>
      </w:r>
    </w:p>
    <w:p w:rsidR="00B054C3" w:rsidRDefault="00B054C3" w:rsidP="008F713B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Назвати види присудків і способи їх вираження.</w:t>
      </w:r>
    </w:p>
    <w:p w:rsidR="000B0958" w:rsidRDefault="00B054C3" w:rsidP="000B0958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які види</w:t>
      </w:r>
      <w:r w:rsidR="000B0958">
        <w:rPr>
          <w:rFonts w:ascii="Times New Roman" w:hAnsi="Times New Roman" w:cs="Times New Roman"/>
          <w:sz w:val="28"/>
          <w:szCs w:val="28"/>
          <w:lang w:val="uk-UA"/>
        </w:rPr>
        <w:t xml:space="preserve"> поділяються речення за будовою?</w:t>
      </w:r>
      <w:r w:rsidR="00AB20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054C3" w:rsidRPr="000B0958" w:rsidRDefault="00B054C3" w:rsidP="000B0958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0958">
        <w:rPr>
          <w:rFonts w:ascii="Times New Roman" w:hAnsi="Times New Roman" w:cs="Times New Roman"/>
          <w:sz w:val="28"/>
          <w:szCs w:val="28"/>
          <w:lang w:val="uk-UA"/>
        </w:rPr>
        <w:t>За наявністю другорядних членів?</w:t>
      </w:r>
    </w:p>
    <w:p w:rsidR="00B054C3" w:rsidRPr="00B054C3" w:rsidRDefault="008F713B" w:rsidP="00B054C3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Назвати другорядні члени речення.</w:t>
      </w:r>
    </w:p>
    <w:p w:rsidR="00B054C3" w:rsidRDefault="00B054C3" w:rsidP="008F713B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Додаток – це…</w:t>
      </w:r>
    </w:p>
    <w:p w:rsidR="00B054C3" w:rsidRDefault="00B054C3" w:rsidP="008F713B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Означення – це…</w:t>
      </w:r>
    </w:p>
    <w:p w:rsidR="00B054C3" w:rsidRPr="008F713B" w:rsidRDefault="00B054C3" w:rsidP="008F713B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Обставина – це…</w:t>
      </w:r>
    </w:p>
    <w:p w:rsidR="00D70C91" w:rsidRDefault="00D70C91" w:rsidP="000D075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D70C91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Оголошення теми, мети уроку.</w:t>
      </w:r>
      <w:r w:rsidR="000B09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Мотивація навчальної діяльності.</w:t>
      </w:r>
    </w:p>
    <w:p w:rsidR="00D70C91" w:rsidRDefault="00D70C91" w:rsidP="00D70C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2ECA">
        <w:rPr>
          <w:rFonts w:ascii="Times New Roman" w:hAnsi="Times New Roman" w:cs="Times New Roman"/>
          <w:sz w:val="28"/>
          <w:szCs w:val="28"/>
          <w:u w:val="single"/>
          <w:lang w:val="uk-UA"/>
        </w:rPr>
        <w:t>Очікування.</w:t>
      </w:r>
      <w:r w:rsidR="004A0C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0CB0" w:rsidRPr="004A0CB0">
        <w:rPr>
          <w:rFonts w:ascii="Times New Roman" w:hAnsi="Times New Roman" w:cs="Times New Roman"/>
          <w:b/>
          <w:sz w:val="28"/>
          <w:szCs w:val="28"/>
          <w:lang w:val="uk-UA"/>
        </w:rPr>
        <w:t>(Слайд 3)</w:t>
      </w:r>
    </w:p>
    <w:p w:rsidR="00D70C91" w:rsidRDefault="00D70C91" w:rsidP="00D70C91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знатиму…</w:t>
      </w:r>
    </w:p>
    <w:p w:rsidR="00D70C91" w:rsidRDefault="00D70C91" w:rsidP="00D70C91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навчусь…</w:t>
      </w:r>
    </w:p>
    <w:p w:rsidR="00D70C91" w:rsidRDefault="00D70C91" w:rsidP="00D70C91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зможу…</w:t>
      </w:r>
    </w:p>
    <w:p w:rsidR="00D70C91" w:rsidRDefault="00D57725" w:rsidP="00D70C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я очікую, що Ви будете працювати, мислити і підтримувати один одного.</w:t>
      </w:r>
    </w:p>
    <w:p w:rsidR="00AD50C1" w:rsidRDefault="00D57725" w:rsidP="00D70C9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D57725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Засвоєння нового матеріалу.</w:t>
      </w:r>
    </w:p>
    <w:p w:rsidR="00B44CC0" w:rsidRPr="004A0CB0" w:rsidRDefault="00AD50C1" w:rsidP="000B095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7455" behindDoc="1" locked="0" layoutInCell="1" allowOverlap="1" wp14:anchorId="61C1738A" wp14:editId="557A61A1">
            <wp:simplePos x="0" y="0"/>
            <wp:positionH relativeFrom="margin">
              <wp:posOffset>-32385</wp:posOffset>
            </wp:positionH>
            <wp:positionV relativeFrom="paragraph">
              <wp:posOffset>42545</wp:posOffset>
            </wp:positionV>
            <wp:extent cx="1524000" cy="1971675"/>
            <wp:effectExtent l="723900" t="114300" r="114300" b="180975"/>
            <wp:wrapTight wrapText="bothSides">
              <wp:wrapPolygon edited="0">
                <wp:start x="-1620" y="-1252"/>
                <wp:lineTo x="-1620" y="15861"/>
                <wp:lineTo x="-10260" y="15861"/>
                <wp:lineTo x="-10260" y="19200"/>
                <wp:lineTo x="-8100" y="19200"/>
                <wp:lineTo x="-8100" y="21913"/>
                <wp:lineTo x="-2970" y="22539"/>
                <wp:lineTo x="-2160" y="23374"/>
                <wp:lineTo x="21330" y="23374"/>
                <wp:lineTo x="21870" y="22539"/>
                <wp:lineTo x="22950" y="19409"/>
                <wp:lineTo x="22950" y="-1252"/>
                <wp:lineTo x="-1620" y="-1252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uchuna_portret_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971675"/>
                    </a:xfrm>
                    <a:prstGeom prst="rect">
                      <a:avLst/>
                    </a:prstGeom>
                    <a:ln w="127000" cap="rnd">
                      <a:solidFill>
                        <a:srgbClr val="FFFFFF"/>
                      </a:solidFill>
                    </a:ln>
                    <a:effectLst>
                      <a:outerShdw blurRad="76200" dist="95250" dir="10500000" sx="97000" sy="23000" kx="900000" algn="br" rotWithShape="0">
                        <a:srgbClr val="000000">
                          <a:alpha val="2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0B0958" w:rsidRPr="004B2ECA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1. </w:t>
      </w:r>
      <w:r w:rsidR="00D57725" w:rsidRPr="004B2ECA">
        <w:rPr>
          <w:rFonts w:ascii="Times New Roman" w:hAnsi="Times New Roman" w:cs="Times New Roman"/>
          <w:sz w:val="28"/>
          <w:szCs w:val="28"/>
          <w:u w:val="single"/>
          <w:lang w:val="uk-UA"/>
        </w:rPr>
        <w:t>Слово вчителя.</w:t>
      </w:r>
      <w:r w:rsidR="004A0C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0CB0">
        <w:rPr>
          <w:rFonts w:ascii="Times New Roman" w:hAnsi="Times New Roman" w:cs="Times New Roman"/>
          <w:b/>
          <w:sz w:val="28"/>
          <w:szCs w:val="28"/>
          <w:lang w:val="uk-UA"/>
        </w:rPr>
        <w:t>(Слайд 4)</w:t>
      </w:r>
    </w:p>
    <w:p w:rsidR="00AD50C1" w:rsidRDefault="00D57725" w:rsidP="00D577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Павло Тичина – великий український поет, </w:t>
      </w:r>
    </w:p>
    <w:p w:rsidR="00D57725" w:rsidRDefault="00D57725" w:rsidP="00D577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творчості якого відбилася доля нашого народу.</w:t>
      </w:r>
    </w:p>
    <w:p w:rsidR="00AD50C1" w:rsidRDefault="00D57725" w:rsidP="00D577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Перша збірка віршів «Сонячні кларнети»</w:t>
      </w:r>
    </w:p>
    <w:p w:rsidR="00D57725" w:rsidRDefault="00D57725" w:rsidP="00D577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принесла йому заслужену славу й визнання.</w:t>
      </w:r>
    </w:p>
    <w:p w:rsidR="00AD50C1" w:rsidRDefault="00AD50C1" w:rsidP="00D577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D50C1" w:rsidRDefault="00AD50C1" w:rsidP="00D577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7725" w:rsidRPr="004A0CB0" w:rsidRDefault="00D57725" w:rsidP="00D5772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B2ECA">
        <w:rPr>
          <w:rFonts w:ascii="Times New Roman" w:hAnsi="Times New Roman" w:cs="Times New Roman"/>
          <w:sz w:val="28"/>
          <w:szCs w:val="28"/>
          <w:u w:val="single"/>
          <w:lang w:val="uk-UA"/>
        </w:rPr>
        <w:lastRenderedPageBreak/>
        <w:t>2. Повідомлення учня.</w:t>
      </w:r>
      <w:r w:rsidR="004A0C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0CB0">
        <w:rPr>
          <w:rFonts w:ascii="Times New Roman" w:hAnsi="Times New Roman" w:cs="Times New Roman"/>
          <w:b/>
          <w:sz w:val="28"/>
          <w:szCs w:val="28"/>
          <w:lang w:val="uk-UA"/>
        </w:rPr>
        <w:t>(Слайд 5)</w:t>
      </w:r>
    </w:p>
    <w:p w:rsidR="00D57725" w:rsidRDefault="00D57725" w:rsidP="00D577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F4127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D57725">
        <w:rPr>
          <w:rFonts w:ascii="Times New Roman" w:hAnsi="Times New Roman" w:cs="Times New Roman"/>
          <w:sz w:val="28"/>
          <w:szCs w:val="28"/>
          <w:lang w:val="uk-UA"/>
        </w:rPr>
        <w:t>нижка поезій Павла Тичини з незвичайною назвою «Сонячні кларнети» (тоді писалося «Соняшні»), вийшла друком у 1918 р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57725" w:rsidRDefault="00D57725" w:rsidP="00D577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D57725">
        <w:rPr>
          <w:rFonts w:ascii="Times New Roman" w:hAnsi="Times New Roman" w:cs="Times New Roman"/>
          <w:sz w:val="28"/>
          <w:szCs w:val="28"/>
          <w:lang w:val="uk-UA"/>
        </w:rPr>
        <w:t xml:space="preserve">Кларнет — </w:t>
      </w:r>
      <w:r w:rsidR="008F713B">
        <w:rPr>
          <w:rFonts w:ascii="Times New Roman" w:hAnsi="Times New Roman" w:cs="Times New Roman"/>
          <w:sz w:val="28"/>
          <w:szCs w:val="28"/>
          <w:lang w:val="uk-UA"/>
        </w:rPr>
        <w:t xml:space="preserve">це </w:t>
      </w:r>
      <w:r w:rsidRPr="00D57725">
        <w:rPr>
          <w:rFonts w:ascii="Times New Roman" w:hAnsi="Times New Roman" w:cs="Times New Roman"/>
          <w:sz w:val="28"/>
          <w:szCs w:val="28"/>
          <w:lang w:val="uk-UA"/>
        </w:rPr>
        <w:t>духовий інструмент. Назва його походить від латинського слова clavus, що означає ясний. Так названо інструмент за його звук — чистий, ясний, бадьорий.</w:t>
      </w:r>
    </w:p>
    <w:p w:rsidR="00FD4C6B" w:rsidRDefault="00FD4C6B" w:rsidP="00D577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FD4C6B">
        <w:rPr>
          <w:rFonts w:ascii="Times New Roman" w:hAnsi="Times New Roman" w:cs="Times New Roman"/>
          <w:sz w:val="28"/>
          <w:szCs w:val="28"/>
        </w:rPr>
        <w:t xml:space="preserve">Назва збірки — це поетичне вираження </w:t>
      </w:r>
      <w:r w:rsidR="00B44CC0">
        <w:rPr>
          <w:rFonts w:ascii="Times New Roman" w:hAnsi="Times New Roman" w:cs="Times New Roman"/>
          <w:sz w:val="28"/>
          <w:szCs w:val="28"/>
        </w:rPr>
        <w:t>авторського розуміння гармонії В</w:t>
      </w:r>
      <w:r w:rsidRPr="00FD4C6B">
        <w:rPr>
          <w:rFonts w:ascii="Times New Roman" w:hAnsi="Times New Roman" w:cs="Times New Roman"/>
          <w:sz w:val="28"/>
          <w:szCs w:val="28"/>
        </w:rPr>
        <w:t>сесвіту.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57725" w:rsidRDefault="00AD50C1" w:rsidP="00D577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6431" behindDoc="1" locked="0" layoutInCell="1" allowOverlap="1" wp14:anchorId="42F362D5" wp14:editId="0E234AEA">
            <wp:simplePos x="0" y="0"/>
            <wp:positionH relativeFrom="margin">
              <wp:align>left</wp:align>
            </wp:positionH>
            <wp:positionV relativeFrom="paragraph">
              <wp:posOffset>502920</wp:posOffset>
            </wp:positionV>
            <wp:extent cx="5940425" cy="4610100"/>
            <wp:effectExtent l="190500" t="190500" r="193675" b="19050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de_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6101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FD4C6B" w:rsidRDefault="00FD4C6B" w:rsidP="00AB20A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D4C6B" w:rsidRPr="004B2ECA" w:rsidRDefault="00FD4C6B" w:rsidP="00D577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4B2ECA">
        <w:rPr>
          <w:rFonts w:ascii="Times New Roman" w:hAnsi="Times New Roman" w:cs="Times New Roman"/>
          <w:sz w:val="28"/>
          <w:szCs w:val="28"/>
          <w:u w:val="single"/>
          <w:lang w:val="uk-UA"/>
        </w:rPr>
        <w:t>3. Слово вчителя.</w:t>
      </w:r>
    </w:p>
    <w:p w:rsidR="00FD4C6B" w:rsidRDefault="00FD4C6B" w:rsidP="00D577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Саме на матеріалі збірки Павла Тич</w:t>
      </w:r>
      <w:r w:rsidR="00B44CC0">
        <w:rPr>
          <w:rFonts w:ascii="Times New Roman" w:hAnsi="Times New Roman" w:cs="Times New Roman"/>
          <w:sz w:val="28"/>
          <w:szCs w:val="28"/>
          <w:lang w:val="uk-UA"/>
        </w:rPr>
        <w:t>ини «Сонячні кларнети» ми й будемо опрацьовувати сьогоднішню тему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D4C6B" w:rsidRDefault="00FD4C6B" w:rsidP="00D577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8F713B">
        <w:rPr>
          <w:rFonts w:ascii="Times New Roman" w:hAnsi="Times New Roman" w:cs="Times New Roman"/>
          <w:sz w:val="28"/>
          <w:szCs w:val="28"/>
          <w:lang w:val="uk-UA"/>
        </w:rPr>
        <w:t>Тож почнімо!</w:t>
      </w:r>
    </w:p>
    <w:p w:rsidR="00FD4C6B" w:rsidRPr="004A0CB0" w:rsidRDefault="00FD4C6B" w:rsidP="00D5772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B2ECA">
        <w:rPr>
          <w:rFonts w:ascii="Times New Roman" w:hAnsi="Times New Roman" w:cs="Times New Roman"/>
          <w:sz w:val="28"/>
          <w:szCs w:val="28"/>
          <w:u w:val="single"/>
          <w:lang w:val="uk-UA"/>
        </w:rPr>
        <w:lastRenderedPageBreak/>
        <w:t>4. Спостереження над мовним матеріалом.</w:t>
      </w:r>
      <w:r w:rsidR="004A0CB0" w:rsidRPr="004B2ECA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4A0CB0">
        <w:rPr>
          <w:rFonts w:ascii="Times New Roman" w:hAnsi="Times New Roman" w:cs="Times New Roman"/>
          <w:b/>
          <w:sz w:val="28"/>
          <w:szCs w:val="28"/>
          <w:lang w:val="uk-UA"/>
        </w:rPr>
        <w:t>(Слайд 6)</w:t>
      </w:r>
    </w:p>
    <w:p w:rsidR="00FD4C6B" w:rsidRPr="00FD4C6B" w:rsidRDefault="00FD4C6B" w:rsidP="00FD4C6B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4C6B">
        <w:rPr>
          <w:rFonts w:ascii="Times New Roman" w:hAnsi="Times New Roman" w:cs="Times New Roman"/>
          <w:sz w:val="28"/>
          <w:szCs w:val="28"/>
          <w:lang w:val="uk-UA"/>
        </w:rPr>
        <w:t xml:space="preserve">Порівняти речення правої і лівої колонок. </w:t>
      </w:r>
    </w:p>
    <w:p w:rsidR="00FD4C6B" w:rsidRDefault="00FD4C6B" w:rsidP="00FD4C6B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4C6B">
        <w:rPr>
          <w:rFonts w:ascii="Times New Roman" w:hAnsi="Times New Roman" w:cs="Times New Roman"/>
          <w:sz w:val="28"/>
          <w:szCs w:val="28"/>
          <w:lang w:val="uk-UA"/>
        </w:rPr>
        <w:t xml:space="preserve">У реченнях якої групи граматична основа складається з одного головного члена? </w:t>
      </w:r>
    </w:p>
    <w:p w:rsidR="00FD4C6B" w:rsidRPr="00FD4C6B" w:rsidRDefault="00FD4C6B" w:rsidP="00FD4C6B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називаються такі речення?</w:t>
      </w:r>
    </w:p>
    <w:p w:rsidR="00FD4C6B" w:rsidRDefault="00FD4C6B" w:rsidP="00FD4C6B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4C6B">
        <w:rPr>
          <w:rFonts w:ascii="Times New Roman" w:hAnsi="Times New Roman" w:cs="Times New Roman"/>
          <w:sz w:val="28"/>
          <w:szCs w:val="28"/>
          <w:lang w:val="uk-UA"/>
        </w:rPr>
        <w:t>Чи потрібен їм другий головний член?</w:t>
      </w:r>
    </w:p>
    <w:p w:rsidR="00FD4C6B" w:rsidRDefault="00FD4C6B" w:rsidP="00FD4C6B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Які з цих речень є поширеними, а які – непоширеними?</w:t>
      </w:r>
    </w:p>
    <w:p w:rsidR="004012F2" w:rsidRDefault="004012F2" w:rsidP="004012F2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Дати в</w:t>
      </w:r>
      <w:r w:rsidR="00B44CC0">
        <w:rPr>
          <w:rFonts w:ascii="Times New Roman" w:hAnsi="Times New Roman" w:cs="Times New Roman"/>
          <w:sz w:val="28"/>
          <w:szCs w:val="28"/>
          <w:lang w:val="uk-UA"/>
        </w:rPr>
        <w:t>изначення односкладному реченню.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44CC0" w:rsidTr="000B34BF">
        <w:trPr>
          <w:trHeight w:val="475"/>
        </w:trPr>
        <w:tc>
          <w:tcPr>
            <w:tcW w:w="2500" w:type="pct"/>
          </w:tcPr>
          <w:p w:rsidR="00B44CC0" w:rsidRPr="004B2ECA" w:rsidRDefault="00EB7AFB" w:rsidP="00ED5AA6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4B2ECA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1. Молюсь.</w:t>
            </w:r>
          </w:p>
        </w:tc>
        <w:tc>
          <w:tcPr>
            <w:tcW w:w="2500" w:type="pct"/>
          </w:tcPr>
          <w:p w:rsidR="00B44CC0" w:rsidRPr="004B2ECA" w:rsidRDefault="00EB7AFB" w:rsidP="00ED5AA6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4B2ECA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1. Я молюсь.</w:t>
            </w:r>
          </w:p>
        </w:tc>
      </w:tr>
      <w:tr w:rsidR="00B44CC0" w:rsidTr="000B34BF">
        <w:trPr>
          <w:trHeight w:val="475"/>
        </w:trPr>
        <w:tc>
          <w:tcPr>
            <w:tcW w:w="2500" w:type="pct"/>
          </w:tcPr>
          <w:p w:rsidR="00B44CC0" w:rsidRPr="004B2ECA" w:rsidRDefault="00F52B1A" w:rsidP="00ED5AA6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4B2ECA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2. </w:t>
            </w:r>
            <w:r w:rsidR="000B34BF" w:rsidRPr="004B2ECA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Над болотом пряде молоком.</w:t>
            </w:r>
          </w:p>
        </w:tc>
        <w:tc>
          <w:tcPr>
            <w:tcW w:w="2500" w:type="pct"/>
          </w:tcPr>
          <w:p w:rsidR="00B44CC0" w:rsidRPr="004B2ECA" w:rsidRDefault="00ED5AA6" w:rsidP="00ED5AA6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4B2ECA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2. </w:t>
            </w:r>
            <w:r w:rsidR="000B34BF" w:rsidRPr="004B2ECA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Над болотом пряде туман молоком.</w:t>
            </w:r>
          </w:p>
        </w:tc>
      </w:tr>
      <w:tr w:rsidR="00B44CC0" w:rsidTr="000B34BF">
        <w:trPr>
          <w:trHeight w:val="460"/>
        </w:trPr>
        <w:tc>
          <w:tcPr>
            <w:tcW w:w="2500" w:type="pct"/>
          </w:tcPr>
          <w:p w:rsidR="00B44CC0" w:rsidRPr="004B2ECA" w:rsidRDefault="00F52B1A" w:rsidP="00ED5AA6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4B2ECA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3. Тиша</w:t>
            </w:r>
            <w:r w:rsidR="00B44CC0" w:rsidRPr="004B2ECA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.</w:t>
            </w:r>
          </w:p>
        </w:tc>
        <w:tc>
          <w:tcPr>
            <w:tcW w:w="2500" w:type="pct"/>
          </w:tcPr>
          <w:p w:rsidR="00B44CC0" w:rsidRPr="004B2ECA" w:rsidRDefault="00F52B1A" w:rsidP="00ED5AA6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4B2ECA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3. Запанувала тиша.</w:t>
            </w:r>
          </w:p>
        </w:tc>
      </w:tr>
    </w:tbl>
    <w:p w:rsidR="00B44CC0" w:rsidRPr="00B44CC0" w:rsidRDefault="00B44CC0" w:rsidP="00B44C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12F2" w:rsidRPr="004B2ECA" w:rsidRDefault="004012F2" w:rsidP="00401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4B2ECA">
        <w:rPr>
          <w:rFonts w:ascii="Times New Roman" w:hAnsi="Times New Roman" w:cs="Times New Roman"/>
          <w:sz w:val="28"/>
          <w:szCs w:val="28"/>
          <w:u w:val="single"/>
          <w:lang w:val="uk-UA"/>
        </w:rPr>
        <w:t>5. Самостійне опрацювання теоретичного матеріалу в підручнику.</w:t>
      </w:r>
    </w:p>
    <w:p w:rsidR="004012F2" w:rsidRDefault="004012F2" w:rsidP="004012F2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нового Ви дізналися про односкладні речення?</w:t>
      </w:r>
    </w:p>
    <w:p w:rsidR="004012F2" w:rsidRDefault="004012F2" w:rsidP="004012F2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Чим вони відрізняються від двоскладних?</w:t>
      </w:r>
    </w:p>
    <w:p w:rsidR="004012F2" w:rsidRPr="004A0CB0" w:rsidRDefault="004012F2" w:rsidP="004012F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B2ECA">
        <w:rPr>
          <w:rFonts w:ascii="Times New Roman" w:hAnsi="Times New Roman" w:cs="Times New Roman"/>
          <w:sz w:val="28"/>
          <w:szCs w:val="28"/>
          <w:u w:val="single"/>
          <w:lang w:val="uk-UA"/>
        </w:rPr>
        <w:t>6. Діаграма Венна</w:t>
      </w:r>
      <w:r w:rsidR="004A0CB0" w:rsidRPr="004B2ECA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r w:rsidR="004A0C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0CB0">
        <w:rPr>
          <w:rFonts w:ascii="Times New Roman" w:hAnsi="Times New Roman" w:cs="Times New Roman"/>
          <w:b/>
          <w:sz w:val="28"/>
          <w:szCs w:val="28"/>
          <w:lang w:val="uk-UA"/>
        </w:rPr>
        <w:t>(Слайд 7)</w:t>
      </w:r>
    </w:p>
    <w:p w:rsidR="004012F2" w:rsidRDefault="004012F2" w:rsidP="004012F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="002043F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ОДНОСКЛАДНІ</w:t>
      </w:r>
      <w:r w:rsidR="00AE7D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11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2043F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ДВОСКЛАДНІ</w:t>
      </w:r>
    </w:p>
    <w:p w:rsidR="00D111CF" w:rsidRDefault="00AD50C1" w:rsidP="004012F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4" behindDoc="0" locked="0" layoutInCell="1" allowOverlap="1" wp14:anchorId="21F7F6A6" wp14:editId="40BDF228">
                <wp:simplePos x="0" y="0"/>
                <wp:positionH relativeFrom="column">
                  <wp:posOffset>2091690</wp:posOffset>
                </wp:positionH>
                <wp:positionV relativeFrom="page">
                  <wp:posOffset>6657975</wp:posOffset>
                </wp:positionV>
                <wp:extent cx="2895600" cy="2990850"/>
                <wp:effectExtent l="0" t="0" r="19050" b="19050"/>
                <wp:wrapNone/>
                <wp:docPr id="8" name="Ова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2990850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553B" w:rsidRPr="00D111CF" w:rsidRDefault="005B553B" w:rsidP="005B553B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D111C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  <w:t>ГРАМАТИЧНА</w:t>
                            </w:r>
                          </w:p>
                          <w:p w:rsidR="005B553B" w:rsidRPr="00D111CF" w:rsidRDefault="005B553B" w:rsidP="005B553B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D111C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  <w:t>ОСНОВА</w:t>
                            </w:r>
                          </w:p>
                          <w:p w:rsidR="005B553B" w:rsidRPr="00D111CF" w:rsidRDefault="005B553B" w:rsidP="005B553B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D111C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  <w:t>СКЛАДАЄТЬСЯ</w:t>
                            </w:r>
                          </w:p>
                          <w:p w:rsidR="005B553B" w:rsidRPr="00D111CF" w:rsidRDefault="005B553B" w:rsidP="005B553B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D111C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  <w:t>З  ДВОХ</w:t>
                            </w:r>
                          </w:p>
                          <w:p w:rsidR="005B553B" w:rsidRPr="00D111CF" w:rsidRDefault="005B553B" w:rsidP="005B553B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D111C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  <w:t>ГОЛОВНИХ</w:t>
                            </w:r>
                          </w:p>
                          <w:p w:rsidR="005B553B" w:rsidRPr="00D111CF" w:rsidRDefault="005B553B" w:rsidP="005B553B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D111C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  <w:t>ЧЛЕНІВ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1F7F6A6" id="Овал 8" o:spid="_x0000_s1026" style="position:absolute;left:0;text-align:left;margin-left:164.7pt;margin-top:524.25pt;width:228pt;height:235.5pt;z-index:25166233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" fillcolor="white [3201]" strokecolor="#4472c4 [3208]" strokeweight="1pt">
                <v:stroke joinstyle="miter"/>
                <v:textbox>
                  <w:txbxContent>
                    <w:p w:rsidR="005B553B" w:rsidRPr="00D111CF" w:rsidRDefault="005B553B" w:rsidP="005B553B">
                      <w:pPr>
                        <w:jc w:val="right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</w:pPr>
                      <w:r w:rsidRPr="00D111CF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  <w:t>ГРАМАТИЧНА</w:t>
                      </w:r>
                    </w:p>
                    <w:p w:rsidR="005B553B" w:rsidRPr="00D111CF" w:rsidRDefault="005B553B" w:rsidP="005B553B">
                      <w:pPr>
                        <w:jc w:val="right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</w:pPr>
                      <w:r w:rsidRPr="00D111CF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  <w:t>ОСНОВА</w:t>
                      </w:r>
                    </w:p>
                    <w:p w:rsidR="005B553B" w:rsidRPr="00D111CF" w:rsidRDefault="005B553B" w:rsidP="005B553B">
                      <w:pPr>
                        <w:jc w:val="right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</w:pPr>
                      <w:r w:rsidRPr="00D111CF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  <w:t>СКЛАДАЄТЬСЯ</w:t>
                      </w:r>
                    </w:p>
                    <w:p w:rsidR="005B553B" w:rsidRPr="00D111CF" w:rsidRDefault="005B553B" w:rsidP="005B553B">
                      <w:pPr>
                        <w:jc w:val="right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</w:pPr>
                      <w:r w:rsidRPr="00D111CF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  <w:t>З  ДВОХ</w:t>
                      </w:r>
                    </w:p>
                    <w:p w:rsidR="005B553B" w:rsidRPr="00D111CF" w:rsidRDefault="005B553B" w:rsidP="005B553B">
                      <w:pPr>
                        <w:jc w:val="right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</w:pPr>
                      <w:r w:rsidRPr="00D111CF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  <w:t>ГОЛОВНИХ</w:t>
                      </w:r>
                    </w:p>
                    <w:p w:rsidR="005B553B" w:rsidRPr="00D111CF" w:rsidRDefault="005B553B" w:rsidP="005B553B">
                      <w:pPr>
                        <w:jc w:val="right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</w:pPr>
                      <w:r w:rsidRPr="00D111CF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  <w:t>ЧЛЕНІВ</w:t>
                      </w:r>
                    </w:p>
                  </w:txbxContent>
                </v:textbox>
                <w10:wrap anchory="page"/>
              </v:oval>
            </w:pict>
          </mc:Fallback>
        </mc:AlternateContent>
      </w:r>
      <w:r w:rsidR="004012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РЕЧЕННЯ  </w:t>
      </w:r>
      <w:r w:rsidR="00AE7D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D111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AE7D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111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2043F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4012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РЕЧЕННЯ         </w:t>
      </w:r>
    </w:p>
    <w:p w:rsidR="004012F2" w:rsidRDefault="00D111CF" w:rsidP="002043F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3" behindDoc="0" locked="0" layoutInCell="1" allowOverlap="1" wp14:anchorId="7798AF42" wp14:editId="378867D2">
                <wp:simplePos x="0" y="0"/>
                <wp:positionH relativeFrom="page">
                  <wp:posOffset>2943225</wp:posOffset>
                </wp:positionH>
                <wp:positionV relativeFrom="paragraph">
                  <wp:posOffset>379730</wp:posOffset>
                </wp:positionV>
                <wp:extent cx="1600200" cy="2409825"/>
                <wp:effectExtent l="0" t="0" r="19050" b="28575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24098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11CF" w:rsidRPr="00D111CF" w:rsidRDefault="00D111CF" w:rsidP="00D111CF">
                            <w:pPr>
                              <w:spacing w:line="160" w:lineRule="atLeas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D111C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uk-UA"/>
                              </w:rPr>
                              <w:t>1</w:t>
                            </w:r>
                            <w:r w:rsidRPr="00D111C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>. Мають</w:t>
                            </w:r>
                          </w:p>
                          <w:p w:rsidR="005B553B" w:rsidRPr="00D111CF" w:rsidRDefault="00D111CF" w:rsidP="00D111CF">
                            <w:pPr>
                              <w:spacing w:line="160" w:lineRule="atLeas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D111C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>граматичну</w:t>
                            </w:r>
                          </w:p>
                          <w:p w:rsidR="005B553B" w:rsidRPr="00D111CF" w:rsidRDefault="00D111CF" w:rsidP="00D111CF">
                            <w:pPr>
                              <w:spacing w:line="160" w:lineRule="atLeas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D111C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>основу</w:t>
                            </w:r>
                          </w:p>
                          <w:p w:rsidR="005B553B" w:rsidRPr="00D111CF" w:rsidRDefault="00D111CF" w:rsidP="00D111CF">
                            <w:pPr>
                              <w:spacing w:line="160" w:lineRule="atLeas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D111C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uk-UA"/>
                              </w:rPr>
                              <w:t>2.</w:t>
                            </w:r>
                            <w:r w:rsidRPr="00D111C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 xml:space="preserve"> Поширені</w:t>
                            </w:r>
                          </w:p>
                          <w:p w:rsidR="00D111CF" w:rsidRPr="00D111CF" w:rsidRDefault="00D111CF" w:rsidP="00D111CF">
                            <w:pPr>
                              <w:spacing w:line="160" w:lineRule="atLeas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D111C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 xml:space="preserve">         або</w:t>
                            </w:r>
                          </w:p>
                          <w:p w:rsidR="00D111CF" w:rsidRPr="00D111CF" w:rsidRDefault="00D111CF" w:rsidP="00D111CF">
                            <w:pPr>
                              <w:spacing w:line="160" w:lineRule="atLeas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D111C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>непоширені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98AF42" id="Овал 9" o:spid="_x0000_s1027" style="position:absolute;margin-left:231.75pt;margin-top:29.9pt;width:126pt;height:189.75pt;z-index:25166438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" fillcolor="white [3201]" strokecolor="#4472c4 [3208]" strokeweight="1pt">
                <v:stroke joinstyle="miter"/>
                <v:textbox>
                  <w:txbxContent>
                    <w:p w:rsidR="00D111CF" w:rsidRPr="00D111CF" w:rsidRDefault="00D111CF" w:rsidP="00D111CF">
                      <w:pPr>
                        <w:spacing w:line="160" w:lineRule="atLeast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</w:pPr>
                      <w:r w:rsidRPr="00D111CF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uk-UA"/>
                        </w:rPr>
                        <w:t>1</w:t>
                      </w:r>
                      <w:r w:rsidRPr="00D111C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>. Мають</w:t>
                      </w:r>
                    </w:p>
                    <w:p w:rsidR="005B553B" w:rsidRPr="00D111CF" w:rsidRDefault="00D111CF" w:rsidP="00D111CF">
                      <w:pPr>
                        <w:spacing w:line="160" w:lineRule="atLeast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</w:pPr>
                      <w:r w:rsidRPr="00D111C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>граматичну</w:t>
                      </w:r>
                    </w:p>
                    <w:p w:rsidR="005B553B" w:rsidRPr="00D111CF" w:rsidRDefault="00D111CF" w:rsidP="00D111CF">
                      <w:pPr>
                        <w:spacing w:line="160" w:lineRule="atLeast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</w:pPr>
                      <w:r w:rsidRPr="00D111C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>основу</w:t>
                      </w:r>
                    </w:p>
                    <w:p w:rsidR="005B553B" w:rsidRPr="00D111CF" w:rsidRDefault="00D111CF" w:rsidP="00D111CF">
                      <w:pPr>
                        <w:spacing w:line="160" w:lineRule="atLeast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</w:pPr>
                      <w:r w:rsidRPr="00D111CF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uk-UA"/>
                        </w:rPr>
                        <w:t>2.</w:t>
                      </w:r>
                      <w:r w:rsidRPr="00D111C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 xml:space="preserve"> Поширені</w:t>
                      </w:r>
                    </w:p>
                    <w:p w:rsidR="00D111CF" w:rsidRPr="00D111CF" w:rsidRDefault="00D111CF" w:rsidP="00D111CF">
                      <w:pPr>
                        <w:spacing w:line="160" w:lineRule="atLeast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</w:pPr>
                      <w:r w:rsidRPr="00D111C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 xml:space="preserve">         або</w:t>
                      </w:r>
                    </w:p>
                    <w:p w:rsidR="00D111CF" w:rsidRPr="00D111CF" w:rsidRDefault="00D111CF" w:rsidP="00D111CF">
                      <w:pPr>
                        <w:spacing w:line="160" w:lineRule="atLeast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</w:pPr>
                      <w:r w:rsidRPr="00D111C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>непоширені</w:t>
                      </w:r>
                    </w:p>
                  </w:txbxContent>
                </v:textbox>
                <w10:wrap anchorx="page"/>
              </v:oval>
            </w:pict>
          </mc:Fallback>
        </mc:AlternateContent>
      </w:r>
      <w:r w:rsidR="005B553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59" behindDoc="1" locked="0" layoutInCell="1" allowOverlap="1" wp14:anchorId="1B309F09" wp14:editId="3351EF84">
                <wp:simplePos x="0" y="0"/>
                <wp:positionH relativeFrom="column">
                  <wp:posOffset>472440</wp:posOffset>
                </wp:positionH>
                <wp:positionV relativeFrom="paragraph">
                  <wp:posOffset>112395</wp:posOffset>
                </wp:positionV>
                <wp:extent cx="2781300" cy="2905125"/>
                <wp:effectExtent l="0" t="0" r="19050" b="28575"/>
                <wp:wrapTopAndBottom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00" cy="2905125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553B" w:rsidRPr="00D111CF" w:rsidRDefault="005B553B" w:rsidP="005B553B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D111C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  <w:t>ГРАМАТИЧНА</w:t>
                            </w:r>
                          </w:p>
                          <w:p w:rsidR="005B553B" w:rsidRPr="00D111CF" w:rsidRDefault="005B553B" w:rsidP="005B553B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D111C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  <w:t>ОСНОВА</w:t>
                            </w:r>
                          </w:p>
                          <w:p w:rsidR="005B553B" w:rsidRPr="00D111CF" w:rsidRDefault="005B553B" w:rsidP="005B553B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D111C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  <w:t>СКЛАДАЄТЬСЯ</w:t>
                            </w:r>
                          </w:p>
                          <w:p w:rsidR="005B553B" w:rsidRPr="00D111CF" w:rsidRDefault="005B553B" w:rsidP="005B553B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D111C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  <w:t>З  ОДНОГО</w:t>
                            </w:r>
                          </w:p>
                          <w:p w:rsidR="005B553B" w:rsidRPr="00D111CF" w:rsidRDefault="005B553B" w:rsidP="005B553B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D111C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  <w:t>ГОЛОВНОГО</w:t>
                            </w:r>
                          </w:p>
                          <w:p w:rsidR="005B553B" w:rsidRPr="00D111CF" w:rsidRDefault="005B553B" w:rsidP="005B553B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D111C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  <w:t>ЧЛЕНА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309F09" id="Овал 7" o:spid="_x0000_s1028" style="position:absolute;margin-left:37.2pt;margin-top:8.85pt;width:219pt;height:228.75pt;z-index:-25165312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" fillcolor="white [3201]" strokecolor="#4472c4 [3208]" strokeweight="1pt">
                <v:stroke joinstyle="miter"/>
                <v:textbox>
                  <w:txbxContent>
                    <w:p w:rsidR="005B553B" w:rsidRPr="00D111CF" w:rsidRDefault="005B553B" w:rsidP="005B553B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</w:pPr>
                      <w:r w:rsidRPr="00D111CF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  <w:t>ГРАМАТИЧНА</w:t>
                      </w:r>
                    </w:p>
                    <w:p w:rsidR="005B553B" w:rsidRPr="00D111CF" w:rsidRDefault="005B553B" w:rsidP="005B553B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</w:pPr>
                      <w:r w:rsidRPr="00D111CF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  <w:t>ОСНОВА</w:t>
                      </w:r>
                    </w:p>
                    <w:p w:rsidR="005B553B" w:rsidRPr="00D111CF" w:rsidRDefault="005B553B" w:rsidP="005B553B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</w:pPr>
                      <w:r w:rsidRPr="00D111CF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  <w:t>СКЛАДАЄТЬСЯ</w:t>
                      </w:r>
                    </w:p>
                    <w:p w:rsidR="005B553B" w:rsidRPr="00D111CF" w:rsidRDefault="005B553B" w:rsidP="005B553B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</w:pPr>
                      <w:r w:rsidRPr="00D111CF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  <w:t>З  ОДНОГО</w:t>
                      </w:r>
                    </w:p>
                    <w:p w:rsidR="005B553B" w:rsidRPr="00D111CF" w:rsidRDefault="005B553B" w:rsidP="005B553B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</w:pPr>
                      <w:r w:rsidRPr="00D111CF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  <w:t>ГОЛОВНОГО</w:t>
                      </w:r>
                    </w:p>
                    <w:p w:rsidR="005B553B" w:rsidRPr="00D111CF" w:rsidRDefault="005B553B" w:rsidP="005B553B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</w:pPr>
                      <w:r w:rsidRPr="00D111CF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  <w:t>ЧЛЕНА</w:t>
                      </w:r>
                    </w:p>
                  </w:txbxContent>
                </v:textbox>
                <w10:wrap type="topAndBottom"/>
              </v:oval>
            </w:pict>
          </mc:Fallback>
        </mc:AlternateContent>
      </w:r>
    </w:p>
    <w:p w:rsidR="00D152B2" w:rsidRPr="004A0CB0" w:rsidRDefault="002043F0" w:rsidP="005D669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B2ECA">
        <w:rPr>
          <w:rFonts w:ascii="Times New Roman" w:hAnsi="Times New Roman" w:cs="Times New Roman"/>
          <w:sz w:val="28"/>
          <w:szCs w:val="28"/>
          <w:u w:val="single"/>
          <w:lang w:val="uk-UA"/>
        </w:rPr>
        <w:lastRenderedPageBreak/>
        <w:t xml:space="preserve">    </w:t>
      </w:r>
      <w:r w:rsidR="004B2ECA">
        <w:rPr>
          <w:rFonts w:ascii="Times New Roman" w:hAnsi="Times New Roman" w:cs="Times New Roman"/>
          <w:sz w:val="28"/>
          <w:szCs w:val="28"/>
          <w:u w:val="single"/>
          <w:lang w:val="uk-UA"/>
        </w:rPr>
        <w:t>6. Вибіркова</w:t>
      </w:r>
      <w:r w:rsidR="004B2ECA" w:rsidRPr="004B2ECA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робота.</w:t>
      </w:r>
      <w:r w:rsidR="004A0C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0CB0">
        <w:rPr>
          <w:rFonts w:ascii="Times New Roman" w:hAnsi="Times New Roman" w:cs="Times New Roman"/>
          <w:b/>
          <w:sz w:val="28"/>
          <w:szCs w:val="28"/>
          <w:lang w:val="uk-UA"/>
        </w:rPr>
        <w:t>(Слайд 8)</w:t>
      </w:r>
    </w:p>
    <w:p w:rsidR="002043F0" w:rsidRDefault="002043F0" w:rsidP="005D66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Записати тільки односкладні речення. Підкреслити граматичну основу.</w:t>
      </w:r>
    </w:p>
    <w:p w:rsidR="000B34BF" w:rsidRDefault="002043F0" w:rsidP="005D66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5D6690">
        <w:rPr>
          <w:rFonts w:ascii="Times New Roman" w:hAnsi="Times New Roman" w:cs="Times New Roman"/>
          <w:sz w:val="28"/>
          <w:szCs w:val="28"/>
          <w:lang w:val="uk-UA"/>
        </w:rPr>
        <w:t>звати односкладні речення з головним членом у формі присудка і з головним членом у формі підмета.</w:t>
      </w:r>
      <w:r w:rsidR="0086695D">
        <w:rPr>
          <w:rFonts w:ascii="Times New Roman" w:hAnsi="Times New Roman" w:cs="Times New Roman"/>
          <w:sz w:val="28"/>
          <w:szCs w:val="28"/>
          <w:lang w:val="uk-UA"/>
        </w:rPr>
        <w:t xml:space="preserve"> Чим виражений головний член цих речень?</w:t>
      </w:r>
    </w:p>
    <w:p w:rsidR="001A4F65" w:rsidRDefault="001A4F65" w:rsidP="005D66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A4F65" w:rsidRPr="001A4F65" w:rsidRDefault="001A4F65" w:rsidP="001A4F65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1A4F65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ХОР Л</w:t>
      </w:r>
      <w:r w:rsidRPr="001A4F65">
        <w:rPr>
          <w:rFonts w:ascii="Times New Roman" w:hAnsi="Times New Roman" w:cs="Times New Roman"/>
          <w:b/>
          <w:bCs/>
          <w:i/>
          <w:iCs/>
          <w:sz w:val="28"/>
          <w:szCs w:val="28"/>
        </w:rPr>
        <w:t>I</w:t>
      </w:r>
      <w:r w:rsidRPr="001A4F65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СОВИХ ДЗВ</w:t>
      </w:r>
      <w:r w:rsidRPr="001A4F65">
        <w:rPr>
          <w:rFonts w:ascii="Times New Roman" w:hAnsi="Times New Roman" w:cs="Times New Roman"/>
          <w:b/>
          <w:bCs/>
          <w:i/>
          <w:iCs/>
          <w:sz w:val="28"/>
          <w:szCs w:val="28"/>
        </w:rPr>
        <w:t>I</w:t>
      </w:r>
      <w:r w:rsidRPr="001A4F65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НОЧК</w:t>
      </w:r>
      <w:r w:rsidRPr="001A4F65">
        <w:rPr>
          <w:rFonts w:ascii="Times New Roman" w:hAnsi="Times New Roman" w:cs="Times New Roman"/>
          <w:b/>
          <w:bCs/>
          <w:i/>
          <w:iCs/>
          <w:sz w:val="28"/>
          <w:szCs w:val="28"/>
        </w:rPr>
        <w:t>I</w:t>
      </w:r>
      <w:r w:rsidRPr="001A4F65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В</w:t>
      </w:r>
    </w:p>
    <w:p w:rsidR="001A4F65" w:rsidRDefault="001A4F65" w:rsidP="001A4F65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1A4F65">
        <w:rPr>
          <w:rFonts w:ascii="Times New Roman" w:hAnsi="Times New Roman" w:cs="Times New Roman"/>
          <w:i/>
          <w:iCs/>
          <w:sz w:val="28"/>
          <w:szCs w:val="28"/>
          <w:lang w:val="uk-UA"/>
        </w:rPr>
        <w:t>Ми дзв</w:t>
      </w:r>
      <w:r w:rsidRPr="001A4F65">
        <w:rPr>
          <w:rFonts w:ascii="Times New Roman" w:hAnsi="Times New Roman" w:cs="Times New Roman"/>
          <w:i/>
          <w:iCs/>
          <w:sz w:val="28"/>
          <w:szCs w:val="28"/>
        </w:rPr>
        <w:t>i</w:t>
      </w:r>
      <w:r w:rsidRPr="001A4F65">
        <w:rPr>
          <w:rFonts w:ascii="Times New Roman" w:hAnsi="Times New Roman" w:cs="Times New Roman"/>
          <w:i/>
          <w:iCs/>
          <w:sz w:val="28"/>
          <w:szCs w:val="28"/>
          <w:lang w:val="uk-UA"/>
        </w:rPr>
        <w:t>ночки,</w:t>
      </w:r>
      <w:r w:rsidRPr="001A4F65">
        <w:rPr>
          <w:rFonts w:ascii="Times New Roman" w:hAnsi="Times New Roman" w:cs="Times New Roman"/>
          <w:i/>
          <w:iCs/>
          <w:sz w:val="28"/>
          <w:szCs w:val="28"/>
          <w:lang w:val="uk-UA"/>
        </w:rPr>
        <w:br/>
        <w:t>Л</w:t>
      </w:r>
      <w:r w:rsidRPr="001A4F65">
        <w:rPr>
          <w:rFonts w:ascii="Times New Roman" w:hAnsi="Times New Roman" w:cs="Times New Roman"/>
          <w:i/>
          <w:iCs/>
          <w:sz w:val="28"/>
          <w:szCs w:val="28"/>
        </w:rPr>
        <w:t>i</w:t>
      </w:r>
      <w:r w:rsidRPr="001A4F65">
        <w:rPr>
          <w:rFonts w:ascii="Times New Roman" w:hAnsi="Times New Roman" w:cs="Times New Roman"/>
          <w:i/>
          <w:iCs/>
          <w:sz w:val="28"/>
          <w:szCs w:val="28"/>
          <w:lang w:val="uk-UA"/>
        </w:rPr>
        <w:t>сов</w:t>
      </w:r>
      <w:r w:rsidRPr="001A4F65">
        <w:rPr>
          <w:rFonts w:ascii="Times New Roman" w:hAnsi="Times New Roman" w:cs="Times New Roman"/>
          <w:i/>
          <w:iCs/>
          <w:sz w:val="28"/>
          <w:szCs w:val="28"/>
        </w:rPr>
        <w:t>i</w:t>
      </w:r>
      <w:r w:rsidRPr="001A4F65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дзв</w:t>
      </w:r>
      <w:r w:rsidRPr="001A4F65">
        <w:rPr>
          <w:rFonts w:ascii="Times New Roman" w:hAnsi="Times New Roman" w:cs="Times New Roman"/>
          <w:i/>
          <w:iCs/>
          <w:sz w:val="28"/>
          <w:szCs w:val="28"/>
        </w:rPr>
        <w:t>i</w:t>
      </w:r>
      <w:r w:rsidRPr="001A4F65">
        <w:rPr>
          <w:rFonts w:ascii="Times New Roman" w:hAnsi="Times New Roman" w:cs="Times New Roman"/>
          <w:i/>
          <w:iCs/>
          <w:sz w:val="28"/>
          <w:szCs w:val="28"/>
          <w:lang w:val="uk-UA"/>
        </w:rPr>
        <w:t>ночки,</w:t>
      </w:r>
      <w:r w:rsidRPr="001A4F65">
        <w:rPr>
          <w:rFonts w:ascii="Times New Roman" w:hAnsi="Times New Roman" w:cs="Times New Roman"/>
          <w:i/>
          <w:iCs/>
          <w:sz w:val="28"/>
          <w:szCs w:val="28"/>
          <w:lang w:val="uk-UA"/>
        </w:rPr>
        <w:br/>
        <w:t>Славим день.</w:t>
      </w:r>
      <w:r w:rsidRPr="001A4F65">
        <w:rPr>
          <w:rFonts w:ascii="Times New Roman" w:hAnsi="Times New Roman" w:cs="Times New Roman"/>
          <w:i/>
          <w:iCs/>
          <w:sz w:val="28"/>
          <w:szCs w:val="28"/>
          <w:lang w:val="uk-UA"/>
        </w:rPr>
        <w:br/>
      </w:r>
      <w:r w:rsidRPr="001A4F65">
        <w:rPr>
          <w:rFonts w:ascii="Times New Roman" w:hAnsi="Times New Roman" w:cs="Times New Roman"/>
          <w:i/>
          <w:iCs/>
          <w:sz w:val="28"/>
          <w:szCs w:val="28"/>
        </w:rPr>
        <w:t>Ми спiваєм,</w:t>
      </w:r>
      <w:r w:rsidRPr="001A4F65">
        <w:rPr>
          <w:rFonts w:ascii="Times New Roman" w:hAnsi="Times New Roman" w:cs="Times New Roman"/>
          <w:i/>
          <w:iCs/>
          <w:sz w:val="28"/>
          <w:szCs w:val="28"/>
        </w:rPr>
        <w:br/>
        <w:t>Дзвоном зустрiчаєм:</w:t>
      </w:r>
      <w:r w:rsidRPr="001A4F65">
        <w:rPr>
          <w:rFonts w:ascii="Times New Roman" w:hAnsi="Times New Roman" w:cs="Times New Roman"/>
          <w:i/>
          <w:iCs/>
          <w:sz w:val="28"/>
          <w:szCs w:val="28"/>
        </w:rPr>
        <w:br/>
        <w:t>День!</w:t>
      </w:r>
      <w:r w:rsidRPr="001A4F65">
        <w:rPr>
          <w:rFonts w:ascii="Times New Roman" w:hAnsi="Times New Roman" w:cs="Times New Roman"/>
          <w:i/>
          <w:iCs/>
          <w:sz w:val="28"/>
          <w:szCs w:val="28"/>
        </w:rPr>
        <w:br/>
        <w:t>День.</w:t>
      </w:r>
      <w:r w:rsidRPr="001A4F65">
        <w:rPr>
          <w:rFonts w:ascii="Times New Roman" w:hAnsi="Times New Roman" w:cs="Times New Roman"/>
          <w:i/>
          <w:iCs/>
          <w:sz w:val="28"/>
          <w:szCs w:val="28"/>
        </w:rPr>
        <w:br/>
        <w:t>Любим сонце,</w:t>
      </w:r>
      <w:r w:rsidRPr="001A4F65">
        <w:rPr>
          <w:rFonts w:ascii="Times New Roman" w:hAnsi="Times New Roman" w:cs="Times New Roman"/>
          <w:i/>
          <w:iCs/>
          <w:sz w:val="28"/>
          <w:szCs w:val="28"/>
        </w:rPr>
        <w:br/>
        <w:t>Небосхил i сонце,</w:t>
      </w:r>
      <w:r w:rsidRPr="001A4F65">
        <w:rPr>
          <w:rFonts w:ascii="Times New Roman" w:hAnsi="Times New Roman" w:cs="Times New Roman"/>
          <w:i/>
          <w:iCs/>
          <w:sz w:val="28"/>
          <w:szCs w:val="28"/>
        </w:rPr>
        <w:br/>
        <w:t>Свiтлу тiнь,</w:t>
      </w:r>
      <w:r w:rsidRPr="001A4F65">
        <w:rPr>
          <w:rFonts w:ascii="Times New Roman" w:hAnsi="Times New Roman" w:cs="Times New Roman"/>
          <w:i/>
          <w:iCs/>
          <w:sz w:val="28"/>
          <w:szCs w:val="28"/>
        </w:rPr>
        <w:br/>
        <w:t>Сни розкiшнi,</w:t>
      </w:r>
      <w:r w:rsidRPr="001A4F65">
        <w:rPr>
          <w:rFonts w:ascii="Times New Roman" w:hAnsi="Times New Roman" w:cs="Times New Roman"/>
          <w:i/>
          <w:iCs/>
          <w:sz w:val="28"/>
          <w:szCs w:val="28"/>
        </w:rPr>
        <w:br/>
        <w:t>Все гаï затишнi:</w:t>
      </w:r>
      <w:r w:rsidRPr="001A4F65">
        <w:rPr>
          <w:rFonts w:ascii="Times New Roman" w:hAnsi="Times New Roman" w:cs="Times New Roman"/>
          <w:i/>
          <w:iCs/>
          <w:sz w:val="28"/>
          <w:szCs w:val="28"/>
        </w:rPr>
        <w:br/>
        <w:t>Тiнь!</w:t>
      </w:r>
      <w:r w:rsidRPr="001A4F65">
        <w:rPr>
          <w:rFonts w:ascii="Times New Roman" w:hAnsi="Times New Roman" w:cs="Times New Roman"/>
          <w:i/>
          <w:iCs/>
          <w:sz w:val="28"/>
          <w:szCs w:val="28"/>
        </w:rPr>
        <w:br/>
        <w:t>Тiнь.</w:t>
      </w:r>
      <w:r w:rsidRPr="001A4F65">
        <w:rPr>
          <w:rFonts w:ascii="Times New Roman" w:hAnsi="Times New Roman" w:cs="Times New Roman"/>
          <w:i/>
          <w:iCs/>
          <w:sz w:val="28"/>
          <w:szCs w:val="28"/>
        </w:rPr>
        <w:br/>
        <w:t>Линьте, хмари,</w:t>
      </w:r>
      <w:r w:rsidRPr="001A4F65">
        <w:rPr>
          <w:rFonts w:ascii="Times New Roman" w:hAnsi="Times New Roman" w:cs="Times New Roman"/>
          <w:i/>
          <w:iCs/>
          <w:sz w:val="28"/>
          <w:szCs w:val="28"/>
        </w:rPr>
        <w:br/>
        <w:t>Ой прилиньте, хмари, -</w:t>
      </w:r>
      <w:r w:rsidRPr="001A4F65">
        <w:rPr>
          <w:rFonts w:ascii="Times New Roman" w:hAnsi="Times New Roman" w:cs="Times New Roman"/>
          <w:i/>
          <w:iCs/>
          <w:sz w:val="28"/>
          <w:szCs w:val="28"/>
        </w:rPr>
        <w:br/>
        <w:t>Ясний день.</w:t>
      </w:r>
      <w:r w:rsidRPr="001A4F65">
        <w:rPr>
          <w:rFonts w:ascii="Times New Roman" w:hAnsi="Times New Roman" w:cs="Times New Roman"/>
          <w:i/>
          <w:iCs/>
          <w:sz w:val="28"/>
          <w:szCs w:val="28"/>
        </w:rPr>
        <w:br/>
        <w:t>Окропiте,</w:t>
      </w:r>
      <w:r w:rsidRPr="001A4F65">
        <w:rPr>
          <w:rFonts w:ascii="Times New Roman" w:hAnsi="Times New Roman" w:cs="Times New Roman"/>
          <w:i/>
          <w:iCs/>
          <w:sz w:val="28"/>
          <w:szCs w:val="28"/>
        </w:rPr>
        <w:br/>
        <w:t>Нас нашелестiте:</w:t>
      </w:r>
      <w:r w:rsidRPr="001A4F65">
        <w:rPr>
          <w:rFonts w:ascii="Times New Roman" w:hAnsi="Times New Roman" w:cs="Times New Roman"/>
          <w:i/>
          <w:iCs/>
          <w:sz w:val="28"/>
          <w:szCs w:val="28"/>
        </w:rPr>
        <w:br/>
        <w:t>День!</w:t>
      </w:r>
      <w:r w:rsidRPr="001A4F65">
        <w:rPr>
          <w:rFonts w:ascii="Times New Roman" w:hAnsi="Times New Roman" w:cs="Times New Roman"/>
          <w:i/>
          <w:iCs/>
          <w:sz w:val="28"/>
          <w:szCs w:val="28"/>
        </w:rPr>
        <w:br/>
        <w:t>День.</w:t>
      </w:r>
      <w:r w:rsidRPr="001A4F65">
        <w:rPr>
          <w:rFonts w:ascii="Times New Roman" w:hAnsi="Times New Roman" w:cs="Times New Roman"/>
          <w:i/>
          <w:iCs/>
          <w:sz w:val="28"/>
          <w:szCs w:val="28"/>
        </w:rPr>
        <w:br/>
        <w:t>Хай по полю,</w:t>
      </w:r>
      <w:r w:rsidRPr="001A4F65">
        <w:rPr>
          <w:rFonts w:ascii="Times New Roman" w:hAnsi="Times New Roman" w:cs="Times New Roman"/>
          <w:i/>
          <w:iCs/>
          <w:sz w:val="28"/>
          <w:szCs w:val="28"/>
        </w:rPr>
        <w:br/>
        <w:t>Золотому полю,</w:t>
      </w:r>
      <w:r w:rsidRPr="001A4F65">
        <w:rPr>
          <w:rFonts w:ascii="Times New Roman" w:hAnsi="Times New Roman" w:cs="Times New Roman"/>
          <w:i/>
          <w:iCs/>
          <w:sz w:val="28"/>
          <w:szCs w:val="28"/>
        </w:rPr>
        <w:br/>
        <w:t>Ляже тiнь.</w:t>
      </w:r>
      <w:r w:rsidRPr="001A4F65">
        <w:rPr>
          <w:rFonts w:ascii="Times New Roman" w:hAnsi="Times New Roman" w:cs="Times New Roman"/>
          <w:i/>
          <w:iCs/>
          <w:sz w:val="28"/>
          <w:szCs w:val="28"/>
        </w:rPr>
        <w:br/>
        <w:t>Хай схитнеться —</w:t>
      </w:r>
      <w:r w:rsidRPr="001A4F65">
        <w:rPr>
          <w:rFonts w:ascii="Times New Roman" w:hAnsi="Times New Roman" w:cs="Times New Roman"/>
          <w:i/>
          <w:iCs/>
          <w:sz w:val="28"/>
          <w:szCs w:val="28"/>
        </w:rPr>
        <w:br/>
        <w:t>Жито усмiхнеться:</w:t>
      </w:r>
      <w:r w:rsidRPr="001A4F65">
        <w:rPr>
          <w:rFonts w:ascii="Times New Roman" w:hAnsi="Times New Roman" w:cs="Times New Roman"/>
          <w:i/>
          <w:iCs/>
          <w:sz w:val="28"/>
          <w:szCs w:val="28"/>
        </w:rPr>
        <w:br/>
        <w:t>Тiнь!</w:t>
      </w:r>
      <w:r w:rsidRPr="001A4F65">
        <w:rPr>
          <w:rFonts w:ascii="Times New Roman" w:hAnsi="Times New Roman" w:cs="Times New Roman"/>
          <w:i/>
          <w:iCs/>
          <w:sz w:val="28"/>
          <w:szCs w:val="28"/>
        </w:rPr>
        <w:br/>
        <w:t>Тiнь.</w:t>
      </w:r>
    </w:p>
    <w:p w:rsidR="001A4F65" w:rsidRPr="001A4F65" w:rsidRDefault="001A4F65" w:rsidP="001A4F65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1A4F65"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15" name="Рисунок 15" descr="+Marker">
              <a:hlinkClick xmlns:a="http://schemas.openxmlformats.org/drawingml/2006/main" r:id="rId8" tooltip="&quot;Запомнить позицию страницы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+Marker">
                      <a:hlinkClick r:id="rId8" tooltip="&quot;Запомнить позицию страницы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4F65"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14" name="Рисунок 14" descr="Marker">
              <a:hlinkClick xmlns:a="http://schemas.openxmlformats.org/drawingml/2006/main" r:id="rId10" tooltip="&quot;Перейти к запомненной ранее позиции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rker">
                      <a:hlinkClick r:id="rId10" tooltip="&quot;Перейти к запомненной ранее позиции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F65" w:rsidRDefault="001D5840" w:rsidP="001A4F65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hyperlink r:id="rId11" w:tooltip="&quot;Забыть позицию страницы&quot; " w:history="1">
        <w:r>
          <w:rPr>
            <w:rFonts w:ascii="Times New Roman" w:hAnsi="Times New Roman" w:cs="Times New Roman"/>
            <w:i/>
            <w:noProof/>
            <w:sz w:val="28"/>
            <w:szCs w:val="28"/>
            <w:lang w:eastAsia="ru-RU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13" o:spid="_x0000_i1025" type="#_x0000_t75" alt="-Marker" href="http://lib.misto.kiev.ua/UKR/BOOK/TICHINA/horlisovihdzvinochkiv.dhtml" title="&quot;Забыть позицию страницы&quot;" style="width:.75pt;height:.75pt;visibility:visible;mso-wrap-style:square" o:button="t">
              <v:imagedata r:id="rId12" o:title="-Marker"/>
            </v:shape>
          </w:pict>
        </w:r>
      </w:hyperlink>
    </w:p>
    <w:p w:rsidR="001A4F65" w:rsidRPr="001A4F65" w:rsidRDefault="001A4F65" w:rsidP="001A4F65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5D6690" w:rsidRPr="004A0CB0" w:rsidRDefault="005D6690" w:rsidP="005D669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B2ECA">
        <w:rPr>
          <w:rFonts w:ascii="Times New Roman" w:hAnsi="Times New Roman" w:cs="Times New Roman"/>
          <w:sz w:val="28"/>
          <w:szCs w:val="28"/>
          <w:u w:val="single"/>
          <w:lang w:val="uk-UA"/>
        </w:rPr>
        <w:lastRenderedPageBreak/>
        <w:t>7. Колективне опрацювання опорної схеми «Види односкладних речень».</w:t>
      </w:r>
      <w:r w:rsidR="004A0CB0" w:rsidRPr="004B2ECA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4A0CB0">
        <w:rPr>
          <w:rFonts w:ascii="Times New Roman" w:hAnsi="Times New Roman" w:cs="Times New Roman"/>
          <w:b/>
          <w:sz w:val="28"/>
          <w:szCs w:val="28"/>
          <w:lang w:val="uk-UA"/>
        </w:rPr>
        <w:t>(Слайд 9)</w:t>
      </w:r>
    </w:p>
    <w:p w:rsidR="005D6690" w:rsidRDefault="005D6690" w:rsidP="005D6690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які дві групи поділяються односкладні прості речення?</w:t>
      </w:r>
    </w:p>
    <w:p w:rsidR="005D6690" w:rsidRDefault="005D6690" w:rsidP="005D6690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називаються односкладні речення з головним членом у формі підмета?</w:t>
      </w:r>
    </w:p>
    <w:p w:rsidR="005D6690" w:rsidRDefault="005D6690" w:rsidP="005D6690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Назвіть види односкладних речень із головним членом у формі присудка.</w:t>
      </w:r>
    </w:p>
    <w:p w:rsidR="005D6690" w:rsidRDefault="005D6690" w:rsidP="005D6690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Чим відрізняються ці види речень?</w:t>
      </w:r>
    </w:p>
    <w:p w:rsidR="005D6690" w:rsidRDefault="005D6690" w:rsidP="005D669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5D6690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Усвідомлення матеріалу в процесі практичної роботи.</w:t>
      </w:r>
    </w:p>
    <w:p w:rsidR="005D6690" w:rsidRPr="004A0CB0" w:rsidRDefault="005D6690" w:rsidP="005D669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B2ECA">
        <w:rPr>
          <w:rFonts w:ascii="Times New Roman" w:hAnsi="Times New Roman" w:cs="Times New Roman"/>
          <w:sz w:val="28"/>
          <w:szCs w:val="28"/>
          <w:u w:val="single"/>
          <w:lang w:val="uk-UA"/>
        </w:rPr>
        <w:t>1. Моделювання речень.</w:t>
      </w:r>
      <w:r w:rsidR="004A0C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0CB0">
        <w:rPr>
          <w:rFonts w:ascii="Times New Roman" w:hAnsi="Times New Roman" w:cs="Times New Roman"/>
          <w:b/>
          <w:sz w:val="28"/>
          <w:szCs w:val="28"/>
          <w:lang w:val="uk-UA"/>
        </w:rPr>
        <w:t>(Слайд 10)</w:t>
      </w:r>
    </w:p>
    <w:p w:rsidR="005D6690" w:rsidRDefault="005D6690" w:rsidP="005D66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Замінити двоскладні речення на односкладні і навпаки, як при цьому змінюється характер розповіді.</w:t>
      </w:r>
    </w:p>
    <w:p w:rsidR="00BA5841" w:rsidRPr="00BA5841" w:rsidRDefault="00BA5841" w:rsidP="005D6690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Милуюся – дивуюся.</w:t>
      </w:r>
      <w:r w:rsidR="008103E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І слухає мій сум природа.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Когось все жду – співаючи. І дзвонять десь в селі. Сніги. Розцвітайте, луги!</w:t>
      </w:r>
    </w:p>
    <w:p w:rsidR="005D6690" w:rsidRPr="004A0CB0" w:rsidRDefault="00A82493" w:rsidP="005D669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B2ECA">
        <w:rPr>
          <w:rFonts w:ascii="Times New Roman" w:hAnsi="Times New Roman" w:cs="Times New Roman"/>
          <w:sz w:val="28"/>
          <w:szCs w:val="28"/>
          <w:u w:val="single"/>
          <w:lang w:val="uk-UA"/>
        </w:rPr>
        <w:t>2. Лінгвістична задача.</w:t>
      </w:r>
      <w:r w:rsidR="004A0C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0CB0">
        <w:rPr>
          <w:rFonts w:ascii="Times New Roman" w:hAnsi="Times New Roman" w:cs="Times New Roman"/>
          <w:b/>
          <w:sz w:val="28"/>
          <w:szCs w:val="28"/>
          <w:lang w:val="uk-UA"/>
        </w:rPr>
        <w:t>(Слайд 11)</w:t>
      </w:r>
    </w:p>
    <w:p w:rsidR="00A82493" w:rsidRDefault="00A82493" w:rsidP="005D66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Пояснити, чим відрізняються речення.</w:t>
      </w:r>
    </w:p>
    <w:p w:rsidR="00A82493" w:rsidRDefault="00A82493" w:rsidP="005D6690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Золотий гомін. </w:t>
      </w:r>
      <w:r w:rsidR="00D152B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Гомін золотий.</w:t>
      </w:r>
    </w:p>
    <w:p w:rsidR="005D6690" w:rsidRPr="004A0CB0" w:rsidRDefault="005D6690" w:rsidP="005D669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B2ECA">
        <w:rPr>
          <w:rFonts w:ascii="Times New Roman" w:hAnsi="Times New Roman" w:cs="Times New Roman"/>
          <w:sz w:val="28"/>
          <w:szCs w:val="28"/>
          <w:u w:val="single"/>
          <w:lang w:val="uk-UA"/>
        </w:rPr>
        <w:t>3. Робота в парах.</w:t>
      </w:r>
      <w:r w:rsidR="004A0C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0CB0">
        <w:rPr>
          <w:rFonts w:ascii="Times New Roman" w:hAnsi="Times New Roman" w:cs="Times New Roman"/>
          <w:b/>
          <w:sz w:val="28"/>
          <w:szCs w:val="28"/>
          <w:lang w:val="uk-UA"/>
        </w:rPr>
        <w:t>(Слайд 12)</w:t>
      </w:r>
    </w:p>
    <w:p w:rsidR="005D6690" w:rsidRDefault="001127AF" w:rsidP="005D66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Аналіз речення.</w:t>
      </w:r>
    </w:p>
    <w:p w:rsidR="005D6690" w:rsidRDefault="001127AF" w:rsidP="005D66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Записати речення, підкреслити граматичні основи.</w:t>
      </w:r>
    </w:p>
    <w:p w:rsidR="00D152B2" w:rsidRPr="009A182E" w:rsidRDefault="00D152B2" w:rsidP="00D152B2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9A182E">
        <w:rPr>
          <w:rFonts w:ascii="Times New Roman" w:hAnsi="Times New Roman" w:cs="Times New Roman"/>
          <w:i/>
          <w:sz w:val="28"/>
          <w:szCs w:val="28"/>
          <w:lang w:val="uk-UA"/>
        </w:rPr>
        <w:t xml:space="preserve">Слухай: </w:t>
      </w:r>
    </w:p>
    <w:p w:rsidR="00D152B2" w:rsidRPr="009A182E" w:rsidRDefault="00D152B2" w:rsidP="00D152B2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A182E">
        <w:rPr>
          <w:rFonts w:ascii="Times New Roman" w:hAnsi="Times New Roman" w:cs="Times New Roman"/>
          <w:i/>
          <w:sz w:val="28"/>
          <w:szCs w:val="28"/>
          <w:lang w:val="uk-UA"/>
        </w:rPr>
        <w:t xml:space="preserve">Десь в небі плинуть ріки… </w:t>
      </w:r>
    </w:p>
    <w:p w:rsidR="001127AF" w:rsidRDefault="001127AF" w:rsidP="001127AF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Яким є це речення за будовою?</w:t>
      </w:r>
    </w:p>
    <w:p w:rsidR="003F5C2E" w:rsidRDefault="001127AF" w:rsidP="001127AF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5C2E">
        <w:rPr>
          <w:rFonts w:ascii="Times New Roman" w:hAnsi="Times New Roman" w:cs="Times New Roman"/>
          <w:sz w:val="28"/>
          <w:szCs w:val="28"/>
          <w:lang w:val="uk-UA"/>
        </w:rPr>
        <w:t>Скільки частин має речення?</w:t>
      </w:r>
    </w:p>
    <w:p w:rsidR="003F5C2E" w:rsidRDefault="003F5C2E" w:rsidP="001127AF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Дати характеристику першій частині.</w:t>
      </w:r>
    </w:p>
    <w:p w:rsidR="001127AF" w:rsidRDefault="003F5C2E" w:rsidP="001127AF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Зробити висновок.</w:t>
      </w:r>
      <w:r w:rsidR="001127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127AF" w:rsidRDefault="001127AF" w:rsidP="001127A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F41273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Підсумок уроку. Рефлексія.</w:t>
      </w:r>
    </w:p>
    <w:p w:rsidR="001A4F65" w:rsidRDefault="003F5C2E" w:rsidP="001A4F65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1A4F65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Користуючись діаграмою Венна, </w:t>
      </w:r>
      <w:r w:rsidR="001127AF" w:rsidRPr="001A4F65">
        <w:rPr>
          <w:rFonts w:ascii="Times New Roman" w:hAnsi="Times New Roman" w:cs="Times New Roman"/>
          <w:sz w:val="28"/>
          <w:szCs w:val="28"/>
          <w:u w:val="single"/>
          <w:lang w:val="uk-UA"/>
        </w:rPr>
        <w:t>опорною схемою,</w:t>
      </w:r>
      <w:r w:rsidRPr="001A4F65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</w:p>
    <w:p w:rsidR="001127AF" w:rsidRPr="001A4F65" w:rsidRDefault="003F5C2E" w:rsidP="001A4F65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1A4F65">
        <w:rPr>
          <w:rFonts w:ascii="Times New Roman" w:hAnsi="Times New Roman" w:cs="Times New Roman"/>
          <w:sz w:val="28"/>
          <w:szCs w:val="28"/>
          <w:u w:val="single"/>
          <w:lang w:val="uk-UA"/>
        </w:rPr>
        <w:t>виконаними завданнями</w:t>
      </w:r>
      <w:r w:rsidR="004B2ECA" w:rsidRPr="001A4F65">
        <w:rPr>
          <w:rFonts w:ascii="Times New Roman" w:hAnsi="Times New Roman" w:cs="Times New Roman"/>
          <w:sz w:val="28"/>
          <w:szCs w:val="28"/>
          <w:u w:val="single"/>
          <w:lang w:val="uk-UA"/>
        </w:rPr>
        <w:t>,</w:t>
      </w:r>
      <w:r w:rsidRPr="001A4F65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розказати про</w:t>
      </w:r>
      <w:r w:rsidR="001127AF" w:rsidRPr="001A4F65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односкладні прості речення. </w:t>
      </w:r>
    </w:p>
    <w:p w:rsidR="001A4F65" w:rsidRDefault="001A4F65" w:rsidP="001127A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1127AF" w:rsidRPr="004B2ECA" w:rsidRDefault="001127AF" w:rsidP="001127A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4B2ECA">
        <w:rPr>
          <w:rFonts w:ascii="Times New Roman" w:hAnsi="Times New Roman" w:cs="Times New Roman"/>
          <w:sz w:val="28"/>
          <w:szCs w:val="28"/>
          <w:u w:val="single"/>
          <w:lang w:val="uk-UA"/>
        </w:rPr>
        <w:lastRenderedPageBreak/>
        <w:t>2. Чи справдилися Ваші очікування?</w:t>
      </w:r>
    </w:p>
    <w:p w:rsidR="001127AF" w:rsidRPr="004A0CB0" w:rsidRDefault="001127AF" w:rsidP="001127A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B2ECA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   «Вільний мікрофон»</w:t>
      </w:r>
      <w:r w:rsidR="004A0C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0CB0">
        <w:rPr>
          <w:rFonts w:ascii="Times New Roman" w:hAnsi="Times New Roman" w:cs="Times New Roman"/>
          <w:b/>
          <w:sz w:val="28"/>
          <w:szCs w:val="28"/>
          <w:lang w:val="uk-UA"/>
        </w:rPr>
        <w:t>(Слайд 13)</w:t>
      </w:r>
    </w:p>
    <w:p w:rsidR="001127AF" w:rsidRDefault="001127AF" w:rsidP="001127AF">
      <w:pPr>
        <w:pStyle w:val="a3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дізнався, що…</w:t>
      </w:r>
    </w:p>
    <w:p w:rsidR="001127AF" w:rsidRDefault="001127AF" w:rsidP="001127AF">
      <w:pPr>
        <w:pStyle w:val="a3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зрозумів, що…</w:t>
      </w:r>
    </w:p>
    <w:p w:rsidR="001127AF" w:rsidRDefault="001127AF" w:rsidP="001127AF">
      <w:pPr>
        <w:pStyle w:val="a3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 </w:t>
      </w:r>
      <w:r w:rsidR="00467054">
        <w:rPr>
          <w:rFonts w:ascii="Times New Roman" w:hAnsi="Times New Roman" w:cs="Times New Roman"/>
          <w:sz w:val="28"/>
          <w:szCs w:val="28"/>
          <w:lang w:val="uk-UA"/>
        </w:rPr>
        <w:t>запам’ятав</w:t>
      </w:r>
      <w:r>
        <w:rPr>
          <w:rFonts w:ascii="Times New Roman" w:hAnsi="Times New Roman" w:cs="Times New Roman"/>
          <w:sz w:val="28"/>
          <w:szCs w:val="28"/>
          <w:lang w:val="uk-UA"/>
        </w:rPr>
        <w:t>, що…</w:t>
      </w:r>
    </w:p>
    <w:p w:rsidR="002A38A5" w:rsidRDefault="002A38A5" w:rsidP="002A38A5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A38A5" w:rsidRDefault="002A38A5" w:rsidP="001127A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B2ECA">
        <w:rPr>
          <w:rFonts w:ascii="Times New Roman" w:hAnsi="Times New Roman" w:cs="Times New Roman"/>
          <w:b/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669503" behindDoc="1" locked="0" layoutInCell="1" allowOverlap="1" wp14:anchorId="2BFFF9D6" wp14:editId="1620618F">
            <wp:simplePos x="0" y="0"/>
            <wp:positionH relativeFrom="column">
              <wp:posOffset>43815</wp:posOffset>
            </wp:positionH>
            <wp:positionV relativeFrom="paragraph">
              <wp:posOffset>123825</wp:posOffset>
            </wp:positionV>
            <wp:extent cx="1790700" cy="1952625"/>
            <wp:effectExtent l="323850" t="247650" r="361950" b="25717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g_51a97d9b3e94b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9526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127AF" w:rsidRPr="004B2ECA">
        <w:rPr>
          <w:rFonts w:ascii="Times New Roman" w:hAnsi="Times New Roman" w:cs="Times New Roman"/>
          <w:sz w:val="28"/>
          <w:szCs w:val="28"/>
          <w:u w:val="single"/>
          <w:lang w:val="uk-UA"/>
        </w:rPr>
        <w:t>3. Слово вчителя.</w:t>
      </w:r>
      <w:r w:rsidR="004A0C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(Слайд 14)</w:t>
      </w:r>
    </w:p>
    <w:p w:rsidR="001127AF" w:rsidRDefault="002A38A5" w:rsidP="001127A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0527" behindDoc="0" locked="0" layoutInCell="1" allowOverlap="1" wp14:anchorId="02B73A29" wp14:editId="4A3EE7E6">
            <wp:simplePos x="0" y="0"/>
            <wp:positionH relativeFrom="margin">
              <wp:align>right</wp:align>
            </wp:positionH>
            <wp:positionV relativeFrom="paragraph">
              <wp:posOffset>579755</wp:posOffset>
            </wp:positionV>
            <wp:extent cx="2266950" cy="2076450"/>
            <wp:effectExtent l="0" t="0" r="0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sonjachni-klarnety2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20764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127AF">
        <w:rPr>
          <w:rFonts w:ascii="Times New Roman" w:hAnsi="Times New Roman" w:cs="Times New Roman"/>
          <w:sz w:val="28"/>
          <w:szCs w:val="28"/>
          <w:lang w:val="uk-UA"/>
        </w:rPr>
        <w:t xml:space="preserve">    Збірка Павла Тичини «Сонячні кларнети» стала епохальною книжкою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поезій, про яку заговорила вся </w:t>
      </w:r>
      <w:r w:rsidR="001127AF">
        <w:rPr>
          <w:rFonts w:ascii="Times New Roman" w:hAnsi="Times New Roman" w:cs="Times New Roman"/>
          <w:sz w:val="28"/>
          <w:szCs w:val="28"/>
          <w:lang w:val="uk-UA"/>
        </w:rPr>
        <w:t>літературна Європа</w:t>
      </w:r>
      <w:r w:rsidR="0046705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67054" w:rsidRDefault="002A38A5" w:rsidP="001127A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Збірка </w:t>
      </w:r>
      <w:r w:rsidR="00467054">
        <w:rPr>
          <w:rFonts w:ascii="Times New Roman" w:hAnsi="Times New Roman" w:cs="Times New Roman"/>
          <w:sz w:val="28"/>
          <w:szCs w:val="28"/>
          <w:lang w:val="uk-UA"/>
        </w:rPr>
        <w:t>визнана своєрідною, особливою, музичною і експресивною, у чому відіграли роль і односкладні речення.</w:t>
      </w:r>
    </w:p>
    <w:p w:rsidR="00467054" w:rsidRDefault="00467054" w:rsidP="001127A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Дякую Вам за активну роботу на уроці та під час підготовки до нього.</w:t>
      </w:r>
    </w:p>
    <w:p w:rsidR="00467054" w:rsidRDefault="00467054" w:rsidP="001127A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Успіхів Вам і натхнення у подальшій роботі.</w:t>
      </w:r>
    </w:p>
    <w:p w:rsidR="00467054" w:rsidRDefault="00467054" w:rsidP="001127A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F4127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67054">
        <w:rPr>
          <w:rFonts w:ascii="Times New Roman" w:hAnsi="Times New Roman" w:cs="Times New Roman"/>
          <w:b/>
          <w:sz w:val="28"/>
          <w:szCs w:val="28"/>
          <w:lang w:val="uk-UA"/>
        </w:rPr>
        <w:t>Домашнє завдання.</w:t>
      </w:r>
      <w:r w:rsidR="004A0C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(Слайд 15)</w:t>
      </w:r>
    </w:p>
    <w:p w:rsidR="00467054" w:rsidRPr="004B2ECA" w:rsidRDefault="00467054" w:rsidP="001127A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4B2ECA">
        <w:rPr>
          <w:rFonts w:ascii="Times New Roman" w:hAnsi="Times New Roman" w:cs="Times New Roman"/>
          <w:sz w:val="28"/>
          <w:szCs w:val="28"/>
          <w:u w:val="single"/>
          <w:lang w:val="uk-UA"/>
        </w:rPr>
        <w:t>Прийом «Вибери завдання сам».</w:t>
      </w:r>
    </w:p>
    <w:p w:rsidR="00467054" w:rsidRDefault="00467054" w:rsidP="00467054">
      <w:pPr>
        <w:pStyle w:val="a3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Написати твір-мініатюру про П.Тичину, використовуючи односкладні речення різних видів (високий рівень).</w:t>
      </w:r>
    </w:p>
    <w:p w:rsidR="00467054" w:rsidRDefault="00467054" w:rsidP="00467054">
      <w:pPr>
        <w:pStyle w:val="a3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Скласти тестові завдання до сьогоднішньої теми.</w:t>
      </w:r>
    </w:p>
    <w:p w:rsidR="00467054" w:rsidRPr="00467054" w:rsidRDefault="00467054" w:rsidP="00467054">
      <w:pPr>
        <w:pStyle w:val="a3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Письмово виконати вправу з підручника.</w:t>
      </w:r>
    </w:p>
    <w:p w:rsidR="001127AF" w:rsidRPr="00467054" w:rsidRDefault="001127AF" w:rsidP="001127A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1127AF" w:rsidRPr="00467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05C15"/>
    <w:multiLevelType w:val="multilevel"/>
    <w:tmpl w:val="CCF08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CA6491"/>
    <w:multiLevelType w:val="hybridMultilevel"/>
    <w:tmpl w:val="A1B07B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C1805"/>
    <w:multiLevelType w:val="hybridMultilevel"/>
    <w:tmpl w:val="6C6CEA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60BA0"/>
    <w:multiLevelType w:val="hybridMultilevel"/>
    <w:tmpl w:val="8FF29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BC2809"/>
    <w:multiLevelType w:val="hybridMultilevel"/>
    <w:tmpl w:val="4E3CB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7247B6"/>
    <w:multiLevelType w:val="hybridMultilevel"/>
    <w:tmpl w:val="1B7A7F22"/>
    <w:lvl w:ilvl="0" w:tplc="26EA59F2">
      <w:start w:val="1"/>
      <w:numFmt w:val="decimal"/>
      <w:lvlText w:val="%1)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6" w15:restartNumberingAfterBreak="0">
    <w:nsid w:val="1B763800"/>
    <w:multiLevelType w:val="hybridMultilevel"/>
    <w:tmpl w:val="85E638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CF7100"/>
    <w:multiLevelType w:val="hybridMultilevel"/>
    <w:tmpl w:val="57EC6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0C4B68"/>
    <w:multiLevelType w:val="hybridMultilevel"/>
    <w:tmpl w:val="C4E8AD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747A27"/>
    <w:multiLevelType w:val="hybridMultilevel"/>
    <w:tmpl w:val="04FEEF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32FCC"/>
    <w:multiLevelType w:val="hybridMultilevel"/>
    <w:tmpl w:val="0E289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D131DE"/>
    <w:multiLevelType w:val="hybridMultilevel"/>
    <w:tmpl w:val="A100E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2F6964"/>
    <w:multiLevelType w:val="multilevel"/>
    <w:tmpl w:val="BDA4B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2BC0716"/>
    <w:multiLevelType w:val="hybridMultilevel"/>
    <w:tmpl w:val="05BC6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B59B4"/>
    <w:multiLevelType w:val="hybridMultilevel"/>
    <w:tmpl w:val="0BFAB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368E4"/>
    <w:multiLevelType w:val="hybridMultilevel"/>
    <w:tmpl w:val="AC1AD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CE4E36"/>
    <w:multiLevelType w:val="hybridMultilevel"/>
    <w:tmpl w:val="876A92D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885763"/>
    <w:multiLevelType w:val="hybridMultilevel"/>
    <w:tmpl w:val="525886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2C3D01"/>
    <w:multiLevelType w:val="hybridMultilevel"/>
    <w:tmpl w:val="27C4FF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5F68F0"/>
    <w:multiLevelType w:val="hybridMultilevel"/>
    <w:tmpl w:val="13225C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E74FF1"/>
    <w:multiLevelType w:val="hybridMultilevel"/>
    <w:tmpl w:val="3D5E9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9A426B"/>
    <w:multiLevelType w:val="hybridMultilevel"/>
    <w:tmpl w:val="52EEE434"/>
    <w:lvl w:ilvl="0" w:tplc="320E99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2A3CE2"/>
    <w:multiLevelType w:val="hybridMultilevel"/>
    <w:tmpl w:val="634E2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3A48E8"/>
    <w:multiLevelType w:val="hybridMultilevel"/>
    <w:tmpl w:val="7A8CDD94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4" w15:restartNumberingAfterBreak="0">
    <w:nsid w:val="55EF6A7E"/>
    <w:multiLevelType w:val="hybridMultilevel"/>
    <w:tmpl w:val="51EC24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030DFD"/>
    <w:multiLevelType w:val="hybridMultilevel"/>
    <w:tmpl w:val="B9881E6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386328"/>
    <w:multiLevelType w:val="hybridMultilevel"/>
    <w:tmpl w:val="9E8ABE4A"/>
    <w:lvl w:ilvl="0" w:tplc="822421D0">
      <w:start w:val="1"/>
      <w:numFmt w:val="decimal"/>
      <w:lvlText w:val="%1)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7" w15:restartNumberingAfterBreak="0">
    <w:nsid w:val="7EE31A05"/>
    <w:multiLevelType w:val="hybridMultilevel"/>
    <w:tmpl w:val="EFE6F93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2"/>
  </w:num>
  <w:num w:numId="3">
    <w:abstractNumId w:val="23"/>
  </w:num>
  <w:num w:numId="4">
    <w:abstractNumId w:val="16"/>
  </w:num>
  <w:num w:numId="5">
    <w:abstractNumId w:val="8"/>
  </w:num>
  <w:num w:numId="6">
    <w:abstractNumId w:val="20"/>
  </w:num>
  <w:num w:numId="7">
    <w:abstractNumId w:val="6"/>
  </w:num>
  <w:num w:numId="8">
    <w:abstractNumId w:val="1"/>
  </w:num>
  <w:num w:numId="9">
    <w:abstractNumId w:val="19"/>
  </w:num>
  <w:num w:numId="10">
    <w:abstractNumId w:val="24"/>
  </w:num>
  <w:num w:numId="11">
    <w:abstractNumId w:val="17"/>
  </w:num>
  <w:num w:numId="12">
    <w:abstractNumId w:val="27"/>
  </w:num>
  <w:num w:numId="13">
    <w:abstractNumId w:val="4"/>
  </w:num>
  <w:num w:numId="14">
    <w:abstractNumId w:val="2"/>
  </w:num>
  <w:num w:numId="15">
    <w:abstractNumId w:val="25"/>
  </w:num>
  <w:num w:numId="16">
    <w:abstractNumId w:val="3"/>
  </w:num>
  <w:num w:numId="17">
    <w:abstractNumId w:val="9"/>
  </w:num>
  <w:num w:numId="18">
    <w:abstractNumId w:val="10"/>
  </w:num>
  <w:num w:numId="19">
    <w:abstractNumId w:val="7"/>
  </w:num>
  <w:num w:numId="20">
    <w:abstractNumId w:val="13"/>
  </w:num>
  <w:num w:numId="21">
    <w:abstractNumId w:val="11"/>
  </w:num>
  <w:num w:numId="22">
    <w:abstractNumId w:val="14"/>
  </w:num>
  <w:num w:numId="23">
    <w:abstractNumId w:val="26"/>
  </w:num>
  <w:num w:numId="24">
    <w:abstractNumId w:val="18"/>
  </w:num>
  <w:num w:numId="25">
    <w:abstractNumId w:val="5"/>
  </w:num>
  <w:num w:numId="26">
    <w:abstractNumId w:val="12"/>
  </w:num>
  <w:num w:numId="27">
    <w:abstractNumId w:val="0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753"/>
    <w:rsid w:val="000B0958"/>
    <w:rsid w:val="000B34BF"/>
    <w:rsid w:val="000D0753"/>
    <w:rsid w:val="001127AF"/>
    <w:rsid w:val="001A4F65"/>
    <w:rsid w:val="001D5840"/>
    <w:rsid w:val="002043F0"/>
    <w:rsid w:val="00205F7B"/>
    <w:rsid w:val="002A38A5"/>
    <w:rsid w:val="003F5C2E"/>
    <w:rsid w:val="004012F2"/>
    <w:rsid w:val="00467054"/>
    <w:rsid w:val="004A0CB0"/>
    <w:rsid w:val="004B2ECA"/>
    <w:rsid w:val="005B553B"/>
    <w:rsid w:val="005D6690"/>
    <w:rsid w:val="007E6EA0"/>
    <w:rsid w:val="008103E5"/>
    <w:rsid w:val="0086695D"/>
    <w:rsid w:val="008F713B"/>
    <w:rsid w:val="0092565A"/>
    <w:rsid w:val="009A182E"/>
    <w:rsid w:val="00A0515A"/>
    <w:rsid w:val="00A4113C"/>
    <w:rsid w:val="00A53EF4"/>
    <w:rsid w:val="00A82493"/>
    <w:rsid w:val="00AB20A7"/>
    <w:rsid w:val="00AD50C1"/>
    <w:rsid w:val="00AE7DC3"/>
    <w:rsid w:val="00B054C3"/>
    <w:rsid w:val="00B128D7"/>
    <w:rsid w:val="00B44CC0"/>
    <w:rsid w:val="00BA5841"/>
    <w:rsid w:val="00D111CF"/>
    <w:rsid w:val="00D152B2"/>
    <w:rsid w:val="00D57725"/>
    <w:rsid w:val="00D70C91"/>
    <w:rsid w:val="00D872F8"/>
    <w:rsid w:val="00E17A58"/>
    <w:rsid w:val="00EB7007"/>
    <w:rsid w:val="00EB7AFB"/>
    <w:rsid w:val="00ED5AA6"/>
    <w:rsid w:val="00F41273"/>
    <w:rsid w:val="00F52B1A"/>
    <w:rsid w:val="00FD4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F2D52D-1584-431F-B8FB-02EB88595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F6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5F7B"/>
    <w:pPr>
      <w:ind w:left="720"/>
      <w:contextualSpacing/>
    </w:pPr>
  </w:style>
  <w:style w:type="table" w:styleId="a4">
    <w:name w:val="Table Grid"/>
    <w:basedOn w:val="a1"/>
    <w:uiPriority w:val="39"/>
    <w:rsid w:val="00B44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Grid Table Light"/>
    <w:basedOn w:val="a1"/>
    <w:uiPriority w:val="40"/>
    <w:rsid w:val="00B44CC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3F5C2E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F5C2E"/>
    <w:rPr>
      <w:rFonts w:ascii="Consolas" w:hAnsi="Consolas" w:cs="Consolas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A4F6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6">
    <w:name w:val="Hyperlink"/>
    <w:basedOn w:val="a0"/>
    <w:uiPriority w:val="99"/>
    <w:unhideWhenUsed/>
    <w:rsid w:val="001A4F6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7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3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3608">
          <w:marLeft w:val="0"/>
          <w:marRight w:val="0"/>
          <w:marTop w:val="0"/>
          <w:marBottom w:val="0"/>
          <w:divBdr>
            <w:top w:val="single" w:sz="6" w:space="0" w:color="473508"/>
            <w:left w:val="single" w:sz="6" w:space="0" w:color="473508"/>
            <w:bottom w:val="single" w:sz="6" w:space="0" w:color="473508"/>
            <w:right w:val="none" w:sz="0" w:space="0" w:color="auto"/>
          </w:divBdr>
          <w:divsChild>
            <w:div w:id="24965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50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7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55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76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062465">
          <w:marLeft w:val="0"/>
          <w:marRight w:val="0"/>
          <w:marTop w:val="381"/>
          <w:marBottom w:val="3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0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b.misto.kiev.ua/UKR/BOOK/TICHINA/horlisovihdzvinochkiv.dhtml" TargetMode="External"/><Relationship Id="rId13" Type="http://schemas.openxmlformats.org/officeDocument/2006/relationships/image" Target="media/image6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image" Target="media/image5.gi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hyperlink" Target="http://lib.misto.kiev.ua/UKR/BOOK/TICHINA/horlisovihdzvinochkiv.dhtml" TargetMode="External"/><Relationship Id="rId5" Type="http://schemas.openxmlformats.org/officeDocument/2006/relationships/image" Target="media/image1.jpg"/><Relationship Id="rId15" Type="http://schemas.openxmlformats.org/officeDocument/2006/relationships/fontTable" Target="fontTable.xml"/><Relationship Id="rId10" Type="http://schemas.openxmlformats.org/officeDocument/2006/relationships/hyperlink" Target="http://lib.misto.kiev.ua/UKR/BOOK/TICHINA/horlisovihdzvinochkiv.dhtml#b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1</Pages>
  <Words>910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Хозяин</cp:lastModifiedBy>
  <cp:revision>9</cp:revision>
  <dcterms:created xsi:type="dcterms:W3CDTF">2016-11-01T12:14:00Z</dcterms:created>
  <dcterms:modified xsi:type="dcterms:W3CDTF">2016-11-08T12:57:00Z</dcterms:modified>
</cp:coreProperties>
</file>