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5DB" w:rsidRPr="00EC1F84" w:rsidRDefault="00DE15DB" w:rsidP="00DE15DB">
      <w:pPr>
        <w:jc w:val="center"/>
        <w:rPr>
          <w:rFonts w:eastAsia="Times New Roman"/>
          <w:b/>
          <w:color w:val="000000"/>
          <w:spacing w:val="20"/>
          <w:sz w:val="28"/>
          <w:szCs w:val="28"/>
          <w:lang w:val="uk-UA"/>
        </w:rPr>
      </w:pPr>
      <w:r w:rsidRPr="00EC1F84">
        <w:rPr>
          <w:rFonts w:eastAsia="Times New Roman"/>
          <w:b/>
          <w:color w:val="000000"/>
          <w:spacing w:val="20"/>
          <w:sz w:val="28"/>
          <w:szCs w:val="28"/>
          <w:lang w:val="uk-UA"/>
        </w:rPr>
        <w:t>Урок №</w:t>
      </w:r>
      <w:r w:rsidR="00F84114" w:rsidRPr="00EC1F84">
        <w:rPr>
          <w:rFonts w:eastAsia="Times New Roman"/>
          <w:b/>
          <w:color w:val="000000"/>
          <w:spacing w:val="20"/>
          <w:sz w:val="28"/>
          <w:szCs w:val="28"/>
          <w:lang w:val="uk-UA"/>
        </w:rPr>
        <w:t>1</w:t>
      </w:r>
    </w:p>
    <w:p w:rsidR="00F84114" w:rsidRPr="00EC1F84" w:rsidRDefault="00F84114" w:rsidP="00DE15DB">
      <w:pPr>
        <w:jc w:val="center"/>
        <w:rPr>
          <w:rFonts w:eastAsia="Times New Roman"/>
          <w:b/>
          <w:color w:val="000000"/>
          <w:spacing w:val="20"/>
          <w:sz w:val="28"/>
          <w:szCs w:val="28"/>
          <w:lang w:val="uk-UA"/>
        </w:rPr>
      </w:pPr>
    </w:p>
    <w:p w:rsidR="00DE15DB" w:rsidRPr="00EC1F84" w:rsidRDefault="00DE15DB" w:rsidP="00DE15DB">
      <w:pPr>
        <w:rPr>
          <w:b/>
          <w:sz w:val="28"/>
          <w:szCs w:val="28"/>
          <w:lang w:val="uk-UA"/>
        </w:rPr>
      </w:pPr>
      <w:r w:rsidRPr="00EC1F84">
        <w:rPr>
          <w:b/>
          <w:spacing w:val="20"/>
          <w:sz w:val="28"/>
          <w:szCs w:val="28"/>
          <w:lang w:val="uk-UA"/>
        </w:rPr>
        <w:t>Тема.</w:t>
      </w:r>
      <w:r w:rsidRPr="00EC1F84">
        <w:rPr>
          <w:b/>
          <w:sz w:val="28"/>
          <w:szCs w:val="28"/>
          <w:lang w:val="uk-UA"/>
        </w:rPr>
        <w:t xml:space="preserve"> Підмет і присудок.</w:t>
      </w:r>
      <w:r w:rsidR="00EC1F84">
        <w:rPr>
          <w:b/>
          <w:sz w:val="28"/>
          <w:szCs w:val="28"/>
          <w:lang w:val="uk-UA"/>
        </w:rPr>
        <w:t xml:space="preserve"> </w:t>
      </w:r>
      <w:r w:rsidRPr="00EC1F84">
        <w:rPr>
          <w:b/>
          <w:sz w:val="28"/>
          <w:szCs w:val="28"/>
          <w:lang w:val="uk-UA"/>
        </w:rPr>
        <w:t>Способи вираження підмета.</w:t>
      </w:r>
    </w:p>
    <w:p w:rsidR="00DE15DB" w:rsidRPr="00EC1F84" w:rsidRDefault="00DE15DB" w:rsidP="00DE15DB">
      <w:pPr>
        <w:pStyle w:val="a4"/>
        <w:spacing w:before="0" w:beforeAutospacing="0" w:after="0" w:afterAutospacing="0"/>
        <w:ind w:left="851" w:hanging="851"/>
        <w:jc w:val="both"/>
        <w:rPr>
          <w:sz w:val="28"/>
          <w:szCs w:val="28"/>
          <w:lang w:val="uk-UA"/>
        </w:rPr>
      </w:pPr>
      <w:r w:rsidRPr="00EC1F84">
        <w:rPr>
          <w:b/>
          <w:bCs/>
          <w:spacing w:val="20"/>
          <w:sz w:val="28"/>
          <w:szCs w:val="28"/>
          <w:lang w:val="uk-UA"/>
        </w:rPr>
        <w:t>Мета:</w:t>
      </w:r>
      <w:r w:rsidRPr="00EC1F84">
        <w:rPr>
          <w:rStyle w:val="apple-converted-space"/>
          <w:rFonts w:eastAsiaTheme="majorEastAsia"/>
          <w:sz w:val="28"/>
          <w:szCs w:val="28"/>
          <w:lang w:val="uk-UA"/>
        </w:rPr>
        <w:t> </w:t>
      </w:r>
      <w:r w:rsidRPr="00EC1F84">
        <w:rPr>
          <w:sz w:val="28"/>
          <w:szCs w:val="28"/>
          <w:lang w:val="uk-UA"/>
        </w:rPr>
        <w:t>поглибити знання учнів про поділ членів речення на головні та другорядні, граматичну основу; ознайоми</w:t>
      </w:r>
      <w:r w:rsidRPr="00EC1F84">
        <w:rPr>
          <w:sz w:val="28"/>
          <w:szCs w:val="28"/>
          <w:lang w:val="uk-UA"/>
        </w:rPr>
        <w:softHyphen/>
        <w:t>ти зі способами вираження підмета, формувати вмін</w:t>
      </w:r>
      <w:r w:rsidRPr="00EC1F84">
        <w:rPr>
          <w:sz w:val="28"/>
          <w:szCs w:val="28"/>
          <w:lang w:val="uk-UA"/>
        </w:rPr>
        <w:softHyphen/>
        <w:t>ня знаходити в реченні граматичну основу, складати речення, в яких би підмет виражався різними спосо</w:t>
      </w:r>
      <w:r w:rsidRPr="00EC1F84">
        <w:rPr>
          <w:sz w:val="28"/>
          <w:szCs w:val="28"/>
          <w:lang w:val="uk-UA"/>
        </w:rPr>
        <w:softHyphen/>
        <w:t>бами; виховувати в учнів мовне чуття, естетичний смак до краси слова.</w:t>
      </w:r>
    </w:p>
    <w:p w:rsidR="00DE15DB" w:rsidRPr="00EC1F84" w:rsidRDefault="00DE15DB" w:rsidP="00DE15DB">
      <w:pPr>
        <w:pStyle w:val="a4"/>
        <w:spacing w:before="0" w:beforeAutospacing="0" w:after="0" w:afterAutospacing="0"/>
        <w:rPr>
          <w:sz w:val="28"/>
          <w:szCs w:val="28"/>
          <w:lang w:val="uk-UA"/>
        </w:rPr>
      </w:pPr>
      <w:r w:rsidRPr="00EC1F84">
        <w:rPr>
          <w:b/>
          <w:spacing w:val="20"/>
          <w:sz w:val="28"/>
          <w:szCs w:val="28"/>
          <w:lang w:val="uk-UA"/>
        </w:rPr>
        <w:t>Тип уроку</w:t>
      </w:r>
      <w:r w:rsidRPr="00EC1F84">
        <w:rPr>
          <w:sz w:val="28"/>
          <w:szCs w:val="28"/>
          <w:lang w:val="uk-UA"/>
        </w:rPr>
        <w:t>:урок засвоєння нових знань.</w:t>
      </w:r>
    </w:p>
    <w:p w:rsidR="00DE15DB" w:rsidRPr="00EC1F84" w:rsidRDefault="00DE15DB" w:rsidP="00DE15DB">
      <w:pPr>
        <w:pStyle w:val="a4"/>
        <w:spacing w:before="0" w:beforeAutospacing="0" w:after="0" w:afterAutospacing="0"/>
        <w:jc w:val="center"/>
        <w:rPr>
          <w:b/>
          <w:spacing w:val="20"/>
          <w:sz w:val="28"/>
          <w:szCs w:val="28"/>
          <w:lang w:val="uk-UA"/>
        </w:rPr>
      </w:pPr>
      <w:r w:rsidRPr="00EC1F84">
        <w:rPr>
          <w:b/>
          <w:spacing w:val="20"/>
          <w:sz w:val="28"/>
          <w:szCs w:val="28"/>
          <w:lang w:val="uk-UA"/>
        </w:rPr>
        <w:t>Хід уроку</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Організаційний момент</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Ознайомлення учнів з темою, метою і завданнями уроку.</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Мотивація навчальної діяльності учнів.</w:t>
      </w:r>
    </w:p>
    <w:p w:rsidR="00DE15DB" w:rsidRPr="00EC1F84" w:rsidRDefault="00DE15DB" w:rsidP="00DE15DB">
      <w:pPr>
        <w:pStyle w:val="a4"/>
        <w:spacing w:before="0" w:beforeAutospacing="0" w:after="0" w:afterAutospacing="0"/>
        <w:rPr>
          <w:sz w:val="28"/>
          <w:szCs w:val="28"/>
          <w:lang w:val="uk-UA"/>
        </w:rPr>
      </w:pPr>
      <w:r w:rsidRPr="00EC1F84">
        <w:rPr>
          <w:b/>
          <w:i/>
          <w:sz w:val="28"/>
          <w:szCs w:val="28"/>
          <w:lang w:val="uk-UA"/>
        </w:rPr>
        <w:t>Слово вчителя</w:t>
      </w:r>
      <w:r w:rsidRPr="00EC1F84">
        <w:rPr>
          <w:i/>
          <w:sz w:val="28"/>
          <w:szCs w:val="28"/>
          <w:lang w:val="uk-UA"/>
        </w:rPr>
        <w:t>.</w:t>
      </w:r>
      <w:r w:rsidR="00EC1F84">
        <w:rPr>
          <w:i/>
          <w:sz w:val="28"/>
          <w:szCs w:val="28"/>
          <w:lang w:val="uk-UA"/>
        </w:rPr>
        <w:t xml:space="preserve"> </w:t>
      </w:r>
      <w:r w:rsidRPr="00EC1F84">
        <w:rPr>
          <w:sz w:val="28"/>
          <w:szCs w:val="28"/>
          <w:lang w:val="uk-UA"/>
        </w:rPr>
        <w:t>Просте речення є основною одиницею, що призначена для передавання відносно закінченої інформації.</w:t>
      </w:r>
      <w:r w:rsidR="00EC1F84">
        <w:rPr>
          <w:sz w:val="28"/>
          <w:szCs w:val="28"/>
          <w:lang w:val="uk-UA"/>
        </w:rPr>
        <w:t xml:space="preserve"> </w:t>
      </w:r>
      <w:r w:rsidRPr="00EC1F84">
        <w:rPr>
          <w:sz w:val="28"/>
          <w:szCs w:val="28"/>
          <w:lang w:val="uk-UA"/>
        </w:rPr>
        <w:t>Крім цього, воно є одиницею, що формує складне речення, а також будь-який текст.</w:t>
      </w:r>
      <w:r w:rsidR="00EC1F84">
        <w:rPr>
          <w:sz w:val="28"/>
          <w:szCs w:val="28"/>
          <w:lang w:val="uk-UA"/>
        </w:rPr>
        <w:t xml:space="preserve"> </w:t>
      </w:r>
      <w:r w:rsidRPr="00EC1F84">
        <w:rPr>
          <w:sz w:val="28"/>
          <w:szCs w:val="28"/>
          <w:lang w:val="uk-UA"/>
        </w:rPr>
        <w:t>Саме в простому реченні виявляються його компоненти головні й другорядні члени речення.</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Актуалізація мотиваційних резервів учнів з теми.</w:t>
      </w:r>
    </w:p>
    <w:p w:rsidR="00DE15DB" w:rsidRPr="00EC1F84" w:rsidRDefault="00DE15DB" w:rsidP="00DE15DB">
      <w:pPr>
        <w:pStyle w:val="a4"/>
        <w:spacing w:before="0" w:beforeAutospacing="0" w:after="0" w:afterAutospacing="0"/>
        <w:rPr>
          <w:b/>
          <w:i/>
          <w:sz w:val="28"/>
          <w:szCs w:val="28"/>
          <w:lang w:val="uk-UA"/>
        </w:rPr>
      </w:pPr>
      <w:r w:rsidRPr="00EC1F84">
        <w:rPr>
          <w:b/>
          <w:i/>
          <w:sz w:val="28"/>
          <w:szCs w:val="28"/>
          <w:lang w:val="uk-UA"/>
        </w:rPr>
        <w:t>Творче спостереження з елементами аналізу</w:t>
      </w:r>
    </w:p>
    <w:p w:rsidR="00DE15DB" w:rsidRPr="00EC1F84" w:rsidRDefault="00DE15DB" w:rsidP="00DE15DB">
      <w:pPr>
        <w:pStyle w:val="a4"/>
        <w:numPr>
          <w:ilvl w:val="0"/>
          <w:numId w:val="1"/>
        </w:numPr>
        <w:spacing w:before="0" w:beforeAutospacing="0" w:after="0" w:afterAutospacing="0"/>
        <w:rPr>
          <w:sz w:val="28"/>
          <w:szCs w:val="28"/>
          <w:lang w:val="uk-UA"/>
        </w:rPr>
      </w:pPr>
      <w:r w:rsidRPr="00EC1F84">
        <w:rPr>
          <w:sz w:val="28"/>
          <w:szCs w:val="28"/>
          <w:lang w:val="uk-UA"/>
        </w:rPr>
        <w:t>Прочитати текст.</w:t>
      </w:r>
      <w:r w:rsidR="00EC1F84">
        <w:rPr>
          <w:sz w:val="28"/>
          <w:szCs w:val="28"/>
          <w:lang w:val="uk-UA"/>
        </w:rPr>
        <w:t xml:space="preserve"> </w:t>
      </w:r>
      <w:r w:rsidRPr="00EC1F84">
        <w:rPr>
          <w:sz w:val="28"/>
          <w:szCs w:val="28"/>
          <w:lang w:val="uk-UA"/>
        </w:rPr>
        <w:t>Визначити його стильову належність. Дібрати заголовок. Виписати слова або сполучення слів, що становлять граматичну основу речення.</w:t>
      </w: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color w:val="000000"/>
          <w:sz w:val="28"/>
          <w:szCs w:val="28"/>
          <w:lang w:val="uk-UA"/>
        </w:rPr>
        <w:t xml:space="preserve">Справді, людина, якій властиве почуття естетичного смаку, вирізняється </w:t>
      </w: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color w:val="000000"/>
          <w:sz w:val="28"/>
          <w:szCs w:val="28"/>
          <w:lang w:val="uk-UA"/>
        </w:rPr>
        <w:t>з-поміж інших певною завершеністю, цілісністю, тобто є не тільки людським індивідом, а й особистістю. Різниця полягає в тому, що поза індивідуальними ознаками – стать, вік, зріст, колір волосся й очей, тип психіки – особистість володіє також індивідуальним внутрішнім духовним світом, який визначається певними соціальними цінностями та уподобаннями.</w:t>
      </w:r>
    </w:p>
    <w:p w:rsidR="00DE15DB" w:rsidRPr="00EC1F84" w:rsidRDefault="00DE15DB" w:rsidP="00DE15DB">
      <w:pPr>
        <w:pStyle w:val="a4"/>
        <w:shd w:val="clear" w:color="auto" w:fill="FFFFFF"/>
        <w:spacing w:before="0" w:beforeAutospacing="0" w:after="0" w:afterAutospacing="0"/>
        <w:ind w:firstLine="720"/>
        <w:jc w:val="both"/>
        <w:rPr>
          <w:color w:val="000000"/>
          <w:sz w:val="28"/>
          <w:szCs w:val="28"/>
          <w:lang w:val="uk-UA"/>
        </w:rPr>
      </w:pPr>
      <w:r w:rsidRPr="00EC1F84">
        <w:rPr>
          <w:color w:val="000000"/>
          <w:sz w:val="28"/>
          <w:szCs w:val="28"/>
          <w:lang w:val="uk-UA"/>
        </w:rPr>
        <w:t>Становлення особистості – процес тривалий, який, власне, не завершується до останніх днів життя людини. Проте є вікова межа – від 13 до 20 років, коли формуються основні соціальні характеристики особистості, в тому числі й естетичний смак. Цінність кожної особистості і полягає саме в її неповторності, своєрідності. Значною мірою це досягається тим, що в процесі формування на особистість впливає неповторний комплекс культурних цінностей і духовних орієнтацій. Отже, створюється унікальність умов формування кожної людини. І естетичний смак при цьому стає не тільки інструментом творення такої унікальності, а й засобом її об'єктивації, суспільного самоствердження.</w:t>
      </w:r>
    </w:p>
    <w:p w:rsidR="00DE15DB" w:rsidRPr="00EC1F84" w:rsidRDefault="00DE15DB" w:rsidP="00DE15DB">
      <w:pPr>
        <w:pStyle w:val="a4"/>
        <w:numPr>
          <w:ilvl w:val="0"/>
          <w:numId w:val="1"/>
        </w:numPr>
        <w:shd w:val="clear" w:color="auto" w:fill="FFFFFF"/>
        <w:spacing w:before="0" w:beforeAutospacing="0" w:after="0" w:afterAutospacing="0"/>
        <w:jc w:val="both"/>
        <w:rPr>
          <w:color w:val="000000"/>
          <w:sz w:val="28"/>
          <w:szCs w:val="28"/>
          <w:lang w:val="uk-UA"/>
        </w:rPr>
      </w:pPr>
      <w:r w:rsidRPr="00EC1F84">
        <w:rPr>
          <w:color w:val="000000"/>
          <w:sz w:val="28"/>
          <w:szCs w:val="28"/>
          <w:lang w:val="uk-UA"/>
        </w:rPr>
        <w:t>Пригадати з уроків української мови в 5 класі, що вам відомо про головні члени речення.</w:t>
      </w:r>
    </w:p>
    <w:p w:rsidR="00DE15DB" w:rsidRPr="00EC1F84" w:rsidRDefault="00DE15DB" w:rsidP="00DE15DB">
      <w:pPr>
        <w:pStyle w:val="a4"/>
        <w:numPr>
          <w:ilvl w:val="0"/>
          <w:numId w:val="1"/>
        </w:numPr>
        <w:shd w:val="clear" w:color="auto" w:fill="FFFFFF"/>
        <w:spacing w:before="0" w:beforeAutospacing="0" w:after="0" w:afterAutospacing="0"/>
        <w:jc w:val="both"/>
        <w:rPr>
          <w:color w:val="000000"/>
          <w:sz w:val="28"/>
          <w:szCs w:val="28"/>
          <w:lang w:val="uk-UA"/>
        </w:rPr>
      </w:pPr>
      <w:r w:rsidRPr="00EC1F84">
        <w:rPr>
          <w:color w:val="000000"/>
          <w:sz w:val="28"/>
          <w:szCs w:val="28"/>
          <w:lang w:val="uk-UA"/>
        </w:rPr>
        <w:t>Звернути увагу на способи вираження підмета в тексті.</w:t>
      </w: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r w:rsidRPr="00EC1F84">
        <w:rPr>
          <w:b/>
          <w:color w:val="000000"/>
          <w:sz w:val="28"/>
          <w:szCs w:val="28"/>
          <w:lang w:val="uk-UA"/>
        </w:rPr>
        <w:t>Сприймання й усвідомлення учнями нового матеріалу</w:t>
      </w:r>
    </w:p>
    <w:p w:rsidR="00DE15DB" w:rsidRPr="00EC1F84" w:rsidRDefault="00DE15DB" w:rsidP="00DE15DB">
      <w:pPr>
        <w:pStyle w:val="a4"/>
        <w:shd w:val="clear" w:color="auto" w:fill="FFFFFF"/>
        <w:spacing w:before="0" w:beforeAutospacing="0" w:after="0" w:afterAutospacing="0"/>
        <w:jc w:val="both"/>
        <w:rPr>
          <w:b/>
          <w:i/>
          <w:color w:val="000000"/>
          <w:sz w:val="28"/>
          <w:szCs w:val="28"/>
          <w:lang w:val="uk-UA"/>
        </w:rPr>
      </w:pPr>
      <w:r w:rsidRPr="00EC1F84">
        <w:rPr>
          <w:b/>
          <w:i/>
          <w:color w:val="000000"/>
          <w:sz w:val="28"/>
          <w:szCs w:val="28"/>
          <w:lang w:val="uk-UA"/>
        </w:rPr>
        <w:t>Робота з опорною схемою</w:t>
      </w:r>
    </w:p>
    <w:p w:rsidR="00DE15DB" w:rsidRPr="00EC1F84" w:rsidRDefault="00DE15DB" w:rsidP="00DE15DB">
      <w:pPr>
        <w:pStyle w:val="a4"/>
        <w:numPr>
          <w:ilvl w:val="0"/>
          <w:numId w:val="1"/>
        </w:numPr>
        <w:shd w:val="clear" w:color="auto" w:fill="FFFFFF"/>
        <w:spacing w:before="0" w:beforeAutospacing="0" w:after="0" w:afterAutospacing="0"/>
        <w:jc w:val="both"/>
        <w:rPr>
          <w:color w:val="000000"/>
          <w:sz w:val="28"/>
          <w:szCs w:val="28"/>
          <w:lang w:val="uk-UA"/>
        </w:rPr>
      </w:pPr>
      <w:r w:rsidRPr="00EC1F84">
        <w:rPr>
          <w:color w:val="000000"/>
          <w:sz w:val="28"/>
          <w:szCs w:val="28"/>
          <w:lang w:val="uk-UA"/>
        </w:rPr>
        <w:t>Розглянути схему.</w:t>
      </w:r>
      <w:r w:rsidR="00EC1F84">
        <w:rPr>
          <w:color w:val="000000"/>
          <w:sz w:val="28"/>
          <w:szCs w:val="28"/>
          <w:lang w:val="uk-UA"/>
        </w:rPr>
        <w:t xml:space="preserve"> </w:t>
      </w:r>
      <w:r w:rsidRPr="00EC1F84">
        <w:rPr>
          <w:color w:val="000000"/>
          <w:sz w:val="28"/>
          <w:szCs w:val="28"/>
          <w:lang w:val="uk-UA"/>
        </w:rPr>
        <w:t>Запам’ятати, що означає підмет, на які запитання відповідає, з яким членом речення пов’язується та чим виражається.</w:t>
      </w:r>
    </w:p>
    <w:p w:rsidR="00DE15DB" w:rsidRPr="00EC1F84" w:rsidRDefault="00DE15DB" w:rsidP="00DE15DB">
      <w:pPr>
        <w:pStyle w:val="a4"/>
        <w:spacing w:before="0" w:beforeAutospacing="0" w:after="0" w:afterAutospacing="0"/>
        <w:ind w:left="360"/>
        <w:rPr>
          <w:sz w:val="28"/>
          <w:szCs w:val="28"/>
          <w:lang w:val="uk-UA"/>
        </w:rPr>
      </w:pPr>
    </w:p>
    <w:p w:rsidR="00DE15DB" w:rsidRPr="00EC1F84" w:rsidRDefault="00DE15DB" w:rsidP="00DE15DB">
      <w:pPr>
        <w:pStyle w:val="a3"/>
        <w:ind w:left="405"/>
        <w:jc w:val="both"/>
        <w:rPr>
          <w:sz w:val="28"/>
          <w:szCs w:val="28"/>
          <w:lang w:val="uk-UA" w:eastAsia="uk-UA"/>
        </w:rPr>
      </w:pPr>
    </w:p>
    <w:p w:rsidR="00DE15DB" w:rsidRPr="00EC1F84" w:rsidRDefault="00DE15DB" w:rsidP="00DE15DB">
      <w:pPr>
        <w:pStyle w:val="a4"/>
        <w:spacing w:before="0" w:beforeAutospacing="0" w:after="0" w:afterAutospacing="0"/>
        <w:rPr>
          <w:sz w:val="28"/>
          <w:szCs w:val="28"/>
          <w:lang w:val="uk-UA"/>
        </w:rPr>
      </w:pPr>
      <w:r w:rsidRPr="00EC1F84">
        <w:rPr>
          <w:noProof/>
          <w:sz w:val="28"/>
          <w:szCs w:val="28"/>
          <w:lang w:val="uk-UA" w:eastAsia="uk-UA"/>
        </w:rPr>
        <w:lastRenderedPageBreak/>
        <mc:AlternateContent>
          <mc:Choice Requires="wpg">
            <w:drawing>
              <wp:anchor distT="0" distB="0" distL="114300" distR="114300" simplePos="0" relativeHeight="251659264" behindDoc="0" locked="0" layoutInCell="1" allowOverlap="1">
                <wp:simplePos x="0" y="0"/>
                <wp:positionH relativeFrom="column">
                  <wp:posOffset>4445</wp:posOffset>
                </wp:positionH>
                <wp:positionV relativeFrom="paragraph">
                  <wp:posOffset>26035</wp:posOffset>
                </wp:positionV>
                <wp:extent cx="6053455" cy="4312285"/>
                <wp:effectExtent l="12065" t="24130" r="11430" b="698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3455" cy="4312285"/>
                          <a:chOff x="1084" y="1118"/>
                          <a:chExt cx="9533" cy="6791"/>
                        </a:xfrm>
                      </wpg:grpSpPr>
                      <wps:wsp>
                        <wps:cNvPr id="2" name="Rectangle 3"/>
                        <wps:cNvSpPr>
                          <a:spLocks noChangeArrowheads="1"/>
                        </wps:cNvSpPr>
                        <wps:spPr bwMode="auto">
                          <a:xfrm>
                            <a:off x="6408" y="3233"/>
                            <a:ext cx="3495" cy="986"/>
                          </a:xfrm>
                          <a:prstGeom prst="rect">
                            <a:avLst/>
                          </a:prstGeom>
                          <a:solidFill>
                            <a:srgbClr val="FFFFFF"/>
                          </a:solidFill>
                          <a:ln w="9525">
                            <a:solidFill>
                              <a:srgbClr val="000000"/>
                            </a:solidFill>
                            <a:miter lim="800000"/>
                            <a:headEnd/>
                            <a:tailEnd/>
                          </a:ln>
                        </wps:spPr>
                        <wps:txbx>
                          <w:txbxContent>
                            <w:p w:rsidR="00DE15DB" w:rsidRPr="008345C7" w:rsidRDefault="00DE15DB" w:rsidP="00DE15DB">
                              <w:pPr>
                                <w:shd w:val="clear" w:color="auto" w:fill="E2EFD9" w:themeFill="accent6" w:themeFillTint="33"/>
                                <w:jc w:val="center"/>
                                <w:rPr>
                                  <w:b/>
                                  <w:sz w:val="24"/>
                                  <w:szCs w:val="24"/>
                                  <w:lang w:val="uk-UA"/>
                                </w:rPr>
                              </w:pPr>
                              <w:r w:rsidRPr="008345C7">
                                <w:rPr>
                                  <w:b/>
                                  <w:sz w:val="24"/>
                                  <w:szCs w:val="24"/>
                                  <w:lang w:val="uk-UA"/>
                                </w:rPr>
                                <w:t>Складений</w:t>
                              </w:r>
                            </w:p>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 виражається сполученням слів)</w:t>
                              </w:r>
                            </w:p>
                          </w:txbxContent>
                        </wps:txbx>
                        <wps:bodyPr rot="0" vert="horz" wrap="square" lIns="91440" tIns="45720" rIns="91440" bIns="45720" anchor="t" anchorCtr="0" upright="1">
                          <a:noAutofit/>
                        </wps:bodyPr>
                      </wps:wsp>
                      <wps:wsp>
                        <wps:cNvPr id="3" name="Rectangle 4"/>
                        <wps:cNvSpPr>
                          <a:spLocks noChangeArrowheads="1"/>
                        </wps:cNvSpPr>
                        <wps:spPr bwMode="auto">
                          <a:xfrm>
                            <a:off x="6162" y="4963"/>
                            <a:ext cx="4455" cy="2946"/>
                          </a:xfrm>
                          <a:prstGeom prst="rect">
                            <a:avLst/>
                          </a:prstGeom>
                          <a:solidFill>
                            <a:srgbClr val="FFFFFF"/>
                          </a:solidFill>
                          <a:ln w="9525">
                            <a:solidFill>
                              <a:srgbClr val="000000"/>
                            </a:solidFill>
                            <a:miter lim="800000"/>
                            <a:headEnd/>
                            <a:tailEnd/>
                          </a:ln>
                        </wps:spPr>
                        <wps:txbx>
                          <w:txbxContent>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Складений підмет виражається:</w:t>
                              </w:r>
                            </w:p>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1.Словосполученням з кількісним значенням (числівник, займенник або іменник із значенням сукупності з іменником).</w:t>
                              </w:r>
                            </w:p>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2.Словосполученням «іменник + іменник».</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3. Цілим реченням.</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4. Складною власною назвою.</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5. Фразеологізмом.</w:t>
                              </w:r>
                            </w:p>
                          </w:txbxContent>
                        </wps:txbx>
                        <wps:bodyPr rot="0" vert="horz" wrap="square" lIns="91440" tIns="45720" rIns="91440" bIns="45720" anchor="t" anchorCtr="0" upright="1">
                          <a:noAutofit/>
                        </wps:bodyPr>
                      </wps:wsp>
                      <wps:wsp>
                        <wps:cNvPr id="4" name="Rectangle 5"/>
                        <wps:cNvSpPr>
                          <a:spLocks noChangeArrowheads="1"/>
                        </wps:cNvSpPr>
                        <wps:spPr bwMode="auto">
                          <a:xfrm>
                            <a:off x="1084" y="4703"/>
                            <a:ext cx="3990" cy="1095"/>
                          </a:xfrm>
                          <a:prstGeom prst="rect">
                            <a:avLst/>
                          </a:prstGeom>
                          <a:solidFill>
                            <a:srgbClr val="FFFFFF"/>
                          </a:solidFill>
                          <a:ln w="9525">
                            <a:solidFill>
                              <a:srgbClr val="000000"/>
                            </a:solidFill>
                            <a:miter lim="800000"/>
                            <a:headEnd/>
                            <a:tailEnd/>
                          </a:ln>
                        </wps:spPr>
                        <wps:txbx>
                          <w:txbxContent>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У ролі простого підмета виступають іменники, займенники, числівники, вигуки, інфінітиви</w:t>
                              </w:r>
                            </w:p>
                          </w:txbxContent>
                        </wps:txbx>
                        <wps:bodyPr rot="0" vert="horz" wrap="square" lIns="91440" tIns="45720" rIns="91440" bIns="45720" anchor="t" anchorCtr="0" upright="1">
                          <a:noAutofit/>
                        </wps:bodyPr>
                      </wps:wsp>
                      <wps:wsp>
                        <wps:cNvPr id="5" name="Rectangle 6"/>
                        <wps:cNvSpPr>
                          <a:spLocks noChangeArrowheads="1"/>
                        </wps:cNvSpPr>
                        <wps:spPr bwMode="auto">
                          <a:xfrm>
                            <a:off x="1421" y="3294"/>
                            <a:ext cx="3405" cy="772"/>
                          </a:xfrm>
                          <a:prstGeom prst="rect">
                            <a:avLst/>
                          </a:prstGeom>
                          <a:solidFill>
                            <a:srgbClr val="FFFFFF"/>
                          </a:solidFill>
                          <a:ln w="9525">
                            <a:solidFill>
                              <a:srgbClr val="000000"/>
                            </a:solidFill>
                            <a:miter lim="800000"/>
                            <a:headEnd/>
                            <a:tailEnd/>
                          </a:ln>
                        </wps:spPr>
                        <wps:txbx>
                          <w:txbxContent>
                            <w:p w:rsidR="00DE15DB" w:rsidRPr="008345C7" w:rsidRDefault="00DE15DB" w:rsidP="00DE15DB">
                              <w:pPr>
                                <w:shd w:val="clear" w:color="auto" w:fill="E2EFD9" w:themeFill="accent6" w:themeFillTint="33"/>
                                <w:jc w:val="center"/>
                                <w:rPr>
                                  <w:b/>
                                  <w:sz w:val="24"/>
                                  <w:szCs w:val="24"/>
                                  <w:lang w:val="uk-UA"/>
                                </w:rPr>
                              </w:pPr>
                              <w:r w:rsidRPr="008345C7">
                                <w:rPr>
                                  <w:b/>
                                  <w:sz w:val="24"/>
                                  <w:szCs w:val="24"/>
                                  <w:lang w:val="uk-UA"/>
                                </w:rPr>
                                <w:t>Простий</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(виражається одним словом)</w:t>
                              </w:r>
                            </w:p>
                          </w:txbxContent>
                        </wps:txbx>
                        <wps:bodyPr rot="0" vert="horz" wrap="square" lIns="91440" tIns="45720" rIns="91440" bIns="45720" anchor="t" anchorCtr="0" upright="1">
                          <a:noAutofit/>
                        </wps:bodyPr>
                      </wps:wsp>
                      <wps:wsp>
                        <wps:cNvPr id="6" name="AutoShape 7"/>
                        <wps:cNvSpPr>
                          <a:spLocks noChangeArrowheads="1"/>
                        </wps:cNvSpPr>
                        <wps:spPr bwMode="auto">
                          <a:xfrm>
                            <a:off x="2383" y="1118"/>
                            <a:ext cx="6615" cy="1304"/>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DE15DB" w:rsidRDefault="00DE15DB" w:rsidP="00DE15DB">
                              <w:pPr>
                                <w:shd w:val="clear" w:color="auto" w:fill="A8D08D" w:themeFill="accent6" w:themeFillTint="99"/>
                                <w:jc w:val="center"/>
                                <w:rPr>
                                  <w:sz w:val="28"/>
                                  <w:szCs w:val="28"/>
                                  <w:lang w:val="uk-UA"/>
                                </w:rPr>
                              </w:pPr>
                              <w:r>
                                <w:rPr>
                                  <w:b/>
                                  <w:sz w:val="28"/>
                                  <w:szCs w:val="28"/>
                                  <w:lang w:val="uk-UA"/>
                                </w:rPr>
                                <w:t>Підмет</w:t>
                              </w:r>
                              <w:r>
                                <w:rPr>
                                  <w:sz w:val="28"/>
                                  <w:szCs w:val="28"/>
                                  <w:lang w:val="uk-UA"/>
                                </w:rPr>
                                <w:t xml:space="preserve"> – </w:t>
                              </w:r>
                            </w:p>
                            <w:p w:rsidR="00DE15DB" w:rsidRPr="00B66353" w:rsidRDefault="00DE15DB" w:rsidP="00DE15DB">
                              <w:pPr>
                                <w:shd w:val="clear" w:color="auto" w:fill="A8D08D" w:themeFill="accent6" w:themeFillTint="99"/>
                                <w:jc w:val="center"/>
                                <w:rPr>
                                  <w:b/>
                                  <w:sz w:val="28"/>
                                  <w:szCs w:val="28"/>
                                  <w:lang w:val="uk-UA"/>
                                </w:rPr>
                              </w:pPr>
                              <w:r>
                                <w:rPr>
                                  <w:sz w:val="28"/>
                                  <w:szCs w:val="28"/>
                                  <w:lang w:val="uk-UA"/>
                                </w:rPr>
                                <w:t>незалежний головний член речення,</w:t>
                              </w:r>
                              <w:r w:rsidR="00EC1F84">
                                <w:rPr>
                                  <w:sz w:val="28"/>
                                  <w:szCs w:val="28"/>
                                  <w:lang w:val="uk-UA"/>
                                </w:rPr>
                                <w:t xml:space="preserve"> </w:t>
                              </w:r>
                              <w:r>
                                <w:rPr>
                                  <w:sz w:val="28"/>
                                  <w:szCs w:val="28"/>
                                  <w:lang w:val="uk-UA"/>
                                </w:rPr>
                                <w:t>що означає предмет і відповідає на питання хто? що?</w:t>
                              </w:r>
                            </w:p>
                            <w:p w:rsidR="00DE15DB" w:rsidRPr="00B66353" w:rsidRDefault="00DE15DB" w:rsidP="00DE15DB">
                              <w:pPr>
                                <w:jc w:val="center"/>
                                <w:rPr>
                                  <w:sz w:val="24"/>
                                  <w:szCs w:val="24"/>
                                  <w:lang w:val="uk-UA"/>
                                </w:rPr>
                              </w:pPr>
                              <w:r>
                                <w:rPr>
                                  <w:sz w:val="24"/>
                                  <w:szCs w:val="24"/>
                                  <w:lang w:val="uk-UA"/>
                                </w:rPr>
                                <w:t xml:space="preserve">                                                                                                                                                                                                                                         </w:t>
                              </w:r>
                            </w:p>
                          </w:txbxContent>
                        </wps:txbx>
                        <wps:bodyPr rot="0" vert="horz" wrap="square" lIns="91440" tIns="45720" rIns="91440" bIns="45720" anchor="t" anchorCtr="0" upright="1">
                          <a:noAutofit/>
                        </wps:bodyPr>
                      </wps:wsp>
                      <wps:wsp>
                        <wps:cNvPr id="7" name="AutoShape 8"/>
                        <wps:cNvSpPr>
                          <a:spLocks noChangeArrowheads="1"/>
                        </wps:cNvSpPr>
                        <wps:spPr bwMode="auto">
                          <a:xfrm>
                            <a:off x="2759" y="2511"/>
                            <a:ext cx="660" cy="783"/>
                          </a:xfrm>
                          <a:prstGeom prst="curvedRightArrow">
                            <a:avLst>
                              <a:gd name="adj1" fmla="val 23727"/>
                              <a:gd name="adj2" fmla="val 4745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AutoShape 9"/>
                        <wps:cNvSpPr>
                          <a:spLocks noChangeArrowheads="1"/>
                        </wps:cNvSpPr>
                        <wps:spPr bwMode="auto">
                          <a:xfrm>
                            <a:off x="7985" y="2511"/>
                            <a:ext cx="579" cy="722"/>
                          </a:xfrm>
                          <a:prstGeom prst="curvedLeftArrow">
                            <a:avLst>
                              <a:gd name="adj1" fmla="val 24940"/>
                              <a:gd name="adj2" fmla="val 49879"/>
                              <a:gd name="adj3" fmla="val 1815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AutoShape 10"/>
                        <wps:cNvSpPr>
                          <a:spLocks noChangeArrowheads="1"/>
                        </wps:cNvSpPr>
                        <wps:spPr bwMode="auto">
                          <a:xfrm>
                            <a:off x="2692" y="4096"/>
                            <a:ext cx="375" cy="625"/>
                          </a:xfrm>
                          <a:prstGeom prst="curvedRightArrow">
                            <a:avLst>
                              <a:gd name="adj1" fmla="val 33333"/>
                              <a:gd name="adj2" fmla="val 66667"/>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AutoShape 11"/>
                        <wps:cNvSpPr>
                          <a:spLocks noChangeArrowheads="1"/>
                        </wps:cNvSpPr>
                        <wps:spPr bwMode="auto">
                          <a:xfrm>
                            <a:off x="8237" y="4250"/>
                            <a:ext cx="374" cy="683"/>
                          </a:xfrm>
                          <a:prstGeom prst="curvedLeftArrow">
                            <a:avLst>
                              <a:gd name="adj1" fmla="val 36524"/>
                              <a:gd name="adj2" fmla="val 73048"/>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Rectangle 12"/>
                        <wps:cNvSpPr>
                          <a:spLocks noChangeArrowheads="1"/>
                        </wps:cNvSpPr>
                        <wps:spPr bwMode="auto">
                          <a:xfrm>
                            <a:off x="1651" y="6388"/>
                            <a:ext cx="2985" cy="739"/>
                          </a:xfrm>
                          <a:prstGeom prst="rect">
                            <a:avLst/>
                          </a:prstGeom>
                          <a:solidFill>
                            <a:schemeClr val="accent6">
                              <a:lumMod val="20000"/>
                              <a:lumOff val="80000"/>
                            </a:schemeClr>
                          </a:solidFill>
                          <a:ln w="9525">
                            <a:solidFill>
                              <a:srgbClr val="000000"/>
                            </a:solidFill>
                            <a:miter lim="800000"/>
                            <a:headEnd/>
                            <a:tailEnd/>
                          </a:ln>
                        </wps:spPr>
                        <wps:txbx>
                          <w:txbxContent>
                            <w:p w:rsidR="00DE15DB" w:rsidRPr="008345C7" w:rsidRDefault="00DE15DB" w:rsidP="00DE15DB">
                              <w:pPr>
                                <w:jc w:val="center"/>
                                <w:rPr>
                                  <w:sz w:val="24"/>
                                  <w:szCs w:val="24"/>
                                  <w:lang w:val="uk-UA"/>
                                </w:rPr>
                              </w:pPr>
                              <w:r w:rsidRPr="008345C7">
                                <w:rPr>
                                  <w:sz w:val="24"/>
                                  <w:szCs w:val="24"/>
                                  <w:lang w:val="uk-UA"/>
                                </w:rPr>
                                <w:t>Пов’язується</w:t>
                              </w:r>
                            </w:p>
                            <w:p w:rsidR="00DE15DB" w:rsidRPr="008345C7" w:rsidRDefault="00DE15DB" w:rsidP="00DE15DB">
                              <w:pPr>
                                <w:jc w:val="center"/>
                                <w:rPr>
                                  <w:sz w:val="24"/>
                                  <w:szCs w:val="24"/>
                                  <w:lang w:val="uk-UA"/>
                                </w:rPr>
                              </w:pPr>
                              <w:r w:rsidRPr="008345C7">
                                <w:rPr>
                                  <w:sz w:val="24"/>
                                  <w:szCs w:val="24"/>
                                  <w:lang w:val="uk-UA"/>
                                </w:rPr>
                                <w:t>З присудком</w:t>
                              </w:r>
                            </w:p>
                          </w:txbxContent>
                        </wps:txbx>
                        <wps:bodyPr rot="0" vert="horz" wrap="square" lIns="91440" tIns="45720" rIns="91440" bIns="45720" anchor="t" anchorCtr="0" upright="1">
                          <a:noAutofit/>
                        </wps:bodyPr>
                      </wps:wsp>
                      <wps:wsp>
                        <wps:cNvPr id="12" name="AutoShape 13"/>
                        <wps:cNvSpPr>
                          <a:spLocks noChangeArrowheads="1"/>
                        </wps:cNvSpPr>
                        <wps:spPr bwMode="auto">
                          <a:xfrm>
                            <a:off x="2824" y="5815"/>
                            <a:ext cx="375" cy="510"/>
                          </a:xfrm>
                          <a:prstGeom prst="curvedRightArrow">
                            <a:avLst>
                              <a:gd name="adj1" fmla="val 27200"/>
                              <a:gd name="adj2" fmla="val 544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35pt;margin-top:2.05pt;width:476.65pt;height:339.55pt;z-index:251659264" coordorigin="1084,1118" coordsize="9533,6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">
                <v:rect id="Rectangle 3" o:spid="_x0000_s1027" style="position:absolute;left:6408;top:3233;width:3495;height:9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DE15DB" w:rsidRPr="008345C7" w:rsidRDefault="00DE15DB" w:rsidP="00DE15DB">
                        <w:pPr>
                          <w:shd w:val="clear" w:color="auto" w:fill="E2EFD9" w:themeFill="accent6" w:themeFillTint="33"/>
                          <w:jc w:val="center"/>
                          <w:rPr>
                            <w:b/>
                            <w:sz w:val="24"/>
                            <w:szCs w:val="24"/>
                            <w:lang w:val="uk-UA"/>
                          </w:rPr>
                        </w:pPr>
                        <w:r w:rsidRPr="008345C7">
                          <w:rPr>
                            <w:b/>
                            <w:sz w:val="24"/>
                            <w:szCs w:val="24"/>
                            <w:lang w:val="uk-UA"/>
                          </w:rPr>
                          <w:t>Складений</w:t>
                        </w:r>
                      </w:p>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 виражається сполученням слів)</w:t>
                        </w:r>
                      </w:p>
                    </w:txbxContent>
                  </v:textbox>
                </v:rect>
                <v:rect id="Rectangle 4" o:spid="_x0000_s1028" style="position:absolute;left:6162;top:4963;width:4455;height:29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Складений підмет виражається:</w:t>
                        </w:r>
                      </w:p>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1.Словосполученням з кількісним значенням (числівник, займенник або іменник із значенням сукупності з іменником).</w:t>
                        </w:r>
                      </w:p>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2.Словосполученням «іменник + іменник».</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3. Цілим реченням.</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4. Складною власною назвою.</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5. Фразеологізмом.</w:t>
                        </w:r>
                      </w:p>
                    </w:txbxContent>
                  </v:textbox>
                </v:rect>
                <v:rect id="Rectangle 5" o:spid="_x0000_s1029" style="position:absolute;left:1084;top:4703;width:3990;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DE15DB" w:rsidRPr="008345C7" w:rsidRDefault="00DE15DB" w:rsidP="00DE15DB">
                        <w:pPr>
                          <w:shd w:val="clear" w:color="auto" w:fill="E2EFD9" w:themeFill="accent6" w:themeFillTint="33"/>
                          <w:jc w:val="center"/>
                          <w:rPr>
                            <w:sz w:val="24"/>
                            <w:szCs w:val="24"/>
                            <w:lang w:val="uk-UA"/>
                          </w:rPr>
                        </w:pPr>
                        <w:r w:rsidRPr="008345C7">
                          <w:rPr>
                            <w:sz w:val="24"/>
                            <w:szCs w:val="24"/>
                            <w:lang w:val="uk-UA"/>
                          </w:rPr>
                          <w:t>У ролі простого підмета виступають іменники, займенники, числівники, вигуки, інфінітиви</w:t>
                        </w:r>
                      </w:p>
                    </w:txbxContent>
                  </v:textbox>
                </v:rect>
                <v:rect id="Rectangle 6" o:spid="_x0000_s1030" style="position:absolute;left:1421;top:3294;width:3405;height: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DE15DB" w:rsidRPr="008345C7" w:rsidRDefault="00DE15DB" w:rsidP="00DE15DB">
                        <w:pPr>
                          <w:shd w:val="clear" w:color="auto" w:fill="E2EFD9" w:themeFill="accent6" w:themeFillTint="33"/>
                          <w:jc w:val="center"/>
                          <w:rPr>
                            <w:b/>
                            <w:sz w:val="24"/>
                            <w:szCs w:val="24"/>
                            <w:lang w:val="uk-UA"/>
                          </w:rPr>
                        </w:pPr>
                        <w:r w:rsidRPr="008345C7">
                          <w:rPr>
                            <w:b/>
                            <w:sz w:val="24"/>
                            <w:szCs w:val="24"/>
                            <w:lang w:val="uk-UA"/>
                          </w:rPr>
                          <w:t>Простий</w:t>
                        </w:r>
                      </w:p>
                      <w:p w:rsidR="00DE15DB" w:rsidRPr="008345C7" w:rsidRDefault="00DE15DB" w:rsidP="00DE15DB">
                        <w:pPr>
                          <w:shd w:val="clear" w:color="auto" w:fill="E2EFD9" w:themeFill="accent6" w:themeFillTint="33"/>
                          <w:rPr>
                            <w:sz w:val="24"/>
                            <w:szCs w:val="24"/>
                            <w:lang w:val="uk-UA"/>
                          </w:rPr>
                        </w:pPr>
                        <w:r w:rsidRPr="008345C7">
                          <w:rPr>
                            <w:sz w:val="24"/>
                            <w:szCs w:val="24"/>
                            <w:lang w:val="uk-UA"/>
                          </w:rPr>
                          <w:t>(виражається одним словом)</w:t>
                        </w:r>
                      </w:p>
                    </w:txbxContent>
                  </v:textbox>
                </v:rect>
                <v:roundrect id="AutoShape 7" o:spid="_x0000_s1031" style="position:absolute;left:2383;top:1118;width:6615;height:1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QgacEA&#10;AADaAAAADwAAAGRycy9kb3ducmV2LnhtbESPT4vCMBTE74LfITzBm6Z6cJdqWkQRxcuy/sHro3m2&#10;1eSlNFHrt98sLOxxmJnfMIu8s0Y8qfW1YwWTcQKCuHC65lLB6bgZfYLwAVmjcUwK3uQhz/q9Baba&#10;vfibnodQighhn6KCKoQmldIXFVn0Y9cQR+/qWoshyraUusVXhFsjp0kykxZrjgsVNrSqqLgfHlbB&#10;xdTyvA866YqPpfmarre3tWalhoNuOQcRqAv/4b/2TiuYwe+VeANk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UIGnBAAAA2gAAAA8AAAAAAAAAAAAAAAAAmAIAAGRycy9kb3du&#10;cmV2LnhtbFBLBQYAAAAABAAEAPUAAACGAwAAAAA=&#10;" fillcolor="#70ad47 [3209]" strokecolor="#f2f2f2 [3041]" strokeweight="3pt">
                  <v:shadow on="t" color="#375623 [1609]" opacity=".5" offset="1pt"/>
                  <v:textbox>
                    <w:txbxContent>
                      <w:p w:rsidR="00DE15DB" w:rsidRDefault="00DE15DB" w:rsidP="00DE15DB">
                        <w:pPr>
                          <w:shd w:val="clear" w:color="auto" w:fill="A8D08D" w:themeFill="accent6" w:themeFillTint="99"/>
                          <w:jc w:val="center"/>
                          <w:rPr>
                            <w:sz w:val="28"/>
                            <w:szCs w:val="28"/>
                            <w:lang w:val="uk-UA"/>
                          </w:rPr>
                        </w:pPr>
                        <w:r>
                          <w:rPr>
                            <w:b/>
                            <w:sz w:val="28"/>
                            <w:szCs w:val="28"/>
                            <w:lang w:val="uk-UA"/>
                          </w:rPr>
                          <w:t>Підмет</w:t>
                        </w:r>
                        <w:r>
                          <w:rPr>
                            <w:sz w:val="28"/>
                            <w:szCs w:val="28"/>
                            <w:lang w:val="uk-UA"/>
                          </w:rPr>
                          <w:t xml:space="preserve"> – </w:t>
                        </w:r>
                      </w:p>
                      <w:p w:rsidR="00DE15DB" w:rsidRPr="00B66353" w:rsidRDefault="00DE15DB" w:rsidP="00DE15DB">
                        <w:pPr>
                          <w:shd w:val="clear" w:color="auto" w:fill="A8D08D" w:themeFill="accent6" w:themeFillTint="99"/>
                          <w:jc w:val="center"/>
                          <w:rPr>
                            <w:b/>
                            <w:sz w:val="28"/>
                            <w:szCs w:val="28"/>
                            <w:lang w:val="uk-UA"/>
                          </w:rPr>
                        </w:pPr>
                        <w:r>
                          <w:rPr>
                            <w:sz w:val="28"/>
                            <w:szCs w:val="28"/>
                            <w:lang w:val="uk-UA"/>
                          </w:rPr>
                          <w:t>незалежний головний член речення,</w:t>
                        </w:r>
                        <w:r w:rsidR="00EC1F84">
                          <w:rPr>
                            <w:sz w:val="28"/>
                            <w:szCs w:val="28"/>
                            <w:lang w:val="uk-UA"/>
                          </w:rPr>
                          <w:t xml:space="preserve"> </w:t>
                        </w:r>
                        <w:r>
                          <w:rPr>
                            <w:sz w:val="28"/>
                            <w:szCs w:val="28"/>
                            <w:lang w:val="uk-UA"/>
                          </w:rPr>
                          <w:t>що означає предмет і відповідає на питання хто? що?</w:t>
                        </w:r>
                      </w:p>
                      <w:p w:rsidR="00DE15DB" w:rsidRPr="00B66353" w:rsidRDefault="00DE15DB" w:rsidP="00DE15DB">
                        <w:pPr>
                          <w:jc w:val="center"/>
                          <w:rPr>
                            <w:sz w:val="24"/>
                            <w:szCs w:val="24"/>
                            <w:lang w:val="uk-UA"/>
                          </w:rPr>
                        </w:pPr>
                        <w:r>
                          <w:rPr>
                            <w:sz w:val="24"/>
                            <w:szCs w:val="24"/>
                            <w:lang w:val="uk-UA"/>
                          </w:rPr>
                          <w:t xml:space="preserve">                                                                                                                                                                                                                                         </w:t>
                        </w:r>
                      </w:p>
                    </w:txbxContent>
                  </v:textbox>
                </v:roundre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8" o:spid="_x0000_s1032" type="#_x0000_t102" style="position:absolute;left:2759;top:2511;width:660;height:7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WAtMIA&#10;AADaAAAADwAAAGRycy9kb3ducmV2LnhtbESPwWrDMBBE74H+g9hCbolsH1rjRDahUNJDA63b0uti&#10;bWwTa2Uk1XH+PgoEehxm5g2zrWYziImc7y0rSNcJCOLG6p5bBd9fr6schA/IGgfLpOBCHqryYbHF&#10;Qtszf9JUh1ZECPsCFXQhjIWUvunIoF/bkTh6R+sMhihdK7XDc4SbQWZJ8iQN9hwXOhzppaPmVP8Z&#10;BSbrP/bp75Qn7wPtw0i6+XEHpZaP824DItAc/sP39ptW8Ay3K/EGy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pYC0wgAAANoAAAAPAAAAAAAAAAAAAAAAAJgCAABkcnMvZG93&#10;bnJldi54bWxQSwUGAAAAAAQABAD1AAAAhwM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9" o:spid="_x0000_s1033" type="#_x0000_t103" style="position:absolute;left:7985;top:2511;width:579;height: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w3ysAA&#10;AADaAAAADwAAAGRycy9kb3ducmV2LnhtbERPTYvCMBC9C/6HMMLeNLXLilajyMKK4GGx9eBxaMa2&#10;2ExqE9v6781hYY+P973ZDaYWHbWusqxgPotAEOdWV1wouGQ/0yUI55E11pZJwYsc7Lbj0QYTbXs+&#10;U5f6QoQQdgkqKL1vEildXpJBN7MNceButjXoA2wLqVvsQ7ipZRxFC2mw4tBQYkPfJeX39GkUfFXX&#10;Qxz3etV9PrK5ix/X3/RklfqYDPs1CE+D/xf/uY9aQdgaroQbIL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4w3ysAAAADaAAAADwAAAAAAAAAAAAAAAACYAgAAZHJzL2Rvd25y&#10;ZXYueG1sUEsFBgAAAAAEAAQA9QAAAIUDAAAAAA==&#10;" adj=",,3922"/>
                <v:shape id="AutoShape 10" o:spid="_x0000_s1034" type="#_x0000_t102" style="position:absolute;left:2692;top:4096;width:375;height: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xXcIA&#10;AADaAAAADwAAAGRycy9kb3ducmV2LnhtbESPwWrDMBBE74X+g9hCbo1sH4rrRDahUNJDA4nb0uti&#10;bWwTa2Uk1XH+PgoEehxm5g2zrmYziImc7y0rSJcJCOLG6p5bBd9f7885CB+QNQ6WScGFPFTl48Ma&#10;C23PfKCpDq2IEPYFKuhCGAspfdORQb+0I3H0jtYZDFG6VmqH5wg3g8yS5EUa7DkudDjSW0fNqf4z&#10;CkzW77fp75QnnwNtw0i6+XE7pRZP82YFItAc/sP39odW8Aq3K/EGy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rFdwgAAANoAAAAPAAAAAAAAAAAAAAAAAJgCAABkcnMvZG93&#10;bnJldi54bWxQSwUGAAAAAAQABAD1AAAAhwMAAAAA&#10;"/>
                <v:shape id="AutoShape 11" o:spid="_x0000_s1035" type="#_x0000_t103" style="position:absolute;left:8237;top:4250;width:374;height: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ftesYA&#10;AADbAAAADwAAAGRycy9kb3ducmV2LnhtbESPT2vCQBDF7wW/wzKFXkrdmIOU1FWqWOpBLGpLr0N2&#10;8odmZ2N2G+O3dw6Ctxnem/d+M1sMrlE9daH2bGAyTkAR597WXBr4Pn68vIIKEdli45kMXCjAYj56&#10;mGFm/Zn31B9iqSSEQ4YGqhjbTOuQV+QwjH1LLFrhO4dR1q7UtsOzhLtGp0ky1Q5rloYKW1pVlP8d&#10;/p2BXfKz7j+nJ188L7fL4vcrzdOTM+bpcXh/AxVpiHfz7XpjBV/o5RcZQM+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ftesYAAADbAAAADwAAAAAAAAAAAAAAAACYAgAAZHJz&#10;L2Rvd25yZXYueG1sUEsFBgAAAAAEAAQA9QAAAIsDAAAAAA==&#10;"/>
                <v:rect id="Rectangle 12" o:spid="_x0000_s1036" style="position:absolute;left:1651;top:6388;width:2985;height:7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TPsIA&#10;AADbAAAADwAAAGRycy9kb3ducmV2LnhtbERPTWsCMRC9F/wPYYReimZVKrIaRURL9VDoKuhx3Iy7&#10;i5vJkqS6/ntTKPQ2j/c5s0VranEj5yvLCgb9BARxbnXFhYLDftObgPABWWNtmRQ8yMNi3nmZYart&#10;nb/ploVCxBD2KSooQ2hSKX1ekkHftw1x5C7WGQwRukJqh/cYbmo5TJKxNFhxbCixoVVJ+TX7MQra&#10;j3q73rmz2Y/08cu9ParTe7ZS6rXbLqcgArXhX/zn/tRx/gB+f4kH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VRM+wgAAANsAAAAPAAAAAAAAAAAAAAAAAJgCAABkcnMvZG93&#10;bnJldi54bWxQSwUGAAAAAAQABAD1AAAAhwMAAAAA&#10;" fillcolor="#e2efd9 [665]">
                  <v:textbox>
                    <w:txbxContent>
                      <w:p w:rsidR="00DE15DB" w:rsidRPr="008345C7" w:rsidRDefault="00DE15DB" w:rsidP="00DE15DB">
                        <w:pPr>
                          <w:jc w:val="center"/>
                          <w:rPr>
                            <w:sz w:val="24"/>
                            <w:szCs w:val="24"/>
                            <w:lang w:val="uk-UA"/>
                          </w:rPr>
                        </w:pPr>
                        <w:r w:rsidRPr="008345C7">
                          <w:rPr>
                            <w:sz w:val="24"/>
                            <w:szCs w:val="24"/>
                            <w:lang w:val="uk-UA"/>
                          </w:rPr>
                          <w:t>Пов’язується</w:t>
                        </w:r>
                      </w:p>
                      <w:p w:rsidR="00DE15DB" w:rsidRPr="008345C7" w:rsidRDefault="00DE15DB" w:rsidP="00DE15DB">
                        <w:pPr>
                          <w:jc w:val="center"/>
                          <w:rPr>
                            <w:sz w:val="24"/>
                            <w:szCs w:val="24"/>
                            <w:lang w:val="uk-UA"/>
                          </w:rPr>
                        </w:pPr>
                        <w:r w:rsidRPr="008345C7">
                          <w:rPr>
                            <w:sz w:val="24"/>
                            <w:szCs w:val="24"/>
                            <w:lang w:val="uk-UA"/>
                          </w:rPr>
                          <w:t>З присудком</w:t>
                        </w:r>
                      </w:p>
                    </w:txbxContent>
                  </v:textbox>
                </v:rect>
                <v:shape id="AutoShape 13" o:spid="_x0000_s1037" type="#_x0000_t102" style="position:absolute;left:2824;top:5815;width:37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OMqcAA&#10;AADbAAAADwAAAGRycy9kb3ducmV2LnhtbERPTWvCQBC9F/wPywi91Y05lBBdRQTRQwutVbwOu2MS&#10;zM6G3TWJ/94tFHqbx/uc5Xq0rejJh8axgvksA0GsnWm4UnD62b0VIEJENtg6JgUPCrBeTV6WWBo3&#10;8Df1x1iJFMKhRAV1jF0pZdA1WQwz1xEn7uq8xZigr6TxOKRw28o8y96lxYZTQ40dbWvSt+PdKrB5&#10;87WfX/oi+2hpHzsy+uw/lXqdjpsFiEhj/Bf/uQ8mzc/h9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BOMqcAAAADbAAAADwAAAAAAAAAAAAAAAACYAgAAZHJzL2Rvd25y&#10;ZXYueG1sUEsFBgAAAAAEAAQA9QAAAIUDAAAAAA==&#10;"/>
              </v:group>
            </w:pict>
          </mc:Fallback>
        </mc:AlternateConten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tabs>
          <w:tab w:val="left" w:pos="2205"/>
        </w:tabs>
        <w:spacing w:before="0" w:beforeAutospacing="0" w:after="0" w:afterAutospacing="0"/>
        <w:rPr>
          <w:sz w:val="28"/>
          <w:szCs w:val="28"/>
          <w:lang w:val="uk-UA"/>
        </w:rPr>
      </w:pPr>
      <w:r w:rsidRPr="00EC1F84">
        <w:rPr>
          <w:sz w:val="28"/>
          <w:szCs w:val="28"/>
          <w:lang w:val="uk-UA"/>
        </w:rPr>
        <w:tab/>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                                            </w:t>
      </w: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sz w:val="28"/>
          <w:szCs w:val="28"/>
          <w:lang w:val="uk-UA"/>
        </w:rPr>
      </w:pPr>
    </w:p>
    <w:p w:rsidR="00DE15DB" w:rsidRPr="00EC1F84" w:rsidRDefault="00DE15DB" w:rsidP="00DE15DB">
      <w:pPr>
        <w:pStyle w:val="a4"/>
        <w:spacing w:before="0" w:beforeAutospacing="0" w:after="0" w:afterAutospacing="0"/>
        <w:rPr>
          <w:b/>
          <w:i/>
          <w:sz w:val="28"/>
          <w:szCs w:val="28"/>
          <w:lang w:val="uk-UA"/>
        </w:rPr>
      </w:pPr>
    </w:p>
    <w:p w:rsidR="001C1DDB" w:rsidRDefault="001C1DDB" w:rsidP="00DE15DB">
      <w:pPr>
        <w:pStyle w:val="a4"/>
        <w:spacing w:before="0" w:beforeAutospacing="0" w:after="0" w:afterAutospacing="0"/>
        <w:rPr>
          <w:b/>
          <w:i/>
          <w:sz w:val="28"/>
          <w:szCs w:val="28"/>
          <w:lang w:val="uk-UA"/>
        </w:rPr>
      </w:pPr>
    </w:p>
    <w:p w:rsidR="00DE15DB" w:rsidRPr="00EC1F84" w:rsidRDefault="00DE15DB" w:rsidP="00DE15DB">
      <w:pPr>
        <w:pStyle w:val="a4"/>
        <w:spacing w:before="0" w:beforeAutospacing="0" w:after="0" w:afterAutospacing="0"/>
        <w:rPr>
          <w:b/>
          <w:i/>
          <w:sz w:val="28"/>
          <w:szCs w:val="28"/>
          <w:lang w:val="uk-UA"/>
        </w:rPr>
      </w:pPr>
      <w:r w:rsidRPr="00EC1F84">
        <w:rPr>
          <w:b/>
          <w:i/>
          <w:sz w:val="28"/>
          <w:szCs w:val="28"/>
          <w:lang w:val="uk-UA"/>
        </w:rPr>
        <w:t>Матеріал для вчителя.</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Підметом називається граматично незалежний член речення, що означає предмет, про який говориться в реченні. Підмет відповідає на питання прямого відмінка хто”? що?</w:t>
      </w:r>
    </w:p>
    <w:p w:rsidR="00DE15DB" w:rsidRPr="00EC1F84" w:rsidRDefault="00DE15DB" w:rsidP="00DE15DB">
      <w:pPr>
        <w:pStyle w:val="a4"/>
        <w:spacing w:before="0" w:beforeAutospacing="0" w:after="0" w:afterAutospacing="0"/>
        <w:rPr>
          <w:i/>
          <w:sz w:val="28"/>
          <w:szCs w:val="28"/>
          <w:lang w:val="uk-UA"/>
        </w:rPr>
      </w:pPr>
      <w:r w:rsidRPr="00EC1F84">
        <w:rPr>
          <w:i/>
          <w:sz w:val="28"/>
          <w:szCs w:val="28"/>
          <w:lang w:val="uk-UA"/>
        </w:rPr>
        <w:t>Підмет може називати:</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Особу як суб’єкт дії або носія ознаки:</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1.Багато походів зробив Святослав за своє життя.</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2.Прекрасна людина в бою за Вітчизну.</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Предмет чи явище:</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Садок ріс на волі в глибокій долині.</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Дію-процес:</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Спинитися — вмерти з одчаю й знемоги.</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Найчастіше підмет виражається іменником, займенником чи ін</w:t>
      </w:r>
      <w:r w:rsidRPr="00EC1F84">
        <w:rPr>
          <w:sz w:val="28"/>
          <w:szCs w:val="28"/>
          <w:lang w:val="uk-UA"/>
        </w:rPr>
        <w:softHyphen/>
        <w:t xml:space="preserve">шою частиною мови в значенні іменника. Наприклад: Забилась тоді туга в молодому стрілецькому серці. Минуле свого краю завжди хвилює. Три — просте число. «Кру» та «Кру» журливо лине в долину імлисту.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Щоб перевірити, чи правильно визначено підмет, треба замінити його займенниками він, вона, воно, вони в називному відмінку. Якщо така заміна можлива, то це підмет, якщо ні — то додаток або звертання.</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У підрядних реченнях підмет буває виражений займенником </w:t>
      </w:r>
      <w:r w:rsidRPr="00EC1F84">
        <w:rPr>
          <w:i/>
          <w:sz w:val="28"/>
          <w:szCs w:val="28"/>
          <w:lang w:val="uk-UA"/>
        </w:rPr>
        <w:t xml:space="preserve">хто, який, що. </w:t>
      </w:r>
      <w:r w:rsidRPr="00EC1F84">
        <w:rPr>
          <w:sz w:val="28"/>
          <w:szCs w:val="28"/>
          <w:lang w:val="uk-UA"/>
        </w:rPr>
        <w:t xml:space="preserve">Слово </w:t>
      </w:r>
      <w:r w:rsidRPr="00EC1F84">
        <w:rPr>
          <w:i/>
          <w:sz w:val="28"/>
          <w:szCs w:val="28"/>
          <w:lang w:val="uk-UA"/>
        </w:rPr>
        <w:t>що</w:t>
      </w:r>
      <w:r w:rsidRPr="00EC1F84">
        <w:rPr>
          <w:sz w:val="28"/>
          <w:szCs w:val="28"/>
          <w:lang w:val="uk-UA"/>
        </w:rPr>
        <w:t xml:space="preserve"> лише тоді виступає підметом, якщо його можна за</w:t>
      </w:r>
      <w:r w:rsidRPr="00EC1F84">
        <w:rPr>
          <w:sz w:val="28"/>
          <w:szCs w:val="28"/>
          <w:lang w:val="uk-UA"/>
        </w:rPr>
        <w:softHyphen/>
        <w:t xml:space="preserve">мінити займенником </w:t>
      </w:r>
      <w:r w:rsidRPr="00EC1F84">
        <w:rPr>
          <w:i/>
          <w:sz w:val="28"/>
          <w:szCs w:val="28"/>
          <w:lang w:val="uk-UA"/>
        </w:rPr>
        <w:t>який</w:t>
      </w:r>
      <w:r w:rsidRPr="00EC1F84">
        <w:rPr>
          <w:sz w:val="28"/>
          <w:szCs w:val="28"/>
          <w:lang w:val="uk-UA"/>
        </w:rPr>
        <w:t>. Підмет може виражатися й словосполучен</w:t>
      </w:r>
      <w:r w:rsidRPr="00EC1F84">
        <w:rPr>
          <w:sz w:val="28"/>
          <w:szCs w:val="28"/>
          <w:lang w:val="uk-UA"/>
        </w:rPr>
        <w:softHyphen/>
        <w:t>ням. Такий підмет називається складеним.</w:t>
      </w:r>
    </w:p>
    <w:p w:rsidR="001C1DDB" w:rsidRDefault="001C1DDB" w:rsidP="00DE15DB">
      <w:pPr>
        <w:pStyle w:val="a4"/>
        <w:spacing w:before="0" w:beforeAutospacing="0" w:after="0" w:afterAutospacing="0"/>
        <w:rPr>
          <w:b/>
          <w:sz w:val="28"/>
          <w:szCs w:val="28"/>
          <w:lang w:val="uk-UA"/>
        </w:rPr>
      </w:pP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lastRenderedPageBreak/>
        <w:t>Способи вираження складеного підмета</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1) Іменник у Н. в. + іменник в 0. в. з прийменником з або займен</w:t>
      </w:r>
      <w:r w:rsidRPr="00EC1F84">
        <w:rPr>
          <w:sz w:val="28"/>
          <w:szCs w:val="28"/>
          <w:lang w:val="uk-UA"/>
        </w:rPr>
        <w:softHyphen/>
        <w:t xml:space="preserve">ником. Наприклад: Батько з сином виходять з затінку на сонце.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2) Іменник з кількісним значенням у Н. в. + іменник, займенник або прикметник у</w:t>
      </w:r>
      <w:r w:rsidR="00EC1F84">
        <w:rPr>
          <w:sz w:val="28"/>
          <w:szCs w:val="28"/>
          <w:lang w:val="uk-UA"/>
        </w:rPr>
        <w:t xml:space="preserve"> </w:t>
      </w:r>
      <w:r w:rsidRPr="00EC1F84">
        <w:rPr>
          <w:sz w:val="28"/>
          <w:szCs w:val="28"/>
          <w:lang w:val="uk-UA"/>
        </w:rPr>
        <w:t xml:space="preserve">Р. в. мн.: Група приїжджих зупинилася на горбі.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3) Займенник стільки (скільки) або прислівники мало, чимало, бага</w:t>
      </w:r>
      <w:r w:rsidRPr="00EC1F84">
        <w:rPr>
          <w:sz w:val="28"/>
          <w:szCs w:val="28"/>
          <w:lang w:val="uk-UA"/>
        </w:rPr>
        <w:softHyphen/>
        <w:t xml:space="preserve">то + іменник, займенник або прикметник у Р. в. мн.: Багато літ перевернулось, води чимало утекло.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xml:space="preserve">4) Займенник кожен, дехто, хтось та ін. + займенник у Р. в. мн. з прийменником: Один із партизанів підвівся на стременах.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5) Числівник у Н. в. + іменник, займенник, прикметник в</w:t>
      </w:r>
      <w:r w:rsidR="00EC1F84">
        <w:rPr>
          <w:sz w:val="28"/>
          <w:szCs w:val="28"/>
          <w:lang w:val="uk-UA"/>
        </w:rPr>
        <w:t xml:space="preserve"> </w:t>
      </w:r>
      <w:r w:rsidRPr="00EC1F84">
        <w:rPr>
          <w:sz w:val="28"/>
          <w:szCs w:val="28"/>
          <w:lang w:val="uk-UA"/>
        </w:rPr>
        <w:t>Р. в. мн.: П’ять ораторів змінюється за хвилину — так кортить усім го</w:t>
      </w:r>
      <w:r w:rsidRPr="00EC1F84">
        <w:rPr>
          <w:sz w:val="28"/>
          <w:szCs w:val="28"/>
          <w:lang w:val="uk-UA"/>
        </w:rPr>
        <w:softHyphen/>
        <w:t>ворити. •</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6) Фразеологізми. Бити байдики — улюблена справа ледарів.</w:t>
      </w:r>
    </w:p>
    <w:p w:rsidR="00DE15DB" w:rsidRPr="00EC1F84" w:rsidRDefault="00DE15DB" w:rsidP="00DE15DB">
      <w:pPr>
        <w:pStyle w:val="a4"/>
        <w:spacing w:before="0" w:beforeAutospacing="0" w:after="0" w:afterAutospacing="0"/>
        <w:rPr>
          <w:b/>
          <w:sz w:val="28"/>
          <w:szCs w:val="28"/>
          <w:lang w:val="uk-UA"/>
        </w:rPr>
      </w:pP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Виконання системи завдань.</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1.Складіть речення, зробивши подані слова і сполучення слів підме</w:t>
      </w:r>
      <w:r w:rsidRPr="00EC1F84">
        <w:rPr>
          <w:b/>
          <w:sz w:val="28"/>
          <w:szCs w:val="28"/>
          <w:lang w:val="uk-UA"/>
        </w:rPr>
        <w:softHyphen/>
        <w:t>тами.</w:t>
      </w:r>
    </w:p>
    <w:p w:rsidR="00DE15DB" w:rsidRPr="00EC1F84" w:rsidRDefault="00DE15DB" w:rsidP="00DE15DB">
      <w:pPr>
        <w:pStyle w:val="a4"/>
        <w:spacing w:before="0" w:beforeAutospacing="0" w:after="0" w:afterAutospacing="0"/>
        <w:rPr>
          <w:i/>
          <w:sz w:val="28"/>
          <w:szCs w:val="28"/>
          <w:lang w:val="uk-UA"/>
        </w:rPr>
      </w:pPr>
      <w:r w:rsidRPr="00EC1F84">
        <w:rPr>
          <w:i/>
          <w:sz w:val="28"/>
          <w:szCs w:val="28"/>
          <w:lang w:val="uk-UA"/>
        </w:rPr>
        <w:t>Ранок, хто, брат із сестрою, один з учнів, багато днів, Сергій Ми</w:t>
      </w:r>
      <w:r w:rsidRPr="00EC1F84">
        <w:rPr>
          <w:i/>
          <w:sz w:val="28"/>
          <w:szCs w:val="28"/>
          <w:lang w:val="uk-UA"/>
        </w:rPr>
        <w:softHyphen/>
        <w:t>хайлович, Чумацький Шлях, жити, не, «Зоре моя вечірняя».</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2. Прості підмети переробіть на складені.</w:t>
      </w:r>
    </w:p>
    <w:p w:rsidR="00DE15DB" w:rsidRPr="00EC1F84" w:rsidRDefault="00DE15DB" w:rsidP="00DE15DB">
      <w:pPr>
        <w:pStyle w:val="a4"/>
        <w:spacing w:before="0" w:beforeAutospacing="0" w:after="0" w:afterAutospacing="0"/>
        <w:rPr>
          <w:i/>
          <w:sz w:val="28"/>
          <w:szCs w:val="28"/>
          <w:lang w:val="uk-UA"/>
        </w:rPr>
      </w:pPr>
      <w:r w:rsidRPr="00EC1F84">
        <w:rPr>
          <w:i/>
          <w:sz w:val="28"/>
          <w:szCs w:val="28"/>
          <w:lang w:val="uk-UA"/>
        </w:rPr>
        <w:t>1. Шевченко самовіддано любив Україну. 2. За неї йшли битися батьки й сини, діди й онуки. 3. Багато полягло за її волю. 4. І кожен повинен так само любити її.</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3.Робота біля дошки.</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 У реченні визначте граматичну основу, зробіть синтаксичний розбір підмета.</w:t>
      </w:r>
    </w:p>
    <w:p w:rsidR="00DE15DB" w:rsidRPr="00EC1F84" w:rsidRDefault="00DE15DB" w:rsidP="00DE15DB">
      <w:pPr>
        <w:pStyle w:val="a4"/>
        <w:spacing w:before="0" w:beforeAutospacing="0" w:after="0" w:afterAutospacing="0"/>
        <w:rPr>
          <w:i/>
          <w:sz w:val="28"/>
          <w:szCs w:val="28"/>
          <w:lang w:val="uk-UA"/>
        </w:rPr>
      </w:pPr>
      <w:r w:rsidRPr="00EC1F84">
        <w:rPr>
          <w:i/>
          <w:sz w:val="28"/>
          <w:szCs w:val="28"/>
          <w:lang w:val="uk-UA"/>
        </w:rPr>
        <w:t>Від людського життя і навіть від життя цілих поколінь людей за</w:t>
      </w:r>
      <w:r w:rsidRPr="00EC1F84">
        <w:rPr>
          <w:i/>
          <w:sz w:val="28"/>
          <w:szCs w:val="28"/>
          <w:lang w:val="uk-UA"/>
        </w:rPr>
        <w:softHyphen/>
        <w:t>лишається на землі тільки прекрасне.</w:t>
      </w:r>
    </w:p>
    <w:p w:rsidR="00DE15DB" w:rsidRPr="00EC1F84" w:rsidRDefault="00DE15DB" w:rsidP="00DE15DB">
      <w:pPr>
        <w:pStyle w:val="a4"/>
        <w:spacing w:before="0" w:beforeAutospacing="0" w:after="0" w:afterAutospacing="0"/>
        <w:rPr>
          <w:b/>
          <w:sz w:val="28"/>
          <w:szCs w:val="28"/>
          <w:lang w:val="uk-UA"/>
        </w:rPr>
      </w:pPr>
      <w:r w:rsidRPr="00EC1F84">
        <w:rPr>
          <w:b/>
          <w:sz w:val="28"/>
          <w:szCs w:val="28"/>
          <w:lang w:val="uk-UA"/>
        </w:rPr>
        <w:t>4.Творче конструювання ( робота в парах)</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Увести подані словосполучення в речення так, шоб виділені слова виступали в ролі підмета.</w:t>
      </w:r>
      <w:r w:rsidR="00EC1F84">
        <w:rPr>
          <w:sz w:val="28"/>
          <w:szCs w:val="28"/>
          <w:lang w:val="uk-UA"/>
        </w:rPr>
        <w:t xml:space="preserve"> </w:t>
      </w:r>
      <w:r w:rsidRPr="00EC1F84">
        <w:rPr>
          <w:sz w:val="28"/>
          <w:szCs w:val="28"/>
          <w:lang w:val="uk-UA"/>
        </w:rPr>
        <w:t>З’ясувати, чи можна вважати побудовані речення граматичними синонімами.</w:t>
      </w:r>
    </w:p>
    <w:p w:rsidR="00DE15DB" w:rsidRPr="00EC1F84" w:rsidRDefault="00DE15DB" w:rsidP="00DE15DB">
      <w:pPr>
        <w:pStyle w:val="a4"/>
        <w:spacing w:before="0" w:beforeAutospacing="0" w:after="0" w:afterAutospacing="0"/>
        <w:rPr>
          <w:i/>
          <w:sz w:val="28"/>
          <w:szCs w:val="28"/>
          <w:lang w:val="uk-UA"/>
        </w:rPr>
      </w:pPr>
      <w:r w:rsidRPr="00EC1F84">
        <w:rPr>
          <w:b/>
          <w:sz w:val="28"/>
          <w:szCs w:val="28"/>
          <w:lang w:val="uk-UA"/>
        </w:rPr>
        <w:t>Зразо</w:t>
      </w:r>
      <w:r w:rsidRPr="00EC1F84">
        <w:rPr>
          <w:i/>
          <w:sz w:val="28"/>
          <w:szCs w:val="28"/>
          <w:lang w:val="uk-UA"/>
        </w:rPr>
        <w:t>к</w:t>
      </w:r>
      <w:r w:rsidRPr="00EC1F84">
        <w:rPr>
          <w:sz w:val="28"/>
          <w:szCs w:val="28"/>
          <w:lang w:val="uk-UA"/>
        </w:rPr>
        <w:t>.</w:t>
      </w:r>
      <w:r w:rsidR="00EC1F84">
        <w:rPr>
          <w:sz w:val="28"/>
          <w:szCs w:val="28"/>
          <w:lang w:val="uk-UA"/>
        </w:rPr>
        <w:t xml:space="preserve"> </w:t>
      </w:r>
      <w:r w:rsidRPr="00EC1F84">
        <w:rPr>
          <w:b/>
          <w:i/>
          <w:sz w:val="28"/>
          <w:szCs w:val="28"/>
          <w:lang w:val="uk-UA"/>
        </w:rPr>
        <w:t>Уміти</w:t>
      </w:r>
      <w:r w:rsidRPr="00EC1F84">
        <w:rPr>
          <w:i/>
          <w:sz w:val="28"/>
          <w:szCs w:val="28"/>
          <w:lang w:val="uk-UA"/>
        </w:rPr>
        <w:t xml:space="preserve"> спілкуватися високо цінується в усьому світі.</w:t>
      </w:r>
      <w:r w:rsidR="00EC1F84">
        <w:rPr>
          <w:i/>
          <w:sz w:val="28"/>
          <w:szCs w:val="28"/>
          <w:lang w:val="uk-UA"/>
        </w:rPr>
        <w:t xml:space="preserve"> </w:t>
      </w:r>
      <w:r w:rsidRPr="00EC1F84">
        <w:rPr>
          <w:b/>
          <w:i/>
          <w:sz w:val="28"/>
          <w:szCs w:val="28"/>
          <w:lang w:val="uk-UA"/>
        </w:rPr>
        <w:t xml:space="preserve">Уміння </w:t>
      </w:r>
      <w:r w:rsidRPr="00EC1F84">
        <w:rPr>
          <w:i/>
          <w:sz w:val="28"/>
          <w:szCs w:val="28"/>
          <w:lang w:val="uk-UA"/>
        </w:rPr>
        <w:t>спілкуватися високо цінується в усьому світі.</w:t>
      </w:r>
    </w:p>
    <w:p w:rsidR="00DE15DB" w:rsidRPr="00EC1F84" w:rsidRDefault="00DE15DB" w:rsidP="00DE15DB">
      <w:pPr>
        <w:pStyle w:val="a4"/>
        <w:spacing w:before="0" w:beforeAutospacing="0" w:after="0" w:afterAutospacing="0"/>
        <w:rPr>
          <w:i/>
          <w:sz w:val="28"/>
          <w:szCs w:val="28"/>
          <w:lang w:val="uk-UA"/>
        </w:rPr>
      </w:pPr>
      <w:r w:rsidRPr="00EC1F84">
        <w:rPr>
          <w:b/>
          <w:i/>
          <w:sz w:val="28"/>
          <w:szCs w:val="28"/>
          <w:lang w:val="uk-UA"/>
        </w:rPr>
        <w:t>Відчувати</w:t>
      </w:r>
      <w:r w:rsidRPr="00EC1F84">
        <w:rPr>
          <w:i/>
          <w:sz w:val="28"/>
          <w:szCs w:val="28"/>
          <w:lang w:val="uk-UA"/>
        </w:rPr>
        <w:t xml:space="preserve"> співрозмовника – </w:t>
      </w:r>
      <w:r w:rsidRPr="00EC1F84">
        <w:rPr>
          <w:b/>
          <w:i/>
          <w:sz w:val="28"/>
          <w:szCs w:val="28"/>
          <w:lang w:val="uk-UA"/>
        </w:rPr>
        <w:t>відчуття</w:t>
      </w:r>
      <w:r w:rsidRPr="00EC1F84">
        <w:rPr>
          <w:i/>
          <w:sz w:val="28"/>
          <w:szCs w:val="28"/>
          <w:lang w:val="uk-UA"/>
        </w:rPr>
        <w:t xml:space="preserve"> співрозмовника;</w:t>
      </w:r>
    </w:p>
    <w:p w:rsidR="00DE15DB" w:rsidRPr="00EC1F84" w:rsidRDefault="00DE15DB" w:rsidP="00DE15DB">
      <w:pPr>
        <w:pStyle w:val="a4"/>
        <w:spacing w:before="0" w:beforeAutospacing="0" w:after="0" w:afterAutospacing="0"/>
        <w:rPr>
          <w:i/>
          <w:sz w:val="28"/>
          <w:szCs w:val="28"/>
          <w:lang w:val="uk-UA"/>
        </w:rPr>
      </w:pPr>
      <w:r w:rsidRPr="00EC1F84">
        <w:rPr>
          <w:b/>
          <w:i/>
          <w:sz w:val="28"/>
          <w:szCs w:val="28"/>
          <w:lang w:val="uk-UA"/>
        </w:rPr>
        <w:t>Сприймати</w:t>
      </w:r>
      <w:r w:rsidRPr="00EC1F84">
        <w:rPr>
          <w:i/>
          <w:sz w:val="28"/>
          <w:szCs w:val="28"/>
          <w:lang w:val="uk-UA"/>
        </w:rPr>
        <w:t xml:space="preserve"> виступ – </w:t>
      </w:r>
      <w:r w:rsidRPr="00EC1F84">
        <w:rPr>
          <w:b/>
          <w:i/>
          <w:sz w:val="28"/>
          <w:szCs w:val="28"/>
          <w:lang w:val="uk-UA"/>
        </w:rPr>
        <w:t>сприйняття</w:t>
      </w:r>
      <w:r w:rsidRPr="00EC1F84">
        <w:rPr>
          <w:i/>
          <w:sz w:val="28"/>
          <w:szCs w:val="28"/>
          <w:lang w:val="uk-UA"/>
        </w:rPr>
        <w:t xml:space="preserve"> виступу.</w:t>
      </w:r>
    </w:p>
    <w:p w:rsidR="00DE15DB" w:rsidRPr="00EC1F84" w:rsidRDefault="00DE15DB" w:rsidP="00DE15DB">
      <w:pPr>
        <w:pStyle w:val="a4"/>
        <w:spacing w:before="0" w:beforeAutospacing="0" w:after="0" w:afterAutospacing="0"/>
        <w:rPr>
          <w:b/>
          <w:bCs/>
          <w:sz w:val="28"/>
          <w:szCs w:val="28"/>
          <w:lang w:val="uk-UA"/>
        </w:rPr>
      </w:pPr>
    </w:p>
    <w:p w:rsidR="00DE15DB" w:rsidRPr="00EC1F84" w:rsidRDefault="00DE15DB" w:rsidP="00DE15DB">
      <w:pPr>
        <w:pStyle w:val="a4"/>
        <w:spacing w:before="0" w:beforeAutospacing="0" w:after="0" w:afterAutospacing="0"/>
        <w:rPr>
          <w:b/>
          <w:bCs/>
          <w:sz w:val="28"/>
          <w:szCs w:val="28"/>
          <w:lang w:val="uk-UA"/>
        </w:rPr>
      </w:pPr>
      <w:r w:rsidRPr="00EC1F84">
        <w:rPr>
          <w:b/>
          <w:bCs/>
          <w:sz w:val="28"/>
          <w:szCs w:val="28"/>
          <w:lang w:val="uk-UA"/>
        </w:rPr>
        <w:t>Підсумок уроку</w:t>
      </w:r>
    </w:p>
    <w:p w:rsidR="00DE15DB" w:rsidRPr="00EC1F84" w:rsidRDefault="00DE15DB" w:rsidP="00DE15DB">
      <w:pPr>
        <w:pStyle w:val="a4"/>
        <w:spacing w:before="0" w:beforeAutospacing="0" w:after="0" w:afterAutospacing="0"/>
        <w:rPr>
          <w:sz w:val="28"/>
          <w:szCs w:val="28"/>
          <w:lang w:val="uk-UA"/>
        </w:rPr>
      </w:pPr>
      <w:r w:rsidRPr="00EC1F84">
        <w:rPr>
          <w:b/>
          <w:bCs/>
          <w:sz w:val="28"/>
          <w:szCs w:val="28"/>
          <w:lang w:val="uk-UA"/>
        </w:rPr>
        <w:t>Домашнє завдання</w:t>
      </w:r>
    </w:p>
    <w:p w:rsidR="00DE15DB" w:rsidRPr="00EC1F84" w:rsidRDefault="00DE15DB" w:rsidP="00DE15DB">
      <w:pPr>
        <w:pStyle w:val="a4"/>
        <w:spacing w:before="0" w:beforeAutospacing="0" w:after="0" w:afterAutospacing="0"/>
        <w:rPr>
          <w:sz w:val="28"/>
          <w:szCs w:val="28"/>
          <w:lang w:val="uk-UA"/>
        </w:rPr>
      </w:pPr>
      <w:r w:rsidRPr="00EC1F84">
        <w:rPr>
          <w:sz w:val="28"/>
          <w:szCs w:val="28"/>
          <w:lang w:val="uk-UA"/>
        </w:rPr>
        <w:t>1. Дібрати приклади з художніх творів і записати їх у дану табли</w:t>
      </w:r>
      <w:r w:rsidRPr="00EC1F84">
        <w:rPr>
          <w:sz w:val="28"/>
          <w:szCs w:val="28"/>
          <w:lang w:val="uk-UA"/>
        </w:rPr>
        <w:softHyphen/>
        <w:t>цю.</w:t>
      </w:r>
    </w:p>
    <w:tbl>
      <w:tblPr>
        <w:tblW w:w="8977" w:type="dxa"/>
        <w:jc w:val="center"/>
        <w:tblCellMar>
          <w:left w:w="0" w:type="dxa"/>
          <w:right w:w="0" w:type="dxa"/>
        </w:tblCellMar>
        <w:tblLook w:val="04A0" w:firstRow="1" w:lastRow="0" w:firstColumn="1" w:lastColumn="0" w:noHBand="0" w:noVBand="1"/>
      </w:tblPr>
      <w:tblGrid>
        <w:gridCol w:w="5812"/>
        <w:gridCol w:w="3165"/>
      </w:tblGrid>
      <w:tr w:rsidR="00DE15DB" w:rsidRPr="00EC1F84" w:rsidTr="00851BFB">
        <w:trPr>
          <w:jc w:val="center"/>
        </w:trPr>
        <w:tc>
          <w:tcPr>
            <w:tcW w:w="5812" w:type="dxa"/>
            <w:tcBorders>
              <w:top w:val="single" w:sz="6" w:space="0" w:color="BBBBBB"/>
              <w:left w:val="single" w:sz="6" w:space="0" w:color="BBBBBB"/>
              <w:bottom w:val="single" w:sz="6" w:space="0" w:color="BBBBBB"/>
              <w:right w:val="single" w:sz="6" w:space="0" w:color="BBBBBB"/>
            </w:tcBorders>
            <w:tcMar>
              <w:top w:w="90" w:type="dxa"/>
              <w:left w:w="90" w:type="dxa"/>
              <w:bottom w:w="90" w:type="dxa"/>
              <w:right w:w="90" w:type="dxa"/>
            </w:tcMar>
            <w:hideMark/>
          </w:tcPr>
          <w:p w:rsidR="00DE15DB" w:rsidRPr="00EC1F84" w:rsidRDefault="00DE15DB" w:rsidP="00851BFB">
            <w:pPr>
              <w:rPr>
                <w:sz w:val="28"/>
                <w:szCs w:val="28"/>
                <w:lang w:val="uk-UA"/>
              </w:rPr>
            </w:pPr>
            <w:r w:rsidRPr="00EC1F84">
              <w:rPr>
                <w:sz w:val="28"/>
                <w:szCs w:val="28"/>
                <w:lang w:val="uk-UA"/>
              </w:rPr>
              <w:t>Спосіб вираження підмета</w:t>
            </w:r>
          </w:p>
        </w:tc>
        <w:tc>
          <w:tcPr>
            <w:tcW w:w="3165" w:type="dxa"/>
            <w:tcBorders>
              <w:top w:val="single" w:sz="6" w:space="0" w:color="BBBBBB"/>
              <w:left w:val="single" w:sz="6" w:space="0" w:color="BBBBBB"/>
              <w:bottom w:val="single" w:sz="6" w:space="0" w:color="BBBBBB"/>
              <w:right w:val="single" w:sz="6" w:space="0" w:color="BBBBBB"/>
            </w:tcBorders>
            <w:tcMar>
              <w:top w:w="90" w:type="dxa"/>
              <w:left w:w="90" w:type="dxa"/>
              <w:bottom w:w="90" w:type="dxa"/>
              <w:right w:w="90" w:type="dxa"/>
            </w:tcMar>
            <w:hideMark/>
          </w:tcPr>
          <w:p w:rsidR="00DE15DB" w:rsidRPr="00EC1F84" w:rsidRDefault="00DE15DB" w:rsidP="00851BFB">
            <w:pPr>
              <w:rPr>
                <w:sz w:val="28"/>
                <w:szCs w:val="28"/>
                <w:lang w:val="uk-UA"/>
              </w:rPr>
            </w:pPr>
            <w:r w:rsidRPr="00EC1F84">
              <w:rPr>
                <w:sz w:val="28"/>
                <w:szCs w:val="28"/>
                <w:lang w:val="uk-UA"/>
              </w:rPr>
              <w:t>Приклад</w:t>
            </w:r>
          </w:p>
        </w:tc>
      </w:tr>
      <w:tr w:rsidR="00DE15DB" w:rsidRPr="00EC1F84" w:rsidTr="00851BFB">
        <w:trPr>
          <w:jc w:val="center"/>
        </w:trPr>
        <w:tc>
          <w:tcPr>
            <w:tcW w:w="5812" w:type="dxa"/>
            <w:tcBorders>
              <w:top w:val="single" w:sz="6" w:space="0" w:color="BBBBBB"/>
              <w:left w:val="single" w:sz="6" w:space="0" w:color="BBBBBB"/>
              <w:bottom w:val="single" w:sz="6" w:space="0" w:color="BBBBBB"/>
              <w:right w:val="single" w:sz="6" w:space="0" w:color="BBBBBB"/>
            </w:tcBorders>
            <w:tcMar>
              <w:top w:w="90" w:type="dxa"/>
              <w:left w:w="90" w:type="dxa"/>
              <w:bottom w:w="90" w:type="dxa"/>
              <w:right w:w="90" w:type="dxa"/>
            </w:tcMar>
            <w:hideMark/>
          </w:tcPr>
          <w:p w:rsidR="00DE15DB" w:rsidRPr="00EC1F84" w:rsidRDefault="00DE15DB" w:rsidP="00851BFB">
            <w:pPr>
              <w:rPr>
                <w:sz w:val="28"/>
                <w:szCs w:val="28"/>
                <w:lang w:val="uk-UA"/>
              </w:rPr>
            </w:pPr>
            <w:r w:rsidRPr="00EC1F84">
              <w:rPr>
                <w:sz w:val="28"/>
                <w:szCs w:val="28"/>
                <w:lang w:val="uk-UA"/>
              </w:rPr>
              <w:t>Іменник Займенник</w:t>
            </w:r>
          </w:p>
          <w:p w:rsidR="00DE15DB" w:rsidRPr="00EC1F84" w:rsidRDefault="00DE15DB" w:rsidP="00851BFB">
            <w:pPr>
              <w:pStyle w:val="a4"/>
              <w:spacing w:before="0" w:beforeAutospacing="0" w:after="0" w:afterAutospacing="0"/>
              <w:rPr>
                <w:sz w:val="28"/>
                <w:szCs w:val="28"/>
                <w:lang w:val="uk-UA"/>
              </w:rPr>
            </w:pPr>
            <w:r w:rsidRPr="00EC1F84">
              <w:rPr>
                <w:sz w:val="28"/>
                <w:szCs w:val="28"/>
                <w:lang w:val="uk-UA"/>
              </w:rPr>
              <w:t>Субстантивовані частини мови:</w:t>
            </w:r>
          </w:p>
          <w:p w:rsidR="00DE15DB" w:rsidRPr="00EC1F84" w:rsidRDefault="00DE15DB" w:rsidP="00851BFB">
            <w:pPr>
              <w:pStyle w:val="a4"/>
              <w:spacing w:before="0" w:beforeAutospacing="0" w:after="0" w:afterAutospacing="0"/>
              <w:rPr>
                <w:sz w:val="28"/>
                <w:szCs w:val="28"/>
                <w:lang w:val="uk-UA"/>
              </w:rPr>
            </w:pPr>
            <w:r w:rsidRPr="00EC1F84">
              <w:rPr>
                <w:sz w:val="28"/>
                <w:szCs w:val="28"/>
                <w:lang w:val="uk-UA"/>
              </w:rPr>
              <w:t>— прикметник</w:t>
            </w:r>
          </w:p>
          <w:p w:rsidR="00DE15DB" w:rsidRPr="00EC1F84" w:rsidRDefault="00DE15DB" w:rsidP="00851BFB">
            <w:pPr>
              <w:pStyle w:val="a4"/>
              <w:spacing w:before="0" w:beforeAutospacing="0" w:after="0" w:afterAutospacing="0"/>
              <w:rPr>
                <w:sz w:val="28"/>
                <w:szCs w:val="28"/>
                <w:lang w:val="uk-UA"/>
              </w:rPr>
            </w:pPr>
            <w:r w:rsidRPr="00EC1F84">
              <w:rPr>
                <w:sz w:val="28"/>
                <w:szCs w:val="28"/>
                <w:lang w:val="uk-UA"/>
              </w:rPr>
              <w:t>— дієприкметник</w:t>
            </w:r>
          </w:p>
          <w:p w:rsidR="00DE15DB" w:rsidRPr="00EC1F84" w:rsidRDefault="00DE15DB" w:rsidP="00851BFB">
            <w:pPr>
              <w:pStyle w:val="a4"/>
              <w:spacing w:before="0" w:beforeAutospacing="0" w:after="0" w:afterAutospacing="0"/>
              <w:rPr>
                <w:sz w:val="28"/>
                <w:szCs w:val="28"/>
                <w:lang w:val="uk-UA"/>
              </w:rPr>
            </w:pPr>
            <w:r w:rsidRPr="00EC1F84">
              <w:rPr>
                <w:sz w:val="28"/>
                <w:szCs w:val="28"/>
                <w:lang w:val="uk-UA"/>
              </w:rPr>
              <w:t>— числівник Інфінітив</w:t>
            </w:r>
          </w:p>
          <w:p w:rsidR="00DE15DB" w:rsidRPr="00EC1F84" w:rsidRDefault="00DE15DB" w:rsidP="00851BFB">
            <w:pPr>
              <w:pStyle w:val="a4"/>
              <w:spacing w:before="0" w:beforeAutospacing="0" w:after="0" w:afterAutospacing="0"/>
              <w:rPr>
                <w:sz w:val="28"/>
                <w:szCs w:val="28"/>
                <w:lang w:val="uk-UA"/>
              </w:rPr>
            </w:pPr>
            <w:r w:rsidRPr="00EC1F84">
              <w:rPr>
                <w:sz w:val="28"/>
                <w:szCs w:val="28"/>
                <w:lang w:val="uk-UA"/>
              </w:rPr>
              <w:t>Синтаксично нерозкладне словосполучення</w:t>
            </w:r>
          </w:p>
        </w:tc>
        <w:tc>
          <w:tcPr>
            <w:tcW w:w="3165" w:type="dxa"/>
            <w:tcBorders>
              <w:top w:val="single" w:sz="6" w:space="0" w:color="BBBBBB"/>
              <w:left w:val="single" w:sz="6" w:space="0" w:color="BBBBBB"/>
              <w:bottom w:val="single" w:sz="6" w:space="0" w:color="BBBBBB"/>
              <w:right w:val="single" w:sz="6" w:space="0" w:color="BBBBBB"/>
            </w:tcBorders>
            <w:tcMar>
              <w:top w:w="90" w:type="dxa"/>
              <w:left w:w="90" w:type="dxa"/>
              <w:bottom w:w="90" w:type="dxa"/>
              <w:right w:w="90" w:type="dxa"/>
            </w:tcMar>
            <w:hideMark/>
          </w:tcPr>
          <w:p w:rsidR="00DE15DB" w:rsidRPr="00EC1F84" w:rsidRDefault="00DE15DB" w:rsidP="00851BFB">
            <w:pPr>
              <w:rPr>
                <w:sz w:val="28"/>
                <w:szCs w:val="28"/>
                <w:lang w:val="uk-UA"/>
              </w:rPr>
            </w:pPr>
            <w:r w:rsidRPr="00EC1F84">
              <w:rPr>
                <w:sz w:val="28"/>
                <w:szCs w:val="28"/>
                <w:lang w:val="uk-UA"/>
              </w:rPr>
              <w:t> </w:t>
            </w:r>
          </w:p>
        </w:tc>
      </w:tr>
    </w:tbl>
    <w:p w:rsidR="00F12D89" w:rsidRPr="00EC1F84" w:rsidRDefault="00F12D89">
      <w:pPr>
        <w:rPr>
          <w:lang w:val="uk-UA"/>
        </w:rPr>
      </w:pPr>
    </w:p>
    <w:p w:rsidR="00DE15DB" w:rsidRPr="00EC1F84" w:rsidRDefault="00DE15DB">
      <w:pPr>
        <w:rPr>
          <w:lang w:val="uk-UA"/>
        </w:rPr>
      </w:pPr>
    </w:p>
    <w:p w:rsidR="00EC1F84" w:rsidRDefault="00EC1F84" w:rsidP="00DE15DB">
      <w:pPr>
        <w:shd w:val="clear" w:color="auto" w:fill="FFFFFF" w:themeFill="background1"/>
        <w:jc w:val="center"/>
        <w:rPr>
          <w:b/>
          <w:spacing w:val="20"/>
          <w:sz w:val="28"/>
          <w:szCs w:val="28"/>
          <w:lang w:val="uk-UA"/>
        </w:rPr>
      </w:pPr>
    </w:p>
    <w:p w:rsidR="00DE15DB" w:rsidRPr="00EC1F84" w:rsidRDefault="00DE15DB" w:rsidP="00DE15DB">
      <w:pPr>
        <w:shd w:val="clear" w:color="auto" w:fill="FFFFFF" w:themeFill="background1"/>
        <w:jc w:val="center"/>
        <w:rPr>
          <w:b/>
          <w:spacing w:val="20"/>
          <w:sz w:val="28"/>
          <w:szCs w:val="28"/>
          <w:lang w:val="uk-UA"/>
        </w:rPr>
      </w:pPr>
      <w:r w:rsidRPr="00EC1F84">
        <w:rPr>
          <w:b/>
          <w:spacing w:val="20"/>
          <w:sz w:val="28"/>
          <w:szCs w:val="28"/>
          <w:lang w:val="uk-UA"/>
        </w:rPr>
        <w:t>Урок №</w:t>
      </w:r>
      <w:r w:rsidR="00F84114" w:rsidRPr="00EC1F84">
        <w:rPr>
          <w:b/>
          <w:spacing w:val="20"/>
          <w:sz w:val="28"/>
          <w:szCs w:val="28"/>
          <w:lang w:val="uk-UA"/>
        </w:rPr>
        <w:t>2</w:t>
      </w:r>
    </w:p>
    <w:p w:rsidR="00DE15DB" w:rsidRPr="00EC1F84" w:rsidRDefault="00DE15DB" w:rsidP="00DE15DB">
      <w:pPr>
        <w:rPr>
          <w:b/>
          <w:sz w:val="28"/>
          <w:szCs w:val="28"/>
          <w:lang w:val="uk-UA"/>
        </w:rPr>
      </w:pPr>
      <w:r w:rsidRPr="00EC1F84">
        <w:rPr>
          <w:b/>
          <w:spacing w:val="20"/>
          <w:sz w:val="28"/>
          <w:szCs w:val="28"/>
          <w:lang w:val="uk-UA"/>
        </w:rPr>
        <w:t>Тема.</w:t>
      </w:r>
      <w:r w:rsidRPr="00EC1F84">
        <w:rPr>
          <w:sz w:val="28"/>
          <w:szCs w:val="28"/>
          <w:lang w:val="uk-UA"/>
        </w:rPr>
        <w:t xml:space="preserve">  </w:t>
      </w:r>
      <w:r w:rsidRPr="00EC1F84">
        <w:rPr>
          <w:b/>
          <w:sz w:val="28"/>
          <w:szCs w:val="28"/>
          <w:lang w:val="uk-UA"/>
        </w:rPr>
        <w:t>Способи вираження присудка. Простий  і</w:t>
      </w:r>
      <w:r w:rsidRPr="00EC1F84">
        <w:rPr>
          <w:sz w:val="28"/>
          <w:szCs w:val="28"/>
          <w:lang w:val="uk-UA"/>
        </w:rPr>
        <w:t xml:space="preserve"> </w:t>
      </w:r>
      <w:r w:rsidRPr="00EC1F84">
        <w:rPr>
          <w:b/>
          <w:sz w:val="28"/>
          <w:szCs w:val="28"/>
          <w:lang w:val="uk-UA"/>
        </w:rPr>
        <w:t>складений дієслівний присудки.</w:t>
      </w:r>
    </w:p>
    <w:p w:rsidR="00DE15DB" w:rsidRPr="00EC1F84" w:rsidRDefault="00DE15DB" w:rsidP="00DE15DB">
      <w:pPr>
        <w:pStyle w:val="a4"/>
        <w:shd w:val="clear" w:color="auto" w:fill="FFFFFF"/>
        <w:spacing w:before="0" w:beforeAutospacing="0" w:after="0" w:afterAutospacing="0"/>
        <w:ind w:left="993" w:hanging="993"/>
        <w:jc w:val="both"/>
        <w:rPr>
          <w:sz w:val="28"/>
          <w:szCs w:val="28"/>
          <w:lang w:val="uk-UA"/>
        </w:rPr>
      </w:pPr>
      <w:r w:rsidRPr="00EC1F84">
        <w:rPr>
          <w:b/>
          <w:spacing w:val="20"/>
          <w:sz w:val="28"/>
          <w:szCs w:val="28"/>
          <w:lang w:val="uk-UA"/>
        </w:rPr>
        <w:t>Мета</w:t>
      </w:r>
      <w:r w:rsidRPr="00EC1F84">
        <w:rPr>
          <w:b/>
          <w:sz w:val="28"/>
          <w:szCs w:val="28"/>
          <w:lang w:val="uk-UA"/>
        </w:rPr>
        <w:t>:</w:t>
      </w:r>
      <w:r w:rsidRPr="00EC1F84">
        <w:rPr>
          <w:sz w:val="28"/>
          <w:szCs w:val="28"/>
          <w:lang w:val="uk-UA"/>
        </w:rPr>
        <w:t xml:space="preserve">  поглибити знання учнів про присудок як один з головних членів речення, його види; сформувати вміння відрізняти складений дієслівний присудок від простого дієслівного; удосконалити навички знаходити й аналізувати складені дієслівні присудки в мовленні; виховувати в учнів найкращі моральні якості, зокрема ввічливе ставлення до оточуючих.</w:t>
      </w:r>
    </w:p>
    <w:p w:rsidR="00DE15DB" w:rsidRPr="00EC1F84" w:rsidRDefault="00DE15DB" w:rsidP="00DE15DB">
      <w:pPr>
        <w:pStyle w:val="a4"/>
        <w:shd w:val="clear" w:color="auto" w:fill="FFFFFF"/>
        <w:spacing w:before="0" w:beforeAutospacing="0" w:after="0" w:afterAutospacing="0"/>
        <w:rPr>
          <w:sz w:val="28"/>
          <w:szCs w:val="28"/>
          <w:lang w:val="uk-UA"/>
        </w:rPr>
      </w:pPr>
      <w:r w:rsidRPr="00EC1F84">
        <w:rPr>
          <w:b/>
          <w:spacing w:val="20"/>
          <w:sz w:val="28"/>
          <w:szCs w:val="28"/>
          <w:lang w:val="uk-UA"/>
        </w:rPr>
        <w:t>Тип уроку:</w:t>
      </w:r>
      <w:r w:rsidRPr="00EC1F84">
        <w:rPr>
          <w:sz w:val="28"/>
          <w:szCs w:val="28"/>
          <w:lang w:val="uk-UA"/>
        </w:rPr>
        <w:t>  урок засвоєння нових знань</w:t>
      </w:r>
    </w:p>
    <w:p w:rsidR="00DE15DB" w:rsidRPr="00EC1F84" w:rsidRDefault="00DE15DB" w:rsidP="00DE15DB">
      <w:pPr>
        <w:pStyle w:val="a4"/>
        <w:shd w:val="clear" w:color="auto" w:fill="FFFFFF"/>
        <w:spacing w:before="0" w:beforeAutospacing="0" w:after="0" w:afterAutospacing="0"/>
        <w:jc w:val="center"/>
        <w:rPr>
          <w:b/>
          <w:spacing w:val="20"/>
          <w:sz w:val="28"/>
          <w:szCs w:val="28"/>
          <w:lang w:val="uk-UA"/>
        </w:rPr>
      </w:pPr>
      <w:r w:rsidRPr="00EC1F84">
        <w:rPr>
          <w:b/>
          <w:spacing w:val="20"/>
          <w:sz w:val="28"/>
          <w:szCs w:val="28"/>
          <w:lang w:val="uk-UA"/>
        </w:rPr>
        <w:t>Хід уроку</w:t>
      </w:r>
    </w:p>
    <w:p w:rsidR="00DE15DB" w:rsidRPr="00EC1F84" w:rsidRDefault="00DE15DB" w:rsidP="00DE15DB">
      <w:pPr>
        <w:pStyle w:val="a4"/>
        <w:shd w:val="clear" w:color="auto" w:fill="FFFFFF"/>
        <w:spacing w:before="0" w:beforeAutospacing="0" w:after="0" w:afterAutospacing="0"/>
        <w:rPr>
          <w:b/>
          <w:sz w:val="28"/>
          <w:szCs w:val="28"/>
          <w:lang w:val="uk-UA"/>
        </w:rPr>
      </w:pPr>
      <w:r w:rsidRPr="00EC1F84">
        <w:rPr>
          <w:b/>
          <w:sz w:val="28"/>
          <w:szCs w:val="28"/>
          <w:lang w:val="uk-UA"/>
        </w:rPr>
        <w:t xml:space="preserve"> Організаційний момент</w:t>
      </w:r>
    </w:p>
    <w:p w:rsidR="00DE15DB" w:rsidRPr="00EC1F84" w:rsidRDefault="00DE15DB" w:rsidP="00DE15DB">
      <w:pPr>
        <w:pStyle w:val="a4"/>
        <w:shd w:val="clear" w:color="auto" w:fill="FFFFFF"/>
        <w:spacing w:before="0" w:beforeAutospacing="0" w:after="0" w:afterAutospacing="0"/>
        <w:rPr>
          <w:b/>
          <w:sz w:val="28"/>
          <w:szCs w:val="28"/>
          <w:lang w:val="uk-UA"/>
        </w:rPr>
      </w:pPr>
      <w:r w:rsidRPr="00EC1F84">
        <w:rPr>
          <w:b/>
          <w:sz w:val="28"/>
          <w:szCs w:val="28"/>
          <w:lang w:val="uk-UA"/>
        </w:rPr>
        <w:t xml:space="preserve"> Актуалізація опорних знань,</w:t>
      </w:r>
      <w:r w:rsidR="00EC1F84">
        <w:rPr>
          <w:b/>
          <w:sz w:val="28"/>
          <w:szCs w:val="28"/>
          <w:lang w:val="uk-UA"/>
        </w:rPr>
        <w:t xml:space="preserve"> </w:t>
      </w:r>
      <w:r w:rsidRPr="00EC1F84">
        <w:rPr>
          <w:b/>
          <w:sz w:val="28"/>
          <w:szCs w:val="28"/>
          <w:lang w:val="uk-UA"/>
        </w:rPr>
        <w:t>умінь і навичок</w:t>
      </w:r>
    </w:p>
    <w:p w:rsidR="00DE15DB" w:rsidRPr="00EC1F84" w:rsidRDefault="00DE15DB" w:rsidP="00DE15DB">
      <w:pPr>
        <w:pStyle w:val="a4"/>
        <w:shd w:val="clear" w:color="auto" w:fill="FFFFFF"/>
        <w:spacing w:before="0" w:beforeAutospacing="0" w:after="0" w:afterAutospacing="0"/>
        <w:rPr>
          <w:b/>
          <w:i/>
          <w:sz w:val="28"/>
          <w:szCs w:val="28"/>
          <w:lang w:val="uk-UA"/>
        </w:rPr>
      </w:pPr>
      <w:r w:rsidRPr="00EC1F84">
        <w:rPr>
          <w:b/>
          <w:sz w:val="28"/>
          <w:szCs w:val="28"/>
          <w:lang w:val="uk-UA"/>
        </w:rPr>
        <w:t xml:space="preserve"> </w:t>
      </w:r>
      <w:r w:rsidRPr="00EC1F84">
        <w:rPr>
          <w:b/>
          <w:i/>
          <w:sz w:val="28"/>
          <w:szCs w:val="28"/>
          <w:lang w:val="uk-UA"/>
        </w:rPr>
        <w:t>Бесіда за запитаннями</w:t>
      </w:r>
    </w:p>
    <w:p w:rsidR="00DE15DB" w:rsidRPr="00EC1F84" w:rsidRDefault="00DE15DB" w:rsidP="00DE15DB">
      <w:pPr>
        <w:pStyle w:val="a4"/>
        <w:numPr>
          <w:ilvl w:val="0"/>
          <w:numId w:val="1"/>
        </w:numPr>
        <w:shd w:val="clear" w:color="auto" w:fill="FFFFFF"/>
        <w:spacing w:before="0" w:beforeAutospacing="0" w:after="0" w:afterAutospacing="0"/>
        <w:rPr>
          <w:sz w:val="28"/>
          <w:szCs w:val="28"/>
          <w:lang w:val="uk-UA"/>
        </w:rPr>
      </w:pPr>
      <w:r w:rsidRPr="00EC1F84">
        <w:rPr>
          <w:sz w:val="28"/>
          <w:szCs w:val="28"/>
          <w:lang w:val="uk-UA"/>
        </w:rPr>
        <w:t>Яке речення називається двоскладним? Навести приклади.</w:t>
      </w:r>
    </w:p>
    <w:p w:rsidR="00DE15DB" w:rsidRPr="00EC1F84" w:rsidRDefault="00DE15DB" w:rsidP="00DE15DB">
      <w:pPr>
        <w:pStyle w:val="a4"/>
        <w:numPr>
          <w:ilvl w:val="0"/>
          <w:numId w:val="1"/>
        </w:numPr>
        <w:shd w:val="clear" w:color="auto" w:fill="FFFFFF"/>
        <w:spacing w:before="0" w:beforeAutospacing="0" w:after="0" w:afterAutospacing="0"/>
        <w:rPr>
          <w:sz w:val="28"/>
          <w:szCs w:val="28"/>
          <w:lang w:val="uk-UA"/>
        </w:rPr>
      </w:pPr>
      <w:r w:rsidRPr="00EC1F84">
        <w:rPr>
          <w:sz w:val="28"/>
          <w:szCs w:val="28"/>
          <w:lang w:val="uk-UA"/>
        </w:rPr>
        <w:t>Яку функцію в реченні виконують головні члени?</w:t>
      </w:r>
    </w:p>
    <w:p w:rsidR="00DE15DB" w:rsidRPr="00EC1F84" w:rsidRDefault="00DE15DB" w:rsidP="00DE15DB">
      <w:pPr>
        <w:pStyle w:val="a4"/>
        <w:numPr>
          <w:ilvl w:val="0"/>
          <w:numId w:val="1"/>
        </w:numPr>
        <w:shd w:val="clear" w:color="auto" w:fill="FFFFFF"/>
        <w:spacing w:before="0" w:beforeAutospacing="0" w:after="0" w:afterAutospacing="0"/>
        <w:rPr>
          <w:sz w:val="28"/>
          <w:szCs w:val="28"/>
          <w:lang w:val="uk-UA"/>
        </w:rPr>
      </w:pPr>
      <w:r w:rsidRPr="00EC1F84">
        <w:rPr>
          <w:sz w:val="28"/>
          <w:szCs w:val="28"/>
          <w:lang w:val="uk-UA"/>
        </w:rPr>
        <w:t>Який головний член речення називається присудком?</w:t>
      </w:r>
    </w:p>
    <w:p w:rsidR="00DE15DB" w:rsidRPr="00EC1F84" w:rsidRDefault="00DE15DB" w:rsidP="00DE15DB">
      <w:pPr>
        <w:pStyle w:val="a4"/>
        <w:numPr>
          <w:ilvl w:val="0"/>
          <w:numId w:val="1"/>
        </w:numPr>
        <w:shd w:val="clear" w:color="auto" w:fill="FFFFFF"/>
        <w:spacing w:before="0" w:beforeAutospacing="0" w:after="0" w:afterAutospacing="0"/>
        <w:rPr>
          <w:sz w:val="28"/>
          <w:szCs w:val="28"/>
          <w:lang w:val="uk-UA"/>
        </w:rPr>
      </w:pPr>
      <w:r w:rsidRPr="00EC1F84">
        <w:rPr>
          <w:sz w:val="28"/>
          <w:szCs w:val="28"/>
          <w:lang w:val="uk-UA"/>
        </w:rPr>
        <w:t>Чи залежить підмет від присудка?</w:t>
      </w:r>
    </w:p>
    <w:p w:rsidR="00DE15DB" w:rsidRPr="00EC1F84" w:rsidRDefault="00DE15DB" w:rsidP="00DE15DB">
      <w:pPr>
        <w:pStyle w:val="a4"/>
        <w:shd w:val="clear" w:color="auto" w:fill="FFFFFF"/>
        <w:spacing w:before="0" w:beforeAutospacing="0" w:after="0" w:afterAutospacing="0"/>
        <w:ind w:left="720"/>
        <w:rPr>
          <w:sz w:val="28"/>
          <w:szCs w:val="28"/>
          <w:lang w:val="uk-UA"/>
        </w:rPr>
      </w:pPr>
    </w:p>
    <w:p w:rsidR="00DE15DB" w:rsidRPr="00EC1F84" w:rsidRDefault="00DE15DB" w:rsidP="00DE15DB">
      <w:pPr>
        <w:pStyle w:val="a4"/>
        <w:shd w:val="clear" w:color="auto" w:fill="FFFFFF"/>
        <w:spacing w:before="0" w:beforeAutospacing="0" w:after="0" w:afterAutospacing="0"/>
        <w:rPr>
          <w:b/>
          <w:sz w:val="28"/>
          <w:szCs w:val="28"/>
          <w:lang w:val="uk-UA"/>
        </w:rPr>
      </w:pPr>
      <w:r w:rsidRPr="00EC1F84">
        <w:rPr>
          <w:b/>
          <w:sz w:val="28"/>
          <w:szCs w:val="28"/>
          <w:lang w:val="uk-UA"/>
        </w:rPr>
        <w:t>Повідомлення теми, мети й завдань уроку</w:t>
      </w:r>
    </w:p>
    <w:p w:rsidR="00DE15DB" w:rsidRPr="00EC1F84" w:rsidRDefault="00DE15DB" w:rsidP="00DE15DB">
      <w:pPr>
        <w:pStyle w:val="a4"/>
        <w:shd w:val="clear" w:color="auto" w:fill="FFFFFF"/>
        <w:spacing w:before="0" w:beforeAutospacing="0" w:after="0" w:afterAutospacing="0"/>
        <w:rPr>
          <w:b/>
          <w:sz w:val="28"/>
          <w:szCs w:val="28"/>
          <w:lang w:val="uk-UA"/>
        </w:rPr>
      </w:pPr>
      <w:r w:rsidRPr="00EC1F84">
        <w:rPr>
          <w:b/>
          <w:sz w:val="28"/>
          <w:szCs w:val="28"/>
          <w:lang w:val="uk-UA"/>
        </w:rPr>
        <w:t>Сприйняття й розуміння учнями навчального матеріалу в процесі виконання практичних завдань</w:t>
      </w:r>
    </w:p>
    <w:p w:rsidR="00DE15DB" w:rsidRPr="00EC1F84" w:rsidRDefault="00DE15DB" w:rsidP="00DE15DB">
      <w:pPr>
        <w:pStyle w:val="a4"/>
        <w:shd w:val="clear" w:color="auto" w:fill="FFFFFF"/>
        <w:spacing w:before="0" w:beforeAutospacing="0" w:after="0" w:afterAutospacing="0"/>
        <w:rPr>
          <w:b/>
          <w:i/>
          <w:sz w:val="28"/>
          <w:szCs w:val="28"/>
          <w:lang w:val="uk-UA"/>
        </w:rPr>
      </w:pPr>
      <w:r w:rsidRPr="00EC1F84">
        <w:rPr>
          <w:b/>
          <w:i/>
          <w:sz w:val="28"/>
          <w:szCs w:val="28"/>
          <w:lang w:val="uk-UA"/>
        </w:rPr>
        <w:t>Робота з узагальнювальною таблицею</w:t>
      </w:r>
    </w:p>
    <w:p w:rsidR="00DE15DB" w:rsidRPr="00EC1F84" w:rsidRDefault="00DE15DB" w:rsidP="00DE15DB">
      <w:pPr>
        <w:pStyle w:val="a4"/>
        <w:shd w:val="clear" w:color="auto" w:fill="FFFFFF"/>
        <w:tabs>
          <w:tab w:val="left" w:pos="1517"/>
        </w:tabs>
        <w:spacing w:before="0" w:beforeAutospacing="0" w:after="0" w:afterAutospacing="0"/>
        <w:rPr>
          <w:sz w:val="28"/>
          <w:szCs w:val="28"/>
          <w:lang w:val="uk-UA"/>
        </w:rPr>
      </w:pPr>
      <w:r w:rsidRPr="00EC1F84">
        <w:rPr>
          <w:sz w:val="28"/>
          <w:szCs w:val="28"/>
          <w:lang w:val="uk-UA"/>
        </w:rPr>
        <w:t>Розглянути таблицю і з’ясувати, яку будову має складений дієслівний присудок, чим він відрізняється від простого дієслівного.</w:t>
      </w:r>
    </w:p>
    <w:p w:rsidR="00DE15DB" w:rsidRPr="00EC1F84" w:rsidRDefault="00DE15DB" w:rsidP="00DE15DB">
      <w:pPr>
        <w:pStyle w:val="a4"/>
        <w:shd w:val="clear" w:color="auto" w:fill="FFFFFF"/>
        <w:tabs>
          <w:tab w:val="left" w:pos="1517"/>
        </w:tabs>
        <w:spacing w:before="0" w:beforeAutospacing="0" w:after="0" w:afterAutospacing="0"/>
        <w:rPr>
          <w:sz w:val="28"/>
          <w:szCs w:val="28"/>
          <w:lang w:val="uk-UA"/>
        </w:rPr>
      </w:pPr>
    </w:p>
    <w:p w:rsidR="00DE15DB" w:rsidRPr="00EC1F84" w:rsidRDefault="00DE15DB" w:rsidP="00DE15DB">
      <w:pPr>
        <w:pStyle w:val="a4"/>
        <w:shd w:val="clear" w:color="auto" w:fill="FFFFFF"/>
        <w:spacing w:before="0" w:beforeAutospacing="0" w:after="0" w:afterAutospacing="0"/>
        <w:ind w:left="360"/>
        <w:rPr>
          <w:sz w:val="28"/>
          <w:szCs w:val="28"/>
          <w:lang w:val="uk-UA"/>
        </w:rPr>
      </w:pPr>
      <w:r w:rsidRPr="00EC1F84">
        <w:rPr>
          <w:noProof/>
          <w:sz w:val="28"/>
          <w:szCs w:val="28"/>
          <w:lang w:val="uk-UA" w:eastAsia="uk-UA"/>
        </w:rPr>
        <mc:AlternateContent>
          <mc:Choice Requires="wpg">
            <w:drawing>
              <wp:anchor distT="0" distB="0" distL="114300" distR="114300" simplePos="0" relativeHeight="251663360" behindDoc="0" locked="0" layoutInCell="1" allowOverlap="1">
                <wp:simplePos x="0" y="0"/>
                <wp:positionH relativeFrom="column">
                  <wp:posOffset>11430</wp:posOffset>
                </wp:positionH>
                <wp:positionV relativeFrom="paragraph">
                  <wp:posOffset>111760</wp:posOffset>
                </wp:positionV>
                <wp:extent cx="6464935" cy="4284980"/>
                <wp:effectExtent l="9525" t="5080" r="12065" b="5715"/>
                <wp:wrapNone/>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935" cy="4284980"/>
                          <a:chOff x="702" y="8969"/>
                          <a:chExt cx="10181" cy="6748"/>
                        </a:xfrm>
                      </wpg:grpSpPr>
                      <wps:wsp>
                        <wps:cNvPr id="14" name="AutoShape 15"/>
                        <wps:cNvSpPr>
                          <a:spLocks noChangeArrowheads="1"/>
                        </wps:cNvSpPr>
                        <wps:spPr bwMode="auto">
                          <a:xfrm>
                            <a:off x="3679" y="8969"/>
                            <a:ext cx="3572" cy="514"/>
                          </a:xfrm>
                          <a:prstGeom prst="roundRect">
                            <a:avLst>
                              <a:gd name="adj" fmla="val 16667"/>
                            </a:avLst>
                          </a:prstGeom>
                          <a:solidFill>
                            <a:schemeClr val="accent6">
                              <a:lumMod val="40000"/>
                              <a:lumOff val="60000"/>
                            </a:schemeClr>
                          </a:solidFill>
                          <a:ln w="9525">
                            <a:solidFill>
                              <a:srgbClr val="000000"/>
                            </a:solidFill>
                            <a:round/>
                            <a:headEnd/>
                            <a:tailEnd/>
                          </a:ln>
                          <a:effectLst>
                            <a:outerShdw dist="107763" dir="2700000" algn="ctr" rotWithShape="0">
                              <a:srgbClr val="808080">
                                <a:alpha val="50000"/>
                              </a:srgbClr>
                            </a:outerShdw>
                          </a:effectLst>
                        </wps:spPr>
                        <wps:txbx>
                          <w:txbxContent>
                            <w:p w:rsidR="00DE15DB" w:rsidRPr="00845031" w:rsidRDefault="00DE15DB" w:rsidP="00DE15DB">
                              <w:pPr>
                                <w:jc w:val="center"/>
                                <w:rPr>
                                  <w:b/>
                                  <w:sz w:val="44"/>
                                  <w:szCs w:val="44"/>
                                  <w:lang w:val="uk-UA"/>
                                </w:rPr>
                              </w:pPr>
                              <w:r w:rsidRPr="00845031">
                                <w:rPr>
                                  <w:b/>
                                  <w:sz w:val="28"/>
                                  <w:szCs w:val="28"/>
                                  <w:lang w:val="uk-UA"/>
                                </w:rPr>
                                <w:t>Присудок</w:t>
                              </w:r>
                            </w:p>
                          </w:txbxContent>
                        </wps:txbx>
                        <wps:bodyPr rot="0" vert="horz" wrap="square" lIns="91440" tIns="45720" rIns="91440" bIns="45720" anchor="t" anchorCtr="0" upright="1">
                          <a:noAutofit/>
                        </wps:bodyPr>
                      </wps:wsp>
                      <wps:wsp>
                        <wps:cNvPr id="15" name="Oval 16"/>
                        <wps:cNvSpPr>
                          <a:spLocks noChangeArrowheads="1"/>
                        </wps:cNvSpPr>
                        <wps:spPr bwMode="auto">
                          <a:xfrm>
                            <a:off x="1150" y="10067"/>
                            <a:ext cx="4365" cy="698"/>
                          </a:xfrm>
                          <a:prstGeom prst="ellipse">
                            <a:avLst/>
                          </a:prstGeom>
                          <a:solidFill>
                            <a:schemeClr val="accent6">
                              <a:lumMod val="20000"/>
                              <a:lumOff val="80000"/>
                            </a:schemeClr>
                          </a:solidFill>
                          <a:ln w="9525">
                            <a:solidFill>
                              <a:srgbClr val="000000"/>
                            </a:solidFill>
                            <a:round/>
                            <a:headEnd/>
                            <a:tailEnd/>
                          </a:ln>
                        </wps:spPr>
                        <wps:txbx>
                          <w:txbxContent>
                            <w:p w:rsidR="00DE15DB" w:rsidRPr="00845031" w:rsidRDefault="00DE15DB" w:rsidP="00DE15DB">
                              <w:pPr>
                                <w:jc w:val="center"/>
                                <w:rPr>
                                  <w:b/>
                                  <w:sz w:val="24"/>
                                  <w:szCs w:val="24"/>
                                  <w:lang w:val="uk-UA"/>
                                </w:rPr>
                              </w:pPr>
                              <w:r w:rsidRPr="00845031">
                                <w:rPr>
                                  <w:b/>
                                  <w:sz w:val="24"/>
                                  <w:szCs w:val="24"/>
                                  <w:lang w:val="uk-UA"/>
                                </w:rPr>
                                <w:t>Простий дієслівний</w:t>
                              </w:r>
                            </w:p>
                          </w:txbxContent>
                        </wps:txbx>
                        <wps:bodyPr rot="0" vert="horz" wrap="square" lIns="91440" tIns="45720" rIns="91440" bIns="45720" anchor="t" anchorCtr="0" upright="1">
                          <a:noAutofit/>
                        </wps:bodyPr>
                      </wps:wsp>
                      <wps:wsp>
                        <wps:cNvPr id="16" name="Oval 17"/>
                        <wps:cNvSpPr>
                          <a:spLocks noChangeArrowheads="1"/>
                        </wps:cNvSpPr>
                        <wps:spPr bwMode="auto">
                          <a:xfrm>
                            <a:off x="5689" y="10117"/>
                            <a:ext cx="4110" cy="580"/>
                          </a:xfrm>
                          <a:prstGeom prst="ellipse">
                            <a:avLst/>
                          </a:prstGeom>
                          <a:solidFill>
                            <a:schemeClr val="accent6">
                              <a:lumMod val="20000"/>
                              <a:lumOff val="80000"/>
                            </a:schemeClr>
                          </a:solidFill>
                          <a:ln w="9525">
                            <a:solidFill>
                              <a:srgbClr val="000000"/>
                            </a:solidFill>
                            <a:round/>
                            <a:headEnd/>
                            <a:tailEnd/>
                          </a:ln>
                        </wps:spPr>
                        <wps:txbx>
                          <w:txbxContent>
                            <w:p w:rsidR="00DE15DB" w:rsidRPr="00845031" w:rsidRDefault="00DE15DB" w:rsidP="00DE15DB">
                              <w:pPr>
                                <w:jc w:val="center"/>
                                <w:rPr>
                                  <w:b/>
                                  <w:sz w:val="24"/>
                                  <w:szCs w:val="24"/>
                                  <w:lang w:val="uk-UA"/>
                                </w:rPr>
                              </w:pPr>
                              <w:r w:rsidRPr="00845031">
                                <w:rPr>
                                  <w:b/>
                                  <w:sz w:val="24"/>
                                  <w:szCs w:val="24"/>
                                  <w:lang w:val="uk-UA"/>
                                </w:rPr>
                                <w:t>Складений дієслівний</w:t>
                              </w:r>
                            </w:p>
                          </w:txbxContent>
                        </wps:txbx>
                        <wps:bodyPr rot="0" vert="horz" wrap="square" lIns="91440" tIns="45720" rIns="91440" bIns="45720" anchor="t" anchorCtr="0" upright="1">
                          <a:noAutofit/>
                        </wps:bodyPr>
                      </wps:wsp>
                      <wps:wsp>
                        <wps:cNvPr id="17" name="AutoShape 18"/>
                        <wps:cNvSpPr>
                          <a:spLocks noChangeArrowheads="1"/>
                        </wps:cNvSpPr>
                        <wps:spPr bwMode="auto">
                          <a:xfrm>
                            <a:off x="702" y="11664"/>
                            <a:ext cx="4610" cy="3499"/>
                          </a:xfrm>
                          <a:prstGeom prst="roundRect">
                            <a:avLst>
                              <a:gd name="adj" fmla="val 16667"/>
                            </a:avLst>
                          </a:prstGeom>
                          <a:solidFill>
                            <a:schemeClr val="accent6">
                              <a:lumMod val="20000"/>
                              <a:lumOff val="80000"/>
                            </a:schemeClr>
                          </a:solidFill>
                          <a:ln w="9525">
                            <a:solidFill>
                              <a:srgbClr val="000000"/>
                            </a:solidFill>
                            <a:round/>
                            <a:headEnd/>
                            <a:tailEnd/>
                          </a:ln>
                        </wps:spPr>
                        <wps:txbx>
                          <w:txbxContent>
                            <w:p w:rsidR="00DE15DB" w:rsidRPr="004C6E74" w:rsidRDefault="00DE15DB" w:rsidP="00DE15DB">
                              <w:pPr>
                                <w:rPr>
                                  <w:b/>
                                  <w:sz w:val="24"/>
                                  <w:szCs w:val="24"/>
                                  <w:lang w:val="uk-UA"/>
                                </w:rPr>
                              </w:pPr>
                              <w:r w:rsidRPr="004C6E74">
                                <w:rPr>
                                  <w:b/>
                                  <w:sz w:val="24"/>
                                  <w:szCs w:val="24"/>
                                  <w:lang w:val="uk-UA"/>
                                </w:rPr>
                                <w:t>Основні способи вираження:</w:t>
                              </w:r>
                            </w:p>
                            <w:p w:rsidR="00DE15DB" w:rsidRPr="004C6E74" w:rsidRDefault="00DE15DB" w:rsidP="00DE15DB">
                              <w:pPr>
                                <w:rPr>
                                  <w:sz w:val="24"/>
                                  <w:szCs w:val="24"/>
                                  <w:lang w:val="uk-UA"/>
                                </w:rPr>
                              </w:pPr>
                              <w:r w:rsidRPr="004C6E74">
                                <w:rPr>
                                  <w:sz w:val="24"/>
                                  <w:szCs w:val="24"/>
                                  <w:lang w:val="uk-UA"/>
                                </w:rPr>
                                <w:t>1.Дієслово дійсного способу у формах теперішнього, минулого і майбутнього часу.</w:t>
                              </w:r>
                            </w:p>
                            <w:p w:rsidR="00DE15DB" w:rsidRPr="004C6E74" w:rsidRDefault="00DE15DB" w:rsidP="00DE15DB">
                              <w:pPr>
                                <w:rPr>
                                  <w:sz w:val="24"/>
                                  <w:szCs w:val="24"/>
                                  <w:lang w:val="uk-UA"/>
                                </w:rPr>
                              </w:pPr>
                              <w:r w:rsidRPr="004C6E74">
                                <w:rPr>
                                  <w:sz w:val="24"/>
                                  <w:szCs w:val="24"/>
                                  <w:lang w:val="uk-UA"/>
                                </w:rPr>
                                <w:t>2.Дієслово умовного способу.</w:t>
                              </w:r>
                            </w:p>
                            <w:p w:rsidR="00DE15DB" w:rsidRPr="004C6E74" w:rsidRDefault="00DE15DB" w:rsidP="00DE15DB">
                              <w:pPr>
                                <w:rPr>
                                  <w:sz w:val="24"/>
                                  <w:szCs w:val="24"/>
                                  <w:lang w:val="uk-UA"/>
                                </w:rPr>
                              </w:pPr>
                              <w:r w:rsidRPr="004C6E74">
                                <w:rPr>
                                  <w:sz w:val="24"/>
                                  <w:szCs w:val="24"/>
                                  <w:lang w:val="uk-UA"/>
                                </w:rPr>
                                <w:t>3</w:t>
                              </w:r>
                              <w:r>
                                <w:rPr>
                                  <w:sz w:val="24"/>
                                  <w:szCs w:val="24"/>
                                  <w:lang w:val="uk-UA"/>
                                </w:rPr>
                                <w:t>.</w:t>
                              </w:r>
                              <w:r w:rsidRPr="004C6E74">
                                <w:rPr>
                                  <w:sz w:val="24"/>
                                  <w:szCs w:val="24"/>
                                  <w:lang w:val="uk-UA"/>
                                </w:rPr>
                                <w:t>Дієслово наказового способу.</w:t>
                              </w:r>
                            </w:p>
                            <w:p w:rsidR="00DE15DB" w:rsidRPr="004C6E74" w:rsidRDefault="00DE15DB" w:rsidP="00DE15DB">
                              <w:pPr>
                                <w:rPr>
                                  <w:sz w:val="24"/>
                                  <w:szCs w:val="24"/>
                                  <w:lang w:val="uk-UA"/>
                                </w:rPr>
                              </w:pPr>
                              <w:r w:rsidRPr="004C6E74">
                                <w:rPr>
                                  <w:sz w:val="24"/>
                                  <w:szCs w:val="24"/>
                                  <w:lang w:val="uk-UA"/>
                                </w:rPr>
                                <w:t>4. Неозначена форма дієслова.</w:t>
                              </w:r>
                            </w:p>
                            <w:p w:rsidR="00DE15DB" w:rsidRPr="004C6E74" w:rsidRDefault="00DE15DB" w:rsidP="00DE15DB">
                              <w:pPr>
                                <w:rPr>
                                  <w:sz w:val="24"/>
                                  <w:szCs w:val="24"/>
                                  <w:lang w:val="uk-UA"/>
                                </w:rPr>
                              </w:pPr>
                              <w:r w:rsidRPr="004C6E74">
                                <w:rPr>
                                  <w:sz w:val="24"/>
                                  <w:szCs w:val="24"/>
                                  <w:lang w:val="uk-UA"/>
                                </w:rPr>
                                <w:t>5.Звуконаслідувальні слова.</w:t>
                              </w:r>
                            </w:p>
                            <w:p w:rsidR="00DE15DB" w:rsidRPr="004C6E74" w:rsidRDefault="00DE15DB" w:rsidP="00DE15DB">
                              <w:pPr>
                                <w:rPr>
                                  <w:sz w:val="24"/>
                                  <w:szCs w:val="24"/>
                                  <w:lang w:val="uk-UA"/>
                                </w:rPr>
                              </w:pPr>
                              <w:r w:rsidRPr="004C6E74">
                                <w:rPr>
                                  <w:sz w:val="24"/>
                                  <w:szCs w:val="24"/>
                                  <w:lang w:val="uk-UA"/>
                                </w:rPr>
                                <w:t>6.Вигукова форма дієслова., яка передає коротку дію.</w:t>
                              </w:r>
                            </w:p>
                            <w:p w:rsidR="00DE15DB" w:rsidRPr="004C6E74" w:rsidRDefault="00DE15DB" w:rsidP="00DE15DB">
                              <w:pPr>
                                <w:rPr>
                                  <w:sz w:val="24"/>
                                  <w:szCs w:val="24"/>
                                  <w:lang w:val="uk-UA"/>
                                </w:rPr>
                              </w:pPr>
                              <w:r w:rsidRPr="004C6E74">
                                <w:rPr>
                                  <w:sz w:val="24"/>
                                  <w:szCs w:val="24"/>
                                  <w:lang w:val="uk-UA"/>
                                </w:rPr>
                                <w:t>7.Фразеологічне сполучення.</w:t>
                              </w:r>
                            </w:p>
                          </w:txbxContent>
                        </wps:txbx>
                        <wps:bodyPr rot="0" vert="horz" wrap="square" lIns="91440" tIns="45720" rIns="91440" bIns="45720" anchor="t" anchorCtr="0" upright="1">
                          <a:noAutofit/>
                        </wps:bodyPr>
                      </wps:wsp>
                      <wps:wsp>
                        <wps:cNvPr id="18" name="AutoShape 19"/>
                        <wps:cNvSpPr>
                          <a:spLocks noChangeArrowheads="1"/>
                        </wps:cNvSpPr>
                        <wps:spPr bwMode="auto">
                          <a:xfrm>
                            <a:off x="6016" y="11495"/>
                            <a:ext cx="4867" cy="4222"/>
                          </a:xfrm>
                          <a:prstGeom prst="roundRect">
                            <a:avLst>
                              <a:gd name="adj" fmla="val 16667"/>
                            </a:avLst>
                          </a:prstGeom>
                          <a:solidFill>
                            <a:schemeClr val="accent6">
                              <a:lumMod val="20000"/>
                              <a:lumOff val="80000"/>
                            </a:schemeClr>
                          </a:solidFill>
                          <a:ln w="9525">
                            <a:solidFill>
                              <a:srgbClr val="000000"/>
                            </a:solidFill>
                            <a:round/>
                            <a:headEnd/>
                            <a:tailEnd/>
                          </a:ln>
                        </wps:spPr>
                        <wps:txbx>
                          <w:txbxContent>
                            <w:p w:rsidR="00DE15DB" w:rsidRPr="00721ACD" w:rsidRDefault="00DE15DB" w:rsidP="00DE15DB">
                              <w:pPr>
                                <w:rPr>
                                  <w:b/>
                                  <w:sz w:val="24"/>
                                  <w:szCs w:val="24"/>
                                  <w:lang w:val="uk-UA"/>
                                </w:rPr>
                              </w:pPr>
                              <w:r w:rsidRPr="00721ACD">
                                <w:rPr>
                                  <w:b/>
                                  <w:sz w:val="24"/>
                                  <w:szCs w:val="24"/>
                                  <w:lang w:val="uk-UA"/>
                                </w:rPr>
                                <w:t>Складається з двох компонентів:</w:t>
                              </w:r>
                            </w:p>
                            <w:p w:rsidR="00DE15DB" w:rsidRPr="00721ACD" w:rsidRDefault="00DE15DB" w:rsidP="00DE15DB">
                              <w:pPr>
                                <w:rPr>
                                  <w:sz w:val="24"/>
                                  <w:szCs w:val="24"/>
                                  <w:lang w:val="uk-UA"/>
                                </w:rPr>
                              </w:pPr>
                              <w:r w:rsidRPr="00721ACD">
                                <w:rPr>
                                  <w:sz w:val="24"/>
                                  <w:szCs w:val="24"/>
                                  <w:lang w:val="uk-UA"/>
                                </w:rPr>
                                <w:t>1.</w:t>
                              </w:r>
                              <w:r w:rsidRPr="00721ACD">
                                <w:rPr>
                                  <w:b/>
                                  <w:sz w:val="24"/>
                                  <w:szCs w:val="24"/>
                                  <w:lang w:val="uk-UA"/>
                                </w:rPr>
                                <w:t>Дієслова-інфінітива</w:t>
                              </w:r>
                              <w:r w:rsidRPr="00721ACD">
                                <w:rPr>
                                  <w:sz w:val="24"/>
                                  <w:szCs w:val="24"/>
                                  <w:lang w:val="uk-UA"/>
                                </w:rPr>
                                <w:t>, що передає основне лексичне значення присудка;</w:t>
                              </w:r>
                            </w:p>
                            <w:p w:rsidR="00DE15DB" w:rsidRPr="00721ACD" w:rsidRDefault="00DE15DB" w:rsidP="00DE15DB">
                              <w:pPr>
                                <w:rPr>
                                  <w:sz w:val="24"/>
                                  <w:szCs w:val="24"/>
                                  <w:lang w:val="uk-UA"/>
                                </w:rPr>
                              </w:pPr>
                              <w:r w:rsidRPr="00721ACD">
                                <w:rPr>
                                  <w:sz w:val="24"/>
                                  <w:szCs w:val="24"/>
                                  <w:lang w:val="uk-UA"/>
                                </w:rPr>
                                <w:t>2.</w:t>
                              </w:r>
                              <w:r w:rsidRPr="00721ACD">
                                <w:rPr>
                                  <w:b/>
                                  <w:sz w:val="24"/>
                                  <w:szCs w:val="24"/>
                                  <w:lang w:val="uk-UA"/>
                                </w:rPr>
                                <w:t>Допоміжного дієслова</w:t>
                              </w:r>
                              <w:r w:rsidRPr="00721ACD">
                                <w:rPr>
                                  <w:sz w:val="24"/>
                                  <w:szCs w:val="24"/>
                                  <w:lang w:val="uk-UA"/>
                                </w:rPr>
                                <w:t xml:space="preserve"> в особовій формі із значенням початку, продовження та кінця дії (почати, продовжувати, закінчити, завершити, кинутись) або з модальним дієсловом, яке вказує на можливість, побажання, згоду та оцінку дії (могти, мусити, хотіти, бажати, прагнути, обіцяти, думати, намагатися, вирішити, соромитися, поспішати, встигати та ін..)</w:t>
                              </w:r>
                            </w:p>
                          </w:txbxContent>
                        </wps:txbx>
                        <wps:bodyPr rot="0" vert="horz" wrap="square" lIns="91440" tIns="45720" rIns="91440" bIns="45720" anchor="t" anchorCtr="0" upright="1">
                          <a:noAutofit/>
                        </wps:bodyPr>
                      </wps:wsp>
                      <wps:wsp>
                        <wps:cNvPr id="19" name="AutoShape 20"/>
                        <wps:cNvCnPr>
                          <a:cxnSpLocks noChangeShapeType="1"/>
                        </wps:cNvCnPr>
                        <wps:spPr bwMode="auto">
                          <a:xfrm>
                            <a:off x="3178" y="10787"/>
                            <a:ext cx="0" cy="70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flipH="1">
                            <a:off x="4904" y="9527"/>
                            <a:ext cx="427" cy="5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a:off x="5729" y="9483"/>
                            <a:ext cx="429" cy="60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a:off x="8149" y="10728"/>
                            <a:ext cx="16"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 o:spid="_x0000_s1038" style="position:absolute;left:0;text-align:left;margin-left:.9pt;margin-top:8.8pt;width:509.05pt;height:337.4pt;z-index:251663360" coordorigin="702,8969" coordsize="10181,6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">
                <v:roundrect id="AutoShape 15" o:spid="_x0000_s1039" style="position:absolute;left:3679;top:8969;width:3572;height:51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mob78A&#10;AADbAAAADwAAAGRycy9kb3ducmV2LnhtbERPTYvCMBC9L/gfwgheFk23iCzVKCKreFRX8Do006bY&#10;TEqT1vrvjbCwt3m8z1ltBluLnlpfOVbwNUtAEOdOV1wquP7up98gfEDWWDsmBU/ysFmPPlaYaffg&#10;M/WXUIoYwj5DBSaEJpPS54Ys+plriCNXuNZiiLAtpW7xEcNtLdMkWUiLFccGgw3tDOX3S2cVaPNZ&#10;pHX/7H/y2/WUHlzXFL5TajIetksQgYbwL/5zH3WcP4f3L/E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yahvvwAAANsAAAAPAAAAAAAAAAAAAAAAAJgCAABkcnMvZG93bnJl&#10;di54bWxQSwUGAAAAAAQABAD1AAAAhAMAAAAA&#10;" fillcolor="#c5e0b3 [1305]">
                  <v:shadow on="t" opacity=".5" offset="6pt,6pt"/>
                  <v:textbox>
                    <w:txbxContent>
                      <w:p w:rsidR="00DE15DB" w:rsidRPr="00845031" w:rsidRDefault="00DE15DB" w:rsidP="00DE15DB">
                        <w:pPr>
                          <w:jc w:val="center"/>
                          <w:rPr>
                            <w:b/>
                            <w:sz w:val="44"/>
                            <w:szCs w:val="44"/>
                            <w:lang w:val="uk-UA"/>
                          </w:rPr>
                        </w:pPr>
                        <w:r w:rsidRPr="00845031">
                          <w:rPr>
                            <w:b/>
                            <w:sz w:val="28"/>
                            <w:szCs w:val="28"/>
                            <w:lang w:val="uk-UA"/>
                          </w:rPr>
                          <w:t>Присудок</w:t>
                        </w:r>
                      </w:p>
                    </w:txbxContent>
                  </v:textbox>
                </v:roundrect>
                <v:oval id="Oval 16" o:spid="_x0000_s1040" style="position:absolute;left:1150;top:10067;width:4365;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5CkMIA&#10;AADbAAAADwAAAGRycy9kb3ducmV2LnhtbERP32vCMBB+H/g/hBN8m6mCm1ajyKYgjA2mgq9nc7bF&#10;5tImsdb/fhkM9nYf389brDpTiZacLy0rGA0TEMSZ1SXnCo6H7fMUhA/IGivLpOBBHlbL3tMCU23v&#10;/E3tPuQihrBPUUERQp1K6bOCDPqhrYkjd7HOYIjQ5VI7vMdwU8lxkrxIgyXHhgJreisou+5vRoGR&#10;JW9GX+HDPZpm/N60r6fP2VmpQb9bz0EE6sK/+M+903H+BH5/i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kKQwgAAANsAAAAPAAAAAAAAAAAAAAAAAJgCAABkcnMvZG93&#10;bnJldi54bWxQSwUGAAAAAAQABAD1AAAAhwMAAAAA&#10;" fillcolor="#e2efd9 [665]">
                  <v:textbox>
                    <w:txbxContent>
                      <w:p w:rsidR="00DE15DB" w:rsidRPr="00845031" w:rsidRDefault="00DE15DB" w:rsidP="00DE15DB">
                        <w:pPr>
                          <w:jc w:val="center"/>
                          <w:rPr>
                            <w:b/>
                            <w:sz w:val="24"/>
                            <w:szCs w:val="24"/>
                            <w:lang w:val="uk-UA"/>
                          </w:rPr>
                        </w:pPr>
                        <w:r w:rsidRPr="00845031">
                          <w:rPr>
                            <w:b/>
                            <w:sz w:val="24"/>
                            <w:szCs w:val="24"/>
                            <w:lang w:val="uk-UA"/>
                          </w:rPr>
                          <w:t>Простий дієслівний</w:t>
                        </w:r>
                      </w:p>
                    </w:txbxContent>
                  </v:textbox>
                </v:oval>
                <v:oval id="Oval 17" o:spid="_x0000_s1041" style="position:absolute;left:5689;top:10117;width:4110;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zc58IA&#10;AADbAAAADwAAAGRycy9kb3ducmV2LnhtbERPS2vCQBC+C/6HZYTe6iYebI2uoWgLhWLBB3idZqdJ&#10;aHY22d3G+O+7QsHbfHzPWeWDaURPzteWFaTTBARxYXXNpYLT8e3xGYQPyBoby6TgSh7y9Xi0wkzb&#10;C++pP4RSxBD2GSqoQmgzKX1RkUE/tS1x5L6tMxgidKXUDi8x3DRyliRzabDm2FBhS5uKip/Dr1Fg&#10;ZM2v6Wf4cNeum227/um8W3wp9TAZXpYgAg3hLv53v+s4fw63X+I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NznwgAAANsAAAAPAAAAAAAAAAAAAAAAAJgCAABkcnMvZG93&#10;bnJldi54bWxQSwUGAAAAAAQABAD1AAAAhwMAAAAA&#10;" fillcolor="#e2efd9 [665]">
                  <v:textbox>
                    <w:txbxContent>
                      <w:p w:rsidR="00DE15DB" w:rsidRPr="00845031" w:rsidRDefault="00DE15DB" w:rsidP="00DE15DB">
                        <w:pPr>
                          <w:jc w:val="center"/>
                          <w:rPr>
                            <w:b/>
                            <w:sz w:val="24"/>
                            <w:szCs w:val="24"/>
                            <w:lang w:val="uk-UA"/>
                          </w:rPr>
                        </w:pPr>
                        <w:r w:rsidRPr="00845031">
                          <w:rPr>
                            <w:b/>
                            <w:sz w:val="24"/>
                            <w:szCs w:val="24"/>
                            <w:lang w:val="uk-UA"/>
                          </w:rPr>
                          <w:t>Складений дієслівний</w:t>
                        </w:r>
                      </w:p>
                    </w:txbxContent>
                  </v:textbox>
                </v:oval>
                <v:roundrect id="AutoShape 18" o:spid="_x0000_s1042" style="position:absolute;left:702;top:11664;width:4610;height:34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Aj3cIA&#10;AADbAAAADwAAAGRycy9kb3ducmV2LnhtbERPTWvCQBC9F/oflil4q5t6aDW6SihIehFilPY6ZMds&#10;bHY2ZLdJ+u+7BcHbPN7nbHaTbcVAvW8cK3iZJyCIK6cbrhWcT/vnJQgfkDW2jknBL3nYbR8fNphq&#10;N/KRhjLUIoawT1GBCaFLpfSVIYt+7jriyF1cbzFE2NdS9zjGcNvKRZK8SosNxwaDHb0bqr7LH6tg&#10;dfrcu7yw2aFo83Jhrl/dNWOlZk9TtgYRaAp38c39oeP8N/j/JR4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0CPdwgAAANsAAAAPAAAAAAAAAAAAAAAAAJgCAABkcnMvZG93&#10;bnJldi54bWxQSwUGAAAAAAQABAD1AAAAhwMAAAAA&#10;" fillcolor="#e2efd9 [665]">
                  <v:textbox>
                    <w:txbxContent>
                      <w:p w:rsidR="00DE15DB" w:rsidRPr="004C6E74" w:rsidRDefault="00DE15DB" w:rsidP="00DE15DB">
                        <w:pPr>
                          <w:rPr>
                            <w:b/>
                            <w:sz w:val="24"/>
                            <w:szCs w:val="24"/>
                            <w:lang w:val="uk-UA"/>
                          </w:rPr>
                        </w:pPr>
                        <w:r w:rsidRPr="004C6E74">
                          <w:rPr>
                            <w:b/>
                            <w:sz w:val="24"/>
                            <w:szCs w:val="24"/>
                            <w:lang w:val="uk-UA"/>
                          </w:rPr>
                          <w:t>Основні способи вираження:</w:t>
                        </w:r>
                      </w:p>
                      <w:p w:rsidR="00DE15DB" w:rsidRPr="004C6E74" w:rsidRDefault="00DE15DB" w:rsidP="00DE15DB">
                        <w:pPr>
                          <w:rPr>
                            <w:sz w:val="24"/>
                            <w:szCs w:val="24"/>
                            <w:lang w:val="uk-UA"/>
                          </w:rPr>
                        </w:pPr>
                        <w:r w:rsidRPr="004C6E74">
                          <w:rPr>
                            <w:sz w:val="24"/>
                            <w:szCs w:val="24"/>
                            <w:lang w:val="uk-UA"/>
                          </w:rPr>
                          <w:t>1.Дієслово дійсного способу у формах теперішнього, минулого і майбутнього часу.</w:t>
                        </w:r>
                      </w:p>
                      <w:p w:rsidR="00DE15DB" w:rsidRPr="004C6E74" w:rsidRDefault="00DE15DB" w:rsidP="00DE15DB">
                        <w:pPr>
                          <w:rPr>
                            <w:sz w:val="24"/>
                            <w:szCs w:val="24"/>
                            <w:lang w:val="uk-UA"/>
                          </w:rPr>
                        </w:pPr>
                        <w:r w:rsidRPr="004C6E74">
                          <w:rPr>
                            <w:sz w:val="24"/>
                            <w:szCs w:val="24"/>
                            <w:lang w:val="uk-UA"/>
                          </w:rPr>
                          <w:t>2.Дієслово умовного способу.</w:t>
                        </w:r>
                      </w:p>
                      <w:p w:rsidR="00DE15DB" w:rsidRPr="004C6E74" w:rsidRDefault="00DE15DB" w:rsidP="00DE15DB">
                        <w:pPr>
                          <w:rPr>
                            <w:sz w:val="24"/>
                            <w:szCs w:val="24"/>
                            <w:lang w:val="uk-UA"/>
                          </w:rPr>
                        </w:pPr>
                        <w:r w:rsidRPr="004C6E74">
                          <w:rPr>
                            <w:sz w:val="24"/>
                            <w:szCs w:val="24"/>
                            <w:lang w:val="uk-UA"/>
                          </w:rPr>
                          <w:t>3</w:t>
                        </w:r>
                        <w:r>
                          <w:rPr>
                            <w:sz w:val="24"/>
                            <w:szCs w:val="24"/>
                            <w:lang w:val="uk-UA"/>
                          </w:rPr>
                          <w:t>.</w:t>
                        </w:r>
                        <w:r w:rsidRPr="004C6E74">
                          <w:rPr>
                            <w:sz w:val="24"/>
                            <w:szCs w:val="24"/>
                            <w:lang w:val="uk-UA"/>
                          </w:rPr>
                          <w:t>Дієслово наказового способу.</w:t>
                        </w:r>
                      </w:p>
                      <w:p w:rsidR="00DE15DB" w:rsidRPr="004C6E74" w:rsidRDefault="00DE15DB" w:rsidP="00DE15DB">
                        <w:pPr>
                          <w:rPr>
                            <w:sz w:val="24"/>
                            <w:szCs w:val="24"/>
                            <w:lang w:val="uk-UA"/>
                          </w:rPr>
                        </w:pPr>
                        <w:r w:rsidRPr="004C6E74">
                          <w:rPr>
                            <w:sz w:val="24"/>
                            <w:szCs w:val="24"/>
                            <w:lang w:val="uk-UA"/>
                          </w:rPr>
                          <w:t>4. Неозначена форма дієслова.</w:t>
                        </w:r>
                      </w:p>
                      <w:p w:rsidR="00DE15DB" w:rsidRPr="004C6E74" w:rsidRDefault="00DE15DB" w:rsidP="00DE15DB">
                        <w:pPr>
                          <w:rPr>
                            <w:sz w:val="24"/>
                            <w:szCs w:val="24"/>
                            <w:lang w:val="uk-UA"/>
                          </w:rPr>
                        </w:pPr>
                        <w:r w:rsidRPr="004C6E74">
                          <w:rPr>
                            <w:sz w:val="24"/>
                            <w:szCs w:val="24"/>
                            <w:lang w:val="uk-UA"/>
                          </w:rPr>
                          <w:t>5.Звуконаслідувальні слова.</w:t>
                        </w:r>
                      </w:p>
                      <w:p w:rsidR="00DE15DB" w:rsidRPr="004C6E74" w:rsidRDefault="00DE15DB" w:rsidP="00DE15DB">
                        <w:pPr>
                          <w:rPr>
                            <w:sz w:val="24"/>
                            <w:szCs w:val="24"/>
                            <w:lang w:val="uk-UA"/>
                          </w:rPr>
                        </w:pPr>
                        <w:r w:rsidRPr="004C6E74">
                          <w:rPr>
                            <w:sz w:val="24"/>
                            <w:szCs w:val="24"/>
                            <w:lang w:val="uk-UA"/>
                          </w:rPr>
                          <w:t>6.Вигукова форма дієслова., яка передає коротку дію.</w:t>
                        </w:r>
                      </w:p>
                      <w:p w:rsidR="00DE15DB" w:rsidRPr="004C6E74" w:rsidRDefault="00DE15DB" w:rsidP="00DE15DB">
                        <w:pPr>
                          <w:rPr>
                            <w:sz w:val="24"/>
                            <w:szCs w:val="24"/>
                            <w:lang w:val="uk-UA"/>
                          </w:rPr>
                        </w:pPr>
                        <w:r w:rsidRPr="004C6E74">
                          <w:rPr>
                            <w:sz w:val="24"/>
                            <w:szCs w:val="24"/>
                            <w:lang w:val="uk-UA"/>
                          </w:rPr>
                          <w:t>7.Фразеологічне сполучення.</w:t>
                        </w:r>
                      </w:p>
                    </w:txbxContent>
                  </v:textbox>
                </v:roundrect>
                <v:roundrect id="AutoShape 19" o:spid="_x0000_s1043" style="position:absolute;left:6016;top:11495;width:4867;height:42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3r8QA&#10;AADbAAAADwAAAGRycy9kb3ducmV2LnhtbESPQWvDMAyF74P+B6NCb6uzHkqX1SlhULpLoUvHdhWx&#10;FieL5RB7bfrvp0NhN4n39N6n7W7yvbrQGNvABp6WGSjiOtiWGwMf5/3jBlRMyBb7wGTgRhF2xexh&#10;i7kNV36nS5UaJSEcczTgUhpyrWPtyGNchoFYtO8wekyyjo22I14l3Pd6lWVr7bFlaXA40Kuj+qf6&#10;9Qaez5/7cDj58njqD9XKdV9DV7Ixi/lUvoBKNKV/8/36zQq+wMovMo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Pt6/EAAAA2wAAAA8AAAAAAAAAAAAAAAAAmAIAAGRycy9k&#10;b3ducmV2LnhtbFBLBQYAAAAABAAEAPUAAACJAwAAAAA=&#10;" fillcolor="#e2efd9 [665]">
                  <v:textbox>
                    <w:txbxContent>
                      <w:p w:rsidR="00DE15DB" w:rsidRPr="00721ACD" w:rsidRDefault="00DE15DB" w:rsidP="00DE15DB">
                        <w:pPr>
                          <w:rPr>
                            <w:b/>
                            <w:sz w:val="24"/>
                            <w:szCs w:val="24"/>
                            <w:lang w:val="uk-UA"/>
                          </w:rPr>
                        </w:pPr>
                        <w:r w:rsidRPr="00721ACD">
                          <w:rPr>
                            <w:b/>
                            <w:sz w:val="24"/>
                            <w:szCs w:val="24"/>
                            <w:lang w:val="uk-UA"/>
                          </w:rPr>
                          <w:t>Складається з двох компонентів:</w:t>
                        </w:r>
                      </w:p>
                      <w:p w:rsidR="00DE15DB" w:rsidRPr="00721ACD" w:rsidRDefault="00DE15DB" w:rsidP="00DE15DB">
                        <w:pPr>
                          <w:rPr>
                            <w:sz w:val="24"/>
                            <w:szCs w:val="24"/>
                            <w:lang w:val="uk-UA"/>
                          </w:rPr>
                        </w:pPr>
                        <w:r w:rsidRPr="00721ACD">
                          <w:rPr>
                            <w:sz w:val="24"/>
                            <w:szCs w:val="24"/>
                            <w:lang w:val="uk-UA"/>
                          </w:rPr>
                          <w:t>1.</w:t>
                        </w:r>
                        <w:r w:rsidRPr="00721ACD">
                          <w:rPr>
                            <w:b/>
                            <w:sz w:val="24"/>
                            <w:szCs w:val="24"/>
                            <w:lang w:val="uk-UA"/>
                          </w:rPr>
                          <w:t>Дієслова-інфінітива</w:t>
                        </w:r>
                        <w:r w:rsidRPr="00721ACD">
                          <w:rPr>
                            <w:sz w:val="24"/>
                            <w:szCs w:val="24"/>
                            <w:lang w:val="uk-UA"/>
                          </w:rPr>
                          <w:t>, що передає основне лексичне значення присудка;</w:t>
                        </w:r>
                      </w:p>
                      <w:p w:rsidR="00DE15DB" w:rsidRPr="00721ACD" w:rsidRDefault="00DE15DB" w:rsidP="00DE15DB">
                        <w:pPr>
                          <w:rPr>
                            <w:sz w:val="24"/>
                            <w:szCs w:val="24"/>
                            <w:lang w:val="uk-UA"/>
                          </w:rPr>
                        </w:pPr>
                        <w:r w:rsidRPr="00721ACD">
                          <w:rPr>
                            <w:sz w:val="24"/>
                            <w:szCs w:val="24"/>
                            <w:lang w:val="uk-UA"/>
                          </w:rPr>
                          <w:t>2.</w:t>
                        </w:r>
                        <w:r w:rsidRPr="00721ACD">
                          <w:rPr>
                            <w:b/>
                            <w:sz w:val="24"/>
                            <w:szCs w:val="24"/>
                            <w:lang w:val="uk-UA"/>
                          </w:rPr>
                          <w:t>Допоміжного дієслова</w:t>
                        </w:r>
                        <w:r w:rsidRPr="00721ACD">
                          <w:rPr>
                            <w:sz w:val="24"/>
                            <w:szCs w:val="24"/>
                            <w:lang w:val="uk-UA"/>
                          </w:rPr>
                          <w:t xml:space="preserve"> в особовій формі із значенням початку, продовження та кінця дії (почати, продовжувати, закінчити, завершити, кинутись) або з модальним дієсловом, яке вказує на можливість, побажання, згоду та оцінку дії (могти, мусити, хотіти, бажати, прагнути, обіцяти, думати, намагатися, вирішити, соромитися, поспішати, встигати та ін..)</w:t>
                        </w:r>
                      </w:p>
                    </w:txbxContent>
                  </v:textbox>
                </v:roundrect>
                <v:shapetype id="_x0000_t32" coordsize="21600,21600" o:spt="32" o:oned="t" path="m,l21600,21600e" filled="f">
                  <v:path arrowok="t" fillok="f" o:connecttype="none"/>
                  <o:lock v:ext="edit" shapetype="t"/>
                </v:shapetype>
                <v:shape id="AutoShape 20" o:spid="_x0000_s1044" type="#_x0000_t32" style="position:absolute;left:3178;top:10787;width:0;height: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shape id="AutoShape 21" o:spid="_x0000_s1045" type="#_x0000_t32" style="position:absolute;left:4904;top:9527;width:427;height:5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a5r4AAADbAAAADwAAAGRycy9kb3ducmV2LnhtbERPTYvCMBC9C/6HMII3myooUo2yKwji&#10;ZdEV9Dg0s23YZlKa2NR/vzkIe3y87+1+sI3oqfPGsYJ5loMgLp02XCm4fR9naxA+IGtsHJOCF3nY&#10;78ajLRbaRb5Qfw2VSCHsC1RQh9AWUvqyJos+cy1x4n5cZzEk2FVSdxhTuG3kIs9X0qLh1FBjS4ea&#10;yt/r0yow8cv07ekQP8/3h9eRzGvpjFLTyfCxARFoCP/it/ukFSzS+vQl/QC5+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FtrmvgAAANsAAAAPAAAAAAAAAAAAAAAAAKEC&#10;AABkcnMvZG93bnJldi54bWxQSwUGAAAAAAQABAD5AAAAjAMAAAAA&#10;">
                  <v:stroke endarrow="block"/>
                </v:shape>
                <v:shape id="AutoShape 22" o:spid="_x0000_s1046" type="#_x0000_t32" style="position:absolute;left:5729;top:9483;width:429;height:6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3" o:spid="_x0000_s1047" type="#_x0000_t32" style="position:absolute;left:8149;top:10728;width:16;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group>
            </w:pict>
          </mc:Fallback>
        </mc:AlternateContent>
      </w: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jc w:val="both"/>
        <w:rPr>
          <w:b/>
          <w:i/>
          <w:sz w:val="28"/>
          <w:szCs w:val="28"/>
          <w:lang w:val="uk-UA"/>
        </w:rPr>
      </w:pPr>
      <w:r w:rsidRPr="00EC1F84">
        <w:rPr>
          <w:b/>
          <w:i/>
          <w:sz w:val="28"/>
          <w:szCs w:val="28"/>
          <w:lang w:val="uk-UA"/>
        </w:rPr>
        <w:lastRenderedPageBreak/>
        <w:t>Дослідження-відновлення</w:t>
      </w:r>
    </w:p>
    <w:p w:rsidR="00DE15DB" w:rsidRPr="00EC1F84" w:rsidRDefault="00DE15DB" w:rsidP="00DE15DB">
      <w:pPr>
        <w:pStyle w:val="a4"/>
        <w:shd w:val="clear" w:color="auto" w:fill="FFFFFF"/>
        <w:spacing w:before="0" w:beforeAutospacing="0" w:after="0" w:afterAutospacing="0"/>
        <w:rPr>
          <w:sz w:val="28"/>
          <w:szCs w:val="28"/>
          <w:lang w:val="uk-UA"/>
        </w:rPr>
      </w:pPr>
      <w:r w:rsidRPr="00EC1F84">
        <w:rPr>
          <w:sz w:val="28"/>
          <w:szCs w:val="28"/>
          <w:lang w:val="uk-UA"/>
        </w:rPr>
        <w:t>Записати речення, ставлячи дієслова у відповідній формі способу і часу. Підкреслити присудки.</w:t>
      </w:r>
    </w:p>
    <w:p w:rsidR="00DE15DB" w:rsidRPr="00EC1F84" w:rsidRDefault="00DE15DB" w:rsidP="00DE15DB">
      <w:pPr>
        <w:pStyle w:val="a4"/>
        <w:shd w:val="clear" w:color="auto" w:fill="FFFFFF"/>
        <w:spacing w:before="0" w:beforeAutospacing="0" w:after="0" w:afterAutospacing="0"/>
        <w:ind w:firstLine="360"/>
        <w:jc w:val="both"/>
        <w:rPr>
          <w:sz w:val="28"/>
          <w:szCs w:val="28"/>
          <w:lang w:val="uk-UA"/>
        </w:rPr>
      </w:pPr>
      <w:r w:rsidRPr="00EC1F84">
        <w:rPr>
          <w:sz w:val="28"/>
          <w:szCs w:val="28"/>
          <w:lang w:val="uk-UA"/>
        </w:rPr>
        <w:t>Слово «етикет» (примандрувати) у нашу мову з французької через посередництво російської і польської.2.Дотримуючись правил мовного етикету, ми передусім (засвідчувати) свою вихованість,</w:t>
      </w:r>
      <w:r w:rsidR="00EC1F84">
        <w:rPr>
          <w:sz w:val="28"/>
          <w:szCs w:val="28"/>
          <w:lang w:val="uk-UA"/>
        </w:rPr>
        <w:t xml:space="preserve"> </w:t>
      </w:r>
      <w:r w:rsidRPr="00EC1F84">
        <w:rPr>
          <w:sz w:val="28"/>
          <w:szCs w:val="28"/>
          <w:lang w:val="uk-UA"/>
        </w:rPr>
        <w:t>шану й уважність до співрозмовника.3.Частина формул мовного етикету поступово (архаїзуватися). 4.Мовний етикет (не обмежуватися) тільки  розмовно-побутовим стилем.5.Особливості мовного етикету (простежуватися) у виборі певних виразів і їх поєднанні.6.Поряд із функціональним стилями (виділятися) також стилі експресивні.7.Суттєво (впливати) на вибір етикетного виразу тональність спілкування.9.(Змінюватися) етикетна формула і залежно від статі співрозмовника.</w:t>
      </w:r>
    </w:p>
    <w:p w:rsidR="00DE15DB" w:rsidRPr="00EC1F84" w:rsidRDefault="00DE15DB" w:rsidP="00DE15DB">
      <w:pPr>
        <w:pStyle w:val="a4"/>
        <w:shd w:val="clear" w:color="auto" w:fill="FFFFFF"/>
        <w:spacing w:before="0" w:beforeAutospacing="0" w:after="0" w:afterAutospacing="0"/>
        <w:ind w:left="720"/>
        <w:rPr>
          <w:sz w:val="28"/>
          <w:szCs w:val="28"/>
          <w:lang w:val="uk-UA"/>
        </w:rPr>
      </w:pPr>
    </w:p>
    <w:p w:rsidR="00DE15DB" w:rsidRPr="00EC1F84" w:rsidRDefault="00DE15DB" w:rsidP="00DE15DB">
      <w:pPr>
        <w:pStyle w:val="a4"/>
        <w:shd w:val="clear" w:color="auto" w:fill="FFFFFF"/>
        <w:spacing w:before="0" w:beforeAutospacing="0" w:after="0" w:afterAutospacing="0"/>
        <w:rPr>
          <w:sz w:val="28"/>
          <w:szCs w:val="28"/>
          <w:lang w:val="uk-UA"/>
        </w:rPr>
      </w:pPr>
      <w:r w:rsidRPr="00EC1F84">
        <w:rPr>
          <w:b/>
          <w:sz w:val="28"/>
          <w:szCs w:val="28"/>
          <w:lang w:val="uk-UA"/>
        </w:rPr>
        <w:t>Зробити висновок про вираження простого присудка</w:t>
      </w:r>
      <w:r w:rsidRPr="00EC1F84">
        <w:rPr>
          <w:sz w:val="28"/>
          <w:szCs w:val="28"/>
          <w:lang w:val="uk-UA"/>
        </w:rPr>
        <w:t>.</w:t>
      </w:r>
      <w:r w:rsidR="00EC1F84">
        <w:rPr>
          <w:sz w:val="28"/>
          <w:szCs w:val="28"/>
          <w:lang w:val="uk-UA"/>
        </w:rPr>
        <w:t xml:space="preserve"> </w:t>
      </w:r>
      <w:r w:rsidRPr="00EC1F84">
        <w:rPr>
          <w:sz w:val="28"/>
          <w:szCs w:val="28"/>
          <w:lang w:val="uk-UA"/>
        </w:rPr>
        <w:t>Свої спостереження зіставити з теоретичним матеріалом підручника.</w:t>
      </w:r>
    </w:p>
    <w:p w:rsidR="00DE15DB" w:rsidRPr="00EC1F84" w:rsidRDefault="00DE15DB" w:rsidP="00DE15DB">
      <w:pPr>
        <w:pStyle w:val="a4"/>
        <w:shd w:val="clear" w:color="auto" w:fill="FFFFFF"/>
        <w:spacing w:before="0" w:beforeAutospacing="0" w:after="0" w:afterAutospacing="0"/>
        <w:ind w:left="360"/>
        <w:rPr>
          <w:sz w:val="28"/>
          <w:szCs w:val="28"/>
          <w:lang w:val="uk-UA"/>
        </w:rPr>
      </w:pPr>
    </w:p>
    <w:p w:rsidR="00DE15DB" w:rsidRPr="00EC1F84" w:rsidRDefault="00DE15DB" w:rsidP="00DE15DB">
      <w:pPr>
        <w:pStyle w:val="a4"/>
        <w:shd w:val="clear" w:color="auto" w:fill="FFFFFF"/>
        <w:spacing w:before="0" w:beforeAutospacing="0" w:after="0" w:afterAutospacing="0"/>
        <w:rPr>
          <w:b/>
          <w:i/>
          <w:sz w:val="28"/>
          <w:szCs w:val="28"/>
          <w:lang w:val="uk-UA"/>
        </w:rPr>
      </w:pPr>
      <w:r w:rsidRPr="00EC1F84">
        <w:rPr>
          <w:b/>
          <w:i/>
          <w:sz w:val="28"/>
          <w:szCs w:val="28"/>
          <w:lang w:val="uk-UA"/>
        </w:rPr>
        <w:t>Дослідження- аналіз</w:t>
      </w:r>
    </w:p>
    <w:p w:rsidR="00DE15DB" w:rsidRPr="00EC1F84" w:rsidRDefault="00DE15DB" w:rsidP="00DE15DB">
      <w:pPr>
        <w:pStyle w:val="a4"/>
        <w:shd w:val="clear" w:color="auto" w:fill="FFFFFF"/>
        <w:spacing w:before="0" w:beforeAutospacing="0" w:after="0" w:afterAutospacing="0"/>
        <w:rPr>
          <w:sz w:val="28"/>
          <w:szCs w:val="28"/>
          <w:lang w:val="uk-UA"/>
        </w:rPr>
      </w:pPr>
      <w:r w:rsidRPr="00EC1F84">
        <w:rPr>
          <w:sz w:val="28"/>
          <w:szCs w:val="28"/>
          <w:lang w:val="uk-UA"/>
        </w:rPr>
        <w:t>Виразно прочитати уривки з поетичних творів.</w:t>
      </w:r>
      <w:r w:rsidR="00EC1F84">
        <w:rPr>
          <w:sz w:val="28"/>
          <w:szCs w:val="28"/>
          <w:lang w:val="uk-UA"/>
        </w:rPr>
        <w:t xml:space="preserve"> </w:t>
      </w:r>
      <w:r w:rsidRPr="00EC1F84">
        <w:rPr>
          <w:sz w:val="28"/>
          <w:szCs w:val="28"/>
          <w:lang w:val="uk-UA"/>
        </w:rPr>
        <w:t>Звернути увагу на        виділені присудки.</w:t>
      </w:r>
      <w:r w:rsidR="00EC1F84">
        <w:rPr>
          <w:sz w:val="28"/>
          <w:szCs w:val="28"/>
          <w:lang w:val="uk-UA"/>
        </w:rPr>
        <w:t xml:space="preserve"> </w:t>
      </w:r>
      <w:r w:rsidRPr="00EC1F84">
        <w:rPr>
          <w:sz w:val="28"/>
          <w:szCs w:val="28"/>
          <w:lang w:val="uk-UA"/>
        </w:rPr>
        <w:t>З’ясувати, до простих чи складених вони належать.</w:t>
      </w:r>
    </w:p>
    <w:p w:rsidR="00DE15DB" w:rsidRPr="00EC1F84" w:rsidRDefault="00DE15DB" w:rsidP="00DE15DB">
      <w:pPr>
        <w:pStyle w:val="a4"/>
        <w:shd w:val="clear" w:color="auto" w:fill="FFFFFF"/>
        <w:spacing w:before="0" w:beforeAutospacing="0" w:after="0" w:afterAutospacing="0"/>
        <w:rPr>
          <w:sz w:val="28"/>
          <w:szCs w:val="28"/>
          <w:lang w:val="uk-UA"/>
        </w:rPr>
      </w:pPr>
    </w:p>
    <w:p w:rsidR="00DE15DB" w:rsidRPr="00EC1F84" w:rsidRDefault="00DE15DB" w:rsidP="00DE15DB">
      <w:pPr>
        <w:pStyle w:val="a4"/>
        <w:shd w:val="clear" w:color="auto" w:fill="FFFFFF"/>
        <w:spacing w:before="0" w:beforeAutospacing="0" w:after="0" w:afterAutospacing="0"/>
        <w:rPr>
          <w:i/>
          <w:sz w:val="28"/>
          <w:szCs w:val="28"/>
          <w:lang w:val="uk-UA"/>
        </w:rPr>
      </w:pPr>
      <w:r w:rsidRPr="00EC1F84">
        <w:rPr>
          <w:i/>
          <w:sz w:val="28"/>
          <w:szCs w:val="28"/>
          <w:lang w:val="uk-UA"/>
        </w:rPr>
        <w:t xml:space="preserve">1.Білі акації </w:t>
      </w:r>
      <w:r w:rsidRPr="00EC1F84">
        <w:rPr>
          <w:b/>
          <w:i/>
          <w:sz w:val="28"/>
          <w:szCs w:val="28"/>
          <w:lang w:val="uk-UA"/>
        </w:rPr>
        <w:t>будуть цвісти</w:t>
      </w:r>
      <w:r w:rsidRPr="00EC1F84">
        <w:rPr>
          <w:i/>
          <w:sz w:val="28"/>
          <w:szCs w:val="28"/>
          <w:lang w:val="uk-UA"/>
        </w:rPr>
        <w:t xml:space="preserve"> в місячні ночі жагучі; промінь морями заллє золотий річку, і верби, і кручі… 2. </w:t>
      </w:r>
      <w:r w:rsidRPr="00EC1F84">
        <w:rPr>
          <w:b/>
          <w:i/>
          <w:sz w:val="28"/>
          <w:szCs w:val="28"/>
          <w:lang w:val="uk-UA"/>
        </w:rPr>
        <w:t>Будуть</w:t>
      </w:r>
      <w:r w:rsidRPr="00EC1F84">
        <w:rPr>
          <w:i/>
          <w:sz w:val="28"/>
          <w:szCs w:val="28"/>
          <w:lang w:val="uk-UA"/>
        </w:rPr>
        <w:t xml:space="preserve"> тебе </w:t>
      </w:r>
      <w:r w:rsidRPr="00EC1F84">
        <w:rPr>
          <w:b/>
          <w:i/>
          <w:sz w:val="28"/>
          <w:szCs w:val="28"/>
          <w:lang w:val="uk-UA"/>
        </w:rPr>
        <w:t>кликать</w:t>
      </w:r>
      <w:r w:rsidRPr="00EC1F84">
        <w:rPr>
          <w:i/>
          <w:sz w:val="28"/>
          <w:szCs w:val="28"/>
          <w:lang w:val="uk-UA"/>
        </w:rPr>
        <w:t xml:space="preserve"> у сади зелені хлопців чорночубих  диво-наречені. 3.Усі, хто про безсмертя мріє, </w:t>
      </w:r>
      <w:r w:rsidRPr="00EC1F84">
        <w:rPr>
          <w:b/>
          <w:i/>
          <w:sz w:val="28"/>
          <w:szCs w:val="28"/>
          <w:lang w:val="uk-UA"/>
        </w:rPr>
        <w:t>хай  схиляться</w:t>
      </w:r>
      <w:r w:rsidRPr="00EC1F84">
        <w:rPr>
          <w:i/>
          <w:sz w:val="28"/>
          <w:szCs w:val="28"/>
          <w:lang w:val="uk-UA"/>
        </w:rPr>
        <w:t xml:space="preserve"> до споришу.4. </w:t>
      </w:r>
      <w:r w:rsidRPr="00EC1F84">
        <w:rPr>
          <w:b/>
          <w:i/>
          <w:sz w:val="28"/>
          <w:szCs w:val="28"/>
          <w:lang w:val="uk-UA"/>
        </w:rPr>
        <w:t>Буду згадувать</w:t>
      </w:r>
      <w:r w:rsidRPr="00EC1F84">
        <w:rPr>
          <w:i/>
          <w:sz w:val="28"/>
          <w:szCs w:val="28"/>
          <w:lang w:val="uk-UA"/>
        </w:rPr>
        <w:t xml:space="preserve"> серця пожари, як на гору до неї я йшов. 5. </w:t>
      </w:r>
      <w:r w:rsidRPr="00EC1F84">
        <w:rPr>
          <w:b/>
          <w:i/>
          <w:sz w:val="28"/>
          <w:szCs w:val="28"/>
          <w:lang w:val="uk-UA"/>
        </w:rPr>
        <w:t>І нехай</w:t>
      </w:r>
      <w:r w:rsidRPr="00EC1F84">
        <w:rPr>
          <w:i/>
          <w:sz w:val="28"/>
          <w:szCs w:val="28"/>
          <w:lang w:val="uk-UA"/>
        </w:rPr>
        <w:t xml:space="preserve"> </w:t>
      </w:r>
      <w:r w:rsidRPr="00EC1F84">
        <w:rPr>
          <w:b/>
          <w:i/>
          <w:sz w:val="28"/>
          <w:szCs w:val="28"/>
          <w:lang w:val="uk-UA"/>
        </w:rPr>
        <w:t>пливе</w:t>
      </w:r>
      <w:r w:rsidRPr="00EC1F84">
        <w:rPr>
          <w:i/>
          <w:sz w:val="28"/>
          <w:szCs w:val="28"/>
          <w:lang w:val="uk-UA"/>
        </w:rPr>
        <w:t xml:space="preserve"> за роком рік, </w:t>
      </w:r>
      <w:r w:rsidRPr="00EC1F84">
        <w:rPr>
          <w:b/>
          <w:i/>
          <w:sz w:val="28"/>
          <w:szCs w:val="28"/>
          <w:lang w:val="uk-UA"/>
        </w:rPr>
        <w:t>буду</w:t>
      </w:r>
      <w:r w:rsidRPr="00EC1F84">
        <w:rPr>
          <w:i/>
          <w:sz w:val="28"/>
          <w:szCs w:val="28"/>
          <w:lang w:val="uk-UA"/>
        </w:rPr>
        <w:t xml:space="preserve">, мамо, горда і вродлива , з тебе </w:t>
      </w:r>
      <w:r w:rsidRPr="00EC1F84">
        <w:rPr>
          <w:b/>
          <w:i/>
          <w:sz w:val="28"/>
          <w:szCs w:val="28"/>
          <w:lang w:val="uk-UA"/>
        </w:rPr>
        <w:t>дивуватися</w:t>
      </w:r>
      <w:r w:rsidRPr="00EC1F84">
        <w:rPr>
          <w:i/>
          <w:sz w:val="28"/>
          <w:szCs w:val="28"/>
          <w:lang w:val="uk-UA"/>
        </w:rPr>
        <w:t xml:space="preserve"> повік.</w:t>
      </w:r>
    </w:p>
    <w:p w:rsidR="00DE15DB" w:rsidRPr="00EC1F84" w:rsidRDefault="00DE15DB" w:rsidP="00DE15DB">
      <w:pPr>
        <w:pStyle w:val="a4"/>
        <w:shd w:val="clear" w:color="auto" w:fill="FFFFFF"/>
        <w:spacing w:before="0" w:beforeAutospacing="0" w:after="0" w:afterAutospacing="0"/>
        <w:rPr>
          <w:i/>
          <w:sz w:val="28"/>
          <w:szCs w:val="28"/>
          <w:lang w:val="uk-UA"/>
        </w:rPr>
      </w:pPr>
      <w:r w:rsidRPr="00EC1F84">
        <w:rPr>
          <w:i/>
          <w:sz w:val="28"/>
          <w:szCs w:val="28"/>
          <w:lang w:val="uk-UA"/>
        </w:rPr>
        <w:t xml:space="preserve">6. </w:t>
      </w:r>
      <w:r w:rsidRPr="00EC1F84">
        <w:rPr>
          <w:b/>
          <w:i/>
          <w:sz w:val="28"/>
          <w:szCs w:val="28"/>
          <w:lang w:val="uk-UA"/>
        </w:rPr>
        <w:t xml:space="preserve">Будуть </w:t>
      </w:r>
      <w:r w:rsidRPr="00EC1F84">
        <w:rPr>
          <w:i/>
          <w:sz w:val="28"/>
          <w:szCs w:val="28"/>
          <w:lang w:val="uk-UA"/>
        </w:rPr>
        <w:t xml:space="preserve">крани водою </w:t>
      </w:r>
      <w:r w:rsidRPr="00EC1F84">
        <w:rPr>
          <w:b/>
          <w:i/>
          <w:sz w:val="28"/>
          <w:szCs w:val="28"/>
          <w:lang w:val="uk-UA"/>
        </w:rPr>
        <w:t>шуміти</w:t>
      </w:r>
      <w:r w:rsidRPr="00EC1F84">
        <w:rPr>
          <w:i/>
          <w:sz w:val="28"/>
          <w:szCs w:val="28"/>
          <w:lang w:val="uk-UA"/>
        </w:rPr>
        <w:t>.</w:t>
      </w:r>
      <w:r w:rsidR="00EC1F84">
        <w:rPr>
          <w:i/>
          <w:sz w:val="28"/>
          <w:szCs w:val="28"/>
          <w:lang w:val="uk-UA"/>
        </w:rPr>
        <w:t xml:space="preserve"> </w:t>
      </w:r>
      <w:r w:rsidRPr="00EC1F84">
        <w:rPr>
          <w:b/>
          <w:i/>
          <w:sz w:val="28"/>
          <w:szCs w:val="28"/>
          <w:lang w:val="uk-UA"/>
        </w:rPr>
        <w:t>Будуть</w:t>
      </w:r>
      <w:r w:rsidRPr="00EC1F84">
        <w:rPr>
          <w:i/>
          <w:sz w:val="28"/>
          <w:szCs w:val="28"/>
          <w:lang w:val="uk-UA"/>
        </w:rPr>
        <w:t xml:space="preserve"> клумби широкі </w:t>
      </w:r>
      <w:r w:rsidRPr="00EC1F84">
        <w:rPr>
          <w:b/>
          <w:i/>
          <w:sz w:val="28"/>
          <w:szCs w:val="28"/>
          <w:lang w:val="uk-UA"/>
        </w:rPr>
        <w:t>цвісти</w:t>
      </w:r>
      <w:r w:rsidRPr="00EC1F84">
        <w:rPr>
          <w:i/>
          <w:sz w:val="28"/>
          <w:szCs w:val="28"/>
          <w:lang w:val="uk-UA"/>
        </w:rPr>
        <w:t>.</w:t>
      </w:r>
    </w:p>
    <w:p w:rsidR="00DE15DB" w:rsidRPr="00EC1F84" w:rsidRDefault="00DE15DB" w:rsidP="00DE15DB">
      <w:pPr>
        <w:pStyle w:val="a4"/>
        <w:shd w:val="clear" w:color="auto" w:fill="FFFFFF"/>
        <w:spacing w:before="0" w:beforeAutospacing="0" w:after="0" w:afterAutospacing="0"/>
        <w:rPr>
          <w:i/>
          <w:sz w:val="28"/>
          <w:szCs w:val="28"/>
          <w:lang w:val="uk-UA"/>
        </w:rPr>
      </w:pPr>
    </w:p>
    <w:p w:rsidR="00DE15DB" w:rsidRPr="00EC1F84" w:rsidRDefault="00DE15DB" w:rsidP="00DE15DB">
      <w:pPr>
        <w:pStyle w:val="a4"/>
        <w:shd w:val="clear" w:color="auto" w:fill="FFFFFF"/>
        <w:spacing w:before="0" w:beforeAutospacing="0" w:after="0" w:afterAutospacing="0"/>
        <w:jc w:val="both"/>
        <w:rPr>
          <w:sz w:val="28"/>
          <w:szCs w:val="28"/>
          <w:lang w:val="uk-UA"/>
        </w:rPr>
      </w:pPr>
      <w:r w:rsidRPr="00EC1F84">
        <w:rPr>
          <w:b/>
          <w:i/>
          <w:sz w:val="28"/>
          <w:szCs w:val="28"/>
          <w:lang w:val="uk-UA"/>
        </w:rPr>
        <w:t>Коментар учителя.</w:t>
      </w:r>
      <w:r w:rsidRPr="00EC1F84">
        <w:rPr>
          <w:sz w:val="28"/>
          <w:szCs w:val="28"/>
          <w:lang w:val="uk-UA"/>
        </w:rPr>
        <w:t xml:space="preserve"> Присудок, виражений дієсловом складеної форми майбутнього часу,</w:t>
      </w:r>
      <w:r w:rsidR="00EC1F84">
        <w:rPr>
          <w:sz w:val="28"/>
          <w:szCs w:val="28"/>
          <w:lang w:val="uk-UA"/>
        </w:rPr>
        <w:t xml:space="preserve"> </w:t>
      </w:r>
      <w:r w:rsidRPr="00EC1F84">
        <w:rPr>
          <w:sz w:val="28"/>
          <w:szCs w:val="28"/>
          <w:lang w:val="uk-UA"/>
        </w:rPr>
        <w:t>належить до простих.</w:t>
      </w:r>
    </w:p>
    <w:p w:rsidR="00DE15DB" w:rsidRPr="00EC1F84" w:rsidRDefault="00DE15DB" w:rsidP="00DE15DB">
      <w:pPr>
        <w:pStyle w:val="a4"/>
        <w:shd w:val="clear" w:color="auto" w:fill="FFFFFF"/>
        <w:spacing w:before="0" w:beforeAutospacing="0" w:after="0" w:afterAutospacing="0"/>
        <w:jc w:val="both"/>
        <w:rPr>
          <w:sz w:val="28"/>
          <w:szCs w:val="28"/>
          <w:lang w:val="uk-UA"/>
        </w:rPr>
      </w:pPr>
      <w:r w:rsidRPr="00EC1F84">
        <w:rPr>
          <w:sz w:val="28"/>
          <w:szCs w:val="28"/>
          <w:lang w:val="uk-UA"/>
        </w:rPr>
        <w:t xml:space="preserve">   Прочитати 1,2,4,5,6 речення, змінюючи складену форму майбутнього часу дієслів на складну.</w:t>
      </w:r>
    </w:p>
    <w:p w:rsidR="00DE15DB" w:rsidRPr="00EC1F84" w:rsidRDefault="00DE15DB" w:rsidP="00DE15DB">
      <w:pPr>
        <w:pStyle w:val="a4"/>
        <w:shd w:val="clear" w:color="auto" w:fill="FFFFFF"/>
        <w:spacing w:before="0" w:beforeAutospacing="0" w:after="0" w:afterAutospacing="0"/>
        <w:jc w:val="both"/>
        <w:rPr>
          <w:sz w:val="28"/>
          <w:szCs w:val="28"/>
          <w:lang w:val="uk-UA"/>
        </w:rPr>
      </w:pPr>
      <w:r w:rsidRPr="00EC1F84">
        <w:rPr>
          <w:sz w:val="28"/>
          <w:szCs w:val="28"/>
          <w:lang w:val="uk-UA"/>
        </w:rPr>
        <w:t xml:space="preserve">   Зробити висновок про спосіб морфологічного вираження простого присудка, скориставшись попередньою таблицею.</w:t>
      </w:r>
    </w:p>
    <w:p w:rsidR="00DE15DB" w:rsidRPr="00EC1F84" w:rsidRDefault="00DE15DB" w:rsidP="00DE15DB">
      <w:pPr>
        <w:pStyle w:val="a4"/>
        <w:shd w:val="clear" w:color="auto" w:fill="FFFFFF"/>
        <w:spacing w:before="0" w:beforeAutospacing="0" w:after="0" w:afterAutospacing="0"/>
        <w:jc w:val="both"/>
        <w:rPr>
          <w:sz w:val="28"/>
          <w:szCs w:val="28"/>
          <w:lang w:val="uk-UA"/>
        </w:rPr>
      </w:pPr>
    </w:p>
    <w:p w:rsidR="00DE15DB" w:rsidRPr="00EC1F84" w:rsidRDefault="00DE15DB" w:rsidP="00DE15DB">
      <w:pPr>
        <w:pStyle w:val="a4"/>
        <w:shd w:val="clear" w:color="auto" w:fill="FFFFFF"/>
        <w:spacing w:before="0" w:beforeAutospacing="0" w:after="0" w:afterAutospacing="0"/>
        <w:rPr>
          <w:b/>
          <w:i/>
          <w:sz w:val="28"/>
          <w:szCs w:val="28"/>
          <w:lang w:val="uk-UA"/>
        </w:rPr>
      </w:pPr>
      <w:r w:rsidRPr="00EC1F84">
        <w:rPr>
          <w:b/>
          <w:i/>
          <w:sz w:val="28"/>
          <w:szCs w:val="28"/>
          <w:lang w:val="uk-UA"/>
        </w:rPr>
        <w:t>Творча трансформація</w:t>
      </w:r>
    </w:p>
    <w:p w:rsidR="00DE15DB" w:rsidRPr="00EC1F84" w:rsidRDefault="00DE15DB" w:rsidP="00DE15DB">
      <w:pPr>
        <w:pStyle w:val="a4"/>
        <w:shd w:val="clear" w:color="auto" w:fill="FFFFFF"/>
        <w:spacing w:before="0" w:beforeAutospacing="0" w:after="0" w:afterAutospacing="0"/>
        <w:rPr>
          <w:sz w:val="28"/>
          <w:szCs w:val="28"/>
          <w:lang w:val="uk-UA"/>
        </w:rPr>
      </w:pPr>
      <w:r w:rsidRPr="00EC1F84">
        <w:rPr>
          <w:b/>
          <w:sz w:val="28"/>
          <w:szCs w:val="28"/>
          <w:lang w:val="uk-UA"/>
        </w:rPr>
        <w:t xml:space="preserve">    </w:t>
      </w:r>
      <w:r w:rsidRPr="00EC1F84">
        <w:rPr>
          <w:sz w:val="28"/>
          <w:szCs w:val="28"/>
          <w:lang w:val="uk-UA"/>
        </w:rPr>
        <w:t>Замінити прості присудки складеними дієслівними.</w:t>
      </w:r>
      <w:r w:rsidR="00EC1F84">
        <w:rPr>
          <w:sz w:val="28"/>
          <w:szCs w:val="28"/>
          <w:lang w:val="uk-UA"/>
        </w:rPr>
        <w:t xml:space="preserve"> </w:t>
      </w:r>
      <w:r w:rsidRPr="00EC1F84">
        <w:rPr>
          <w:sz w:val="28"/>
          <w:szCs w:val="28"/>
          <w:lang w:val="uk-UA"/>
        </w:rPr>
        <w:t>Дослідити, з яких частин складаються ці присудки.</w:t>
      </w:r>
      <w:r w:rsidR="00EC1F84">
        <w:rPr>
          <w:sz w:val="28"/>
          <w:szCs w:val="28"/>
          <w:lang w:val="uk-UA"/>
        </w:rPr>
        <w:t xml:space="preserve"> </w:t>
      </w:r>
      <w:r w:rsidRPr="00EC1F84">
        <w:rPr>
          <w:sz w:val="28"/>
          <w:szCs w:val="28"/>
          <w:lang w:val="uk-UA"/>
        </w:rPr>
        <w:t>Трансформовані речення записати, виділити в них присудки.</w:t>
      </w:r>
    </w:p>
    <w:p w:rsidR="00DE15DB" w:rsidRPr="00EC1F84" w:rsidRDefault="00DE15DB" w:rsidP="00DE15DB">
      <w:pPr>
        <w:pStyle w:val="a4"/>
        <w:shd w:val="clear" w:color="auto" w:fill="FFFFFF"/>
        <w:spacing w:before="0" w:beforeAutospacing="0" w:after="0" w:afterAutospacing="0"/>
        <w:jc w:val="both"/>
        <w:rPr>
          <w:i/>
          <w:sz w:val="28"/>
          <w:szCs w:val="28"/>
          <w:lang w:val="uk-UA"/>
        </w:rPr>
      </w:pPr>
      <w:r w:rsidRPr="00EC1F84">
        <w:rPr>
          <w:i/>
          <w:sz w:val="28"/>
          <w:szCs w:val="28"/>
          <w:lang w:val="uk-UA"/>
        </w:rPr>
        <w:t xml:space="preserve">  1.Першим вітає молодший старшого.2.Чоловік вітає жінку(однак руку першою подає жінка).3.Підлеглий вітає керівника (однак руку подає керівник).4. Перша фраза вітання належить тому, хто заходить ( до оселі, у приміщення), незалежно від віку, посади. 5. Незалежно від статі, віку й посади першим вітається той, хто обганяє знайомого чи проходить повз нього.</w:t>
      </w:r>
    </w:p>
    <w:p w:rsidR="00DE15DB" w:rsidRPr="00EC1F84" w:rsidRDefault="00DE15DB" w:rsidP="00DE15DB">
      <w:pPr>
        <w:pStyle w:val="a4"/>
        <w:shd w:val="clear" w:color="auto" w:fill="FFFFFF"/>
        <w:spacing w:before="0" w:beforeAutospacing="0" w:after="0" w:afterAutospacing="0"/>
        <w:jc w:val="both"/>
        <w:rPr>
          <w:sz w:val="28"/>
          <w:szCs w:val="28"/>
          <w:lang w:val="uk-UA"/>
        </w:rPr>
      </w:pPr>
      <w:r w:rsidRPr="00EC1F84">
        <w:rPr>
          <w:sz w:val="28"/>
          <w:szCs w:val="28"/>
          <w:lang w:val="uk-UA"/>
        </w:rPr>
        <w:t>Якого відтінку значення вносить допоміжне дієслово складеного дієслівного присудка в речення?</w:t>
      </w:r>
    </w:p>
    <w:p w:rsidR="00DE15DB" w:rsidRPr="00EC1F84" w:rsidRDefault="00DE15DB" w:rsidP="00DE15DB">
      <w:pPr>
        <w:pStyle w:val="a4"/>
        <w:shd w:val="clear" w:color="auto" w:fill="FFFFFF"/>
        <w:spacing w:before="0" w:beforeAutospacing="0" w:after="0" w:afterAutospacing="0"/>
        <w:jc w:val="both"/>
        <w:rPr>
          <w:sz w:val="28"/>
          <w:szCs w:val="28"/>
          <w:lang w:val="uk-UA"/>
        </w:rPr>
      </w:pPr>
      <w:r w:rsidRPr="00EC1F84">
        <w:rPr>
          <w:sz w:val="28"/>
          <w:szCs w:val="28"/>
          <w:lang w:val="uk-UA"/>
        </w:rPr>
        <w:t xml:space="preserve">  Зробити висновок про спосіб морфологічного вираження складеного присудка, скориставшись попередньою таблицею.</w:t>
      </w:r>
    </w:p>
    <w:p w:rsidR="00DE15DB" w:rsidRPr="00EC1F84" w:rsidRDefault="00DE15DB" w:rsidP="00DE15DB">
      <w:pPr>
        <w:pStyle w:val="a4"/>
        <w:shd w:val="clear" w:color="auto" w:fill="FFFFFF"/>
        <w:spacing w:before="0" w:beforeAutospacing="0" w:after="0" w:afterAutospacing="0"/>
        <w:jc w:val="both"/>
        <w:rPr>
          <w:b/>
          <w:sz w:val="28"/>
          <w:szCs w:val="28"/>
          <w:lang w:val="uk-UA"/>
        </w:rPr>
      </w:pPr>
      <w:r w:rsidRPr="00EC1F84">
        <w:rPr>
          <w:b/>
          <w:sz w:val="28"/>
          <w:szCs w:val="28"/>
          <w:lang w:val="uk-UA"/>
        </w:rPr>
        <w:lastRenderedPageBreak/>
        <w:t>Узагальнення й систематизація вивченого</w:t>
      </w:r>
    </w:p>
    <w:p w:rsidR="00DE15DB" w:rsidRPr="00EC1F84" w:rsidRDefault="00DE15DB" w:rsidP="00DE15DB">
      <w:pPr>
        <w:pStyle w:val="a4"/>
        <w:shd w:val="clear" w:color="auto" w:fill="FFFFFF"/>
        <w:spacing w:before="0" w:beforeAutospacing="0" w:after="0" w:afterAutospacing="0"/>
        <w:jc w:val="both"/>
        <w:rPr>
          <w:b/>
          <w:i/>
          <w:sz w:val="28"/>
          <w:szCs w:val="28"/>
          <w:lang w:val="uk-UA"/>
        </w:rPr>
      </w:pPr>
    </w:p>
    <w:p w:rsidR="00DE15DB" w:rsidRPr="00EC1F84" w:rsidRDefault="00DE15DB" w:rsidP="00DE15DB">
      <w:pPr>
        <w:pStyle w:val="a4"/>
        <w:shd w:val="clear" w:color="auto" w:fill="FFFFFF"/>
        <w:spacing w:before="0" w:beforeAutospacing="0" w:after="0" w:afterAutospacing="0"/>
        <w:jc w:val="both"/>
        <w:rPr>
          <w:b/>
          <w:i/>
          <w:color w:val="000000"/>
          <w:sz w:val="28"/>
          <w:szCs w:val="28"/>
          <w:lang w:val="uk-UA"/>
        </w:rPr>
      </w:pPr>
      <w:r w:rsidRPr="00EC1F84">
        <w:rPr>
          <w:b/>
          <w:i/>
          <w:color w:val="000000"/>
          <w:sz w:val="28"/>
          <w:szCs w:val="28"/>
          <w:lang w:val="uk-UA"/>
        </w:rPr>
        <w:t>Творче конструювання</w:t>
      </w: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color w:val="000000"/>
          <w:sz w:val="28"/>
          <w:szCs w:val="28"/>
          <w:lang w:val="uk-UA"/>
        </w:rPr>
        <w:t>   Скласти прості поширені речення так, щоб подані сполучення слів виступали в ролі складених дієслівних присудків</w:t>
      </w:r>
    </w:p>
    <w:p w:rsidR="00DE15DB" w:rsidRPr="00EC1F84" w:rsidRDefault="00DE15DB" w:rsidP="00DE15DB">
      <w:pPr>
        <w:pStyle w:val="a4"/>
        <w:shd w:val="clear" w:color="auto" w:fill="FFFFFF"/>
        <w:spacing w:before="0" w:beforeAutospacing="0" w:after="0" w:afterAutospacing="0"/>
        <w:rPr>
          <w:i/>
          <w:color w:val="000000"/>
          <w:sz w:val="28"/>
          <w:szCs w:val="28"/>
          <w:lang w:val="uk-UA"/>
        </w:rPr>
      </w:pPr>
      <w:r w:rsidRPr="00EC1F84">
        <w:rPr>
          <w:i/>
          <w:color w:val="000000"/>
          <w:sz w:val="28"/>
          <w:szCs w:val="28"/>
          <w:lang w:val="uk-UA"/>
        </w:rPr>
        <w:t>Хочу сказати, намагався зауважити, почав використовувати, можуть виконувати, повинні уникати.</w:t>
      </w:r>
    </w:p>
    <w:p w:rsidR="00DE15DB" w:rsidRPr="00EC1F84" w:rsidRDefault="00DE15DB" w:rsidP="00DE15DB">
      <w:pPr>
        <w:pStyle w:val="a4"/>
        <w:shd w:val="clear" w:color="auto" w:fill="FFFFFF"/>
        <w:spacing w:before="0" w:beforeAutospacing="0" w:after="0" w:afterAutospacing="0"/>
        <w:rPr>
          <w:i/>
          <w:color w:val="000000"/>
          <w:sz w:val="28"/>
          <w:szCs w:val="28"/>
          <w:lang w:val="uk-UA"/>
        </w:rPr>
      </w:pPr>
    </w:p>
    <w:p w:rsidR="00DE15DB" w:rsidRPr="00EC1F84" w:rsidRDefault="00DE15DB" w:rsidP="00DE15DB">
      <w:pPr>
        <w:pStyle w:val="a4"/>
        <w:shd w:val="clear" w:color="auto" w:fill="FFFFFF"/>
        <w:spacing w:before="0" w:beforeAutospacing="0" w:after="0" w:afterAutospacing="0"/>
        <w:jc w:val="both"/>
        <w:rPr>
          <w:b/>
          <w:i/>
          <w:color w:val="000000"/>
          <w:sz w:val="28"/>
          <w:szCs w:val="28"/>
          <w:lang w:val="uk-UA"/>
        </w:rPr>
      </w:pPr>
      <w:r w:rsidRPr="00EC1F84">
        <w:rPr>
          <w:b/>
          <w:i/>
          <w:color w:val="000000"/>
          <w:sz w:val="28"/>
          <w:szCs w:val="28"/>
          <w:lang w:val="uk-UA"/>
        </w:rPr>
        <w:t>Лінгвістична гра «Третє зайве»</w:t>
      </w:r>
    </w:p>
    <w:p w:rsidR="00DE15DB" w:rsidRPr="00EC1F84" w:rsidRDefault="00DE15DB" w:rsidP="00DE15DB">
      <w:pPr>
        <w:pStyle w:val="a4"/>
        <w:shd w:val="clear" w:color="auto" w:fill="FFFFFF"/>
        <w:spacing w:before="0" w:beforeAutospacing="0" w:after="0" w:afterAutospacing="0"/>
        <w:jc w:val="both"/>
        <w:rPr>
          <w:color w:val="000000"/>
          <w:sz w:val="28"/>
          <w:szCs w:val="28"/>
          <w:lang w:val="uk-UA"/>
        </w:rPr>
      </w:pPr>
      <w:r w:rsidRPr="00EC1F84">
        <w:rPr>
          <w:color w:val="000000"/>
          <w:sz w:val="28"/>
          <w:szCs w:val="28"/>
          <w:lang w:val="uk-UA"/>
        </w:rPr>
        <w:t>Прочитати речення. Виділити в них присудки. Знайти «зайве» речення. Свій вибір обґрунтувати.</w:t>
      </w: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r w:rsidRPr="00EC1F84">
        <w:rPr>
          <w:b/>
          <w:color w:val="000000"/>
          <w:sz w:val="28"/>
          <w:szCs w:val="28"/>
          <w:lang w:val="uk-UA"/>
        </w:rPr>
        <w:t>Варіант 1</w:t>
      </w: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i/>
          <w:color w:val="000000"/>
          <w:sz w:val="28"/>
          <w:szCs w:val="28"/>
          <w:lang w:val="uk-UA"/>
        </w:rPr>
        <w:t>Чимало українських етикетних виразів можуть використовуватись у різних комунікативних ситуаціях. 2. За століття мовний етикет українських обрядів значно змінився. 3. Деякі з етикетних виразів одночасно можуть виконувати кілька функцій</w:t>
      </w:r>
      <w:r w:rsidRPr="00EC1F84">
        <w:rPr>
          <w:color w:val="000000"/>
          <w:sz w:val="28"/>
          <w:szCs w:val="28"/>
          <w:lang w:val="uk-UA"/>
        </w:rPr>
        <w:t>.</w:t>
      </w: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r w:rsidRPr="00EC1F84">
        <w:rPr>
          <w:b/>
          <w:color w:val="000000"/>
          <w:sz w:val="28"/>
          <w:szCs w:val="28"/>
          <w:lang w:val="uk-UA"/>
        </w:rPr>
        <w:t>Варіант 2</w:t>
      </w: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i/>
          <w:color w:val="000000"/>
          <w:sz w:val="28"/>
          <w:szCs w:val="28"/>
          <w:lang w:val="uk-UA"/>
        </w:rPr>
        <w:t>Йдучи з гостини, дорослі кажуть: «Дякуємо за гостину». 2. Вітаючись, жінка навряд чи зможе вимовити «Здоров, парубоче!» 3. Різні етикетні слова і вирази часто функціонують не ізольовано</w:t>
      </w:r>
      <w:r w:rsidRPr="00EC1F84">
        <w:rPr>
          <w:color w:val="000000"/>
          <w:sz w:val="28"/>
          <w:szCs w:val="28"/>
          <w:lang w:val="uk-UA"/>
        </w:rPr>
        <w:t>.</w:t>
      </w: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r w:rsidRPr="00EC1F84">
        <w:rPr>
          <w:b/>
          <w:color w:val="000000"/>
          <w:sz w:val="28"/>
          <w:szCs w:val="28"/>
          <w:lang w:val="uk-UA"/>
        </w:rPr>
        <w:t>Варіант 3</w:t>
      </w:r>
    </w:p>
    <w:p w:rsidR="00DE15DB" w:rsidRPr="00EC1F84" w:rsidRDefault="00DE15DB" w:rsidP="00DE15DB">
      <w:pPr>
        <w:pStyle w:val="a4"/>
        <w:shd w:val="clear" w:color="auto" w:fill="FFFFFF"/>
        <w:spacing w:before="0" w:beforeAutospacing="0" w:after="0" w:afterAutospacing="0"/>
        <w:rPr>
          <w:i/>
          <w:color w:val="000000"/>
          <w:sz w:val="28"/>
          <w:szCs w:val="28"/>
          <w:lang w:val="uk-UA"/>
        </w:rPr>
      </w:pPr>
      <w:r w:rsidRPr="00EC1F84">
        <w:rPr>
          <w:i/>
          <w:color w:val="000000"/>
          <w:sz w:val="28"/>
          <w:szCs w:val="28"/>
          <w:lang w:val="uk-UA"/>
        </w:rPr>
        <w:t>1.Віщуни завжди вміють складати слова в магічні формули. 2. Вираз «Доброго здоров’я!» може поєднуватися й з дієсловами бажаю, зичу. 3. Окрім загальномовних, традиційних для всієї нації вітальних виразів, українці використовують також регіональні .</w:t>
      </w:r>
    </w:p>
    <w:p w:rsidR="00DE15DB" w:rsidRPr="00EC1F84" w:rsidRDefault="00DE15DB" w:rsidP="00DE15DB">
      <w:pPr>
        <w:pStyle w:val="a4"/>
        <w:shd w:val="clear" w:color="auto" w:fill="FFFFFF"/>
        <w:tabs>
          <w:tab w:val="left" w:pos="5430"/>
        </w:tabs>
        <w:spacing w:before="0" w:beforeAutospacing="0" w:after="0" w:afterAutospacing="0"/>
        <w:rPr>
          <w:color w:val="000000"/>
          <w:sz w:val="28"/>
          <w:szCs w:val="28"/>
          <w:lang w:val="uk-UA"/>
        </w:rPr>
      </w:pPr>
    </w:p>
    <w:p w:rsidR="00DE15DB" w:rsidRPr="00EC1F84" w:rsidRDefault="00DE15DB" w:rsidP="00DE15DB">
      <w:pPr>
        <w:pStyle w:val="a4"/>
        <w:shd w:val="clear" w:color="auto" w:fill="FFFFFF"/>
        <w:tabs>
          <w:tab w:val="left" w:pos="5430"/>
        </w:tabs>
        <w:spacing w:before="0" w:beforeAutospacing="0" w:after="0" w:afterAutospacing="0"/>
        <w:jc w:val="center"/>
        <w:rPr>
          <w:color w:val="000000"/>
          <w:sz w:val="28"/>
          <w:szCs w:val="28"/>
          <w:lang w:val="uk-UA"/>
        </w:rPr>
      </w:pPr>
      <w:r w:rsidRPr="00EC1F84">
        <w:rPr>
          <w:color w:val="000000"/>
          <w:sz w:val="28"/>
          <w:szCs w:val="28"/>
          <w:lang w:val="uk-UA"/>
        </w:rPr>
        <w:t>Схарактеризувати присудки поданих речень, скориставшись схемою.</w:t>
      </w:r>
    </w:p>
    <w:p w:rsidR="00DE15DB" w:rsidRPr="00EC1F84" w:rsidRDefault="00DE15DB" w:rsidP="00DE15DB">
      <w:pPr>
        <w:pStyle w:val="a4"/>
        <w:shd w:val="clear" w:color="auto" w:fill="FFFFFF"/>
        <w:spacing w:before="0" w:beforeAutospacing="0" w:after="0" w:afterAutospacing="0"/>
        <w:rPr>
          <w:i/>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F84114" w:rsidRPr="00EC1F84" w:rsidRDefault="00F84114" w:rsidP="00DE15DB">
      <w:pPr>
        <w:pStyle w:val="a4"/>
        <w:shd w:val="clear" w:color="auto" w:fill="FFFFFF"/>
        <w:spacing w:before="0" w:beforeAutospacing="0" w:after="0" w:afterAutospacing="0"/>
        <w:rPr>
          <w:color w:val="000000"/>
          <w:sz w:val="28"/>
          <w:szCs w:val="28"/>
          <w:lang w:val="uk-UA"/>
        </w:rPr>
      </w:pPr>
    </w:p>
    <w:p w:rsidR="00F84114" w:rsidRPr="00EC1F84" w:rsidRDefault="00F84114" w:rsidP="00DE15DB">
      <w:pPr>
        <w:pStyle w:val="a4"/>
        <w:shd w:val="clear" w:color="auto" w:fill="FFFFFF"/>
        <w:spacing w:before="0" w:beforeAutospacing="0" w:after="0" w:afterAutospacing="0"/>
        <w:rPr>
          <w:color w:val="000000"/>
          <w:sz w:val="28"/>
          <w:szCs w:val="28"/>
          <w:lang w:val="uk-UA"/>
        </w:rPr>
      </w:pPr>
    </w:p>
    <w:p w:rsidR="00F84114" w:rsidRPr="00EC1F84" w:rsidRDefault="00F84114" w:rsidP="00DE15DB">
      <w:pPr>
        <w:pStyle w:val="a4"/>
        <w:shd w:val="clear" w:color="auto" w:fill="FFFFFF"/>
        <w:spacing w:before="0" w:beforeAutospacing="0" w:after="0" w:afterAutospacing="0"/>
        <w:rPr>
          <w:color w:val="000000"/>
          <w:sz w:val="28"/>
          <w:szCs w:val="28"/>
          <w:lang w:val="uk-UA"/>
        </w:rPr>
      </w:pPr>
    </w:p>
    <w:p w:rsidR="00F84114" w:rsidRPr="00EC1F84" w:rsidRDefault="00F84114"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EC1F84" w:rsidRPr="00EC1F84" w:rsidRDefault="00EC1F84" w:rsidP="00DE15DB">
      <w:pPr>
        <w:pStyle w:val="a4"/>
        <w:shd w:val="clear" w:color="auto" w:fill="FFFFFF"/>
        <w:spacing w:before="0" w:beforeAutospacing="0" w:after="0" w:afterAutospacing="0"/>
        <w:rPr>
          <w:color w:val="000000"/>
          <w:sz w:val="28"/>
          <w:szCs w:val="28"/>
          <w:lang w:val="uk-UA"/>
        </w:rPr>
      </w:pPr>
    </w:p>
    <w:p w:rsidR="00EC1F84" w:rsidRPr="00EC1F84" w:rsidRDefault="00EC1F84" w:rsidP="00DE15DB">
      <w:pPr>
        <w:pStyle w:val="a4"/>
        <w:shd w:val="clear" w:color="auto" w:fill="FFFFFF"/>
        <w:spacing w:before="0" w:beforeAutospacing="0" w:after="0" w:afterAutospacing="0"/>
        <w:rPr>
          <w:color w:val="000000"/>
          <w:sz w:val="28"/>
          <w:szCs w:val="28"/>
          <w:lang w:val="uk-UA"/>
        </w:rPr>
      </w:pPr>
    </w:p>
    <w:p w:rsidR="00EC1F84" w:rsidRPr="00EC1F84" w:rsidRDefault="00EC1F84"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p>
    <w:p w:rsidR="00DE15DB" w:rsidRPr="00EC1F84" w:rsidRDefault="00DE15DB" w:rsidP="00DE15DB">
      <w:pPr>
        <w:pStyle w:val="a4"/>
        <w:shd w:val="clear" w:color="auto" w:fill="FFFFFF"/>
        <w:spacing w:before="0" w:beforeAutospacing="0" w:after="0" w:afterAutospacing="0"/>
        <w:jc w:val="center"/>
        <w:rPr>
          <w:b/>
          <w:color w:val="000000"/>
          <w:sz w:val="28"/>
          <w:szCs w:val="28"/>
          <w:lang w:val="uk-UA"/>
        </w:rPr>
      </w:pPr>
      <w:r w:rsidRPr="00EC1F84">
        <w:rPr>
          <w:b/>
          <w:color w:val="000000"/>
          <w:sz w:val="28"/>
          <w:szCs w:val="28"/>
          <w:lang w:val="uk-UA"/>
        </w:rPr>
        <w:lastRenderedPageBreak/>
        <w:t>АЛГОРИТМ</w:t>
      </w:r>
      <w:r w:rsidRPr="00EC1F84">
        <w:rPr>
          <w:color w:val="000000"/>
          <w:sz w:val="28"/>
          <w:szCs w:val="28"/>
          <w:lang w:val="uk-UA"/>
        </w:rPr>
        <w:t>-</w:t>
      </w:r>
      <w:r w:rsidRPr="00EC1F84">
        <w:rPr>
          <w:b/>
          <w:color w:val="000000"/>
          <w:sz w:val="28"/>
          <w:szCs w:val="28"/>
          <w:lang w:val="uk-UA"/>
        </w:rPr>
        <w:t> характеристики присудка</w:t>
      </w:r>
    </w:p>
    <w:p w:rsidR="00DE15DB" w:rsidRPr="00EC1F84" w:rsidRDefault="00DE15DB" w:rsidP="00DE15DB">
      <w:pPr>
        <w:pStyle w:val="a4"/>
        <w:shd w:val="clear" w:color="auto" w:fill="FFFFFF"/>
        <w:spacing w:before="0" w:beforeAutospacing="0" w:after="0" w:afterAutospacing="0"/>
        <w:rPr>
          <w:b/>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noProof/>
          <w:color w:val="000000"/>
          <w:sz w:val="28"/>
          <w:szCs w:val="28"/>
          <w:lang w:val="uk-UA" w:eastAsia="uk-UA"/>
        </w:rPr>
        <w:drawing>
          <wp:inline distT="0" distB="0" distL="0" distR="0" wp14:anchorId="69098A0B" wp14:editId="2E01BE62">
            <wp:extent cx="5181600" cy="4248150"/>
            <wp:effectExtent l="19050" t="0" r="0" b="0"/>
            <wp:docPr id="27" name="Рисунок 27" descr="http://notatka.at.ua/_pu/9/s77954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notatka.at.ua/_pu/9/s77954949.jpg"/>
                    <pic:cNvPicPr>
                      <a:picLocks noChangeAspect="1" noChangeArrowheads="1"/>
                    </pic:cNvPicPr>
                  </pic:nvPicPr>
                  <pic:blipFill>
                    <a:blip r:embed="rId5" cstate="print"/>
                    <a:srcRect/>
                    <a:stretch>
                      <a:fillRect/>
                    </a:stretch>
                  </pic:blipFill>
                  <pic:spPr bwMode="auto">
                    <a:xfrm>
                      <a:off x="0" y="0"/>
                      <a:ext cx="5181600" cy="4248150"/>
                    </a:xfrm>
                    <a:prstGeom prst="rect">
                      <a:avLst/>
                    </a:prstGeom>
                    <a:noFill/>
                    <a:ln w="9525">
                      <a:noFill/>
                      <a:miter lim="800000"/>
                      <a:headEnd/>
                      <a:tailEnd/>
                    </a:ln>
                  </pic:spPr>
                </pic:pic>
              </a:graphicData>
            </a:graphic>
          </wp:inline>
        </w:drawing>
      </w: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color w:val="000000"/>
          <w:sz w:val="28"/>
          <w:szCs w:val="28"/>
          <w:lang w:val="uk-UA"/>
        </w:rPr>
        <w:t> </w:t>
      </w:r>
    </w:p>
    <w:p w:rsidR="00DE15DB" w:rsidRPr="00EC1F84" w:rsidRDefault="00DE15DB" w:rsidP="00DE15DB">
      <w:pPr>
        <w:pStyle w:val="a4"/>
        <w:shd w:val="clear" w:color="auto" w:fill="FFFFFF"/>
        <w:spacing w:before="0" w:beforeAutospacing="0" w:after="0" w:afterAutospacing="0"/>
        <w:jc w:val="both"/>
        <w:rPr>
          <w:color w:val="000000"/>
          <w:sz w:val="28"/>
          <w:szCs w:val="28"/>
          <w:lang w:val="uk-UA"/>
        </w:rPr>
      </w:pP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r w:rsidRPr="00EC1F84">
        <w:rPr>
          <w:b/>
          <w:color w:val="000000"/>
          <w:sz w:val="28"/>
          <w:szCs w:val="28"/>
          <w:lang w:val="uk-UA"/>
        </w:rPr>
        <w:t>Підсумок уроку</w:t>
      </w:r>
    </w:p>
    <w:p w:rsidR="00DE15DB" w:rsidRPr="00EC1F84" w:rsidRDefault="00DE15DB" w:rsidP="00DE15DB">
      <w:pPr>
        <w:pStyle w:val="a4"/>
        <w:shd w:val="clear" w:color="auto" w:fill="FFFFFF"/>
        <w:spacing w:before="0" w:beforeAutospacing="0" w:after="0" w:afterAutospacing="0"/>
        <w:jc w:val="both"/>
        <w:rPr>
          <w:color w:val="000000"/>
          <w:sz w:val="28"/>
          <w:szCs w:val="28"/>
          <w:lang w:val="uk-UA"/>
        </w:rPr>
      </w:pP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r w:rsidRPr="00EC1F84">
        <w:rPr>
          <w:color w:val="000000"/>
          <w:sz w:val="28"/>
          <w:szCs w:val="28"/>
          <w:lang w:val="uk-UA"/>
        </w:rPr>
        <w:t> </w:t>
      </w:r>
      <w:r w:rsidRPr="00EC1F84">
        <w:rPr>
          <w:b/>
          <w:color w:val="000000"/>
          <w:sz w:val="28"/>
          <w:szCs w:val="28"/>
          <w:lang w:val="uk-UA"/>
        </w:rPr>
        <w:t>Домашнє завдання</w:t>
      </w:r>
    </w:p>
    <w:p w:rsidR="00DE15DB" w:rsidRPr="00EC1F84" w:rsidRDefault="00DE15DB" w:rsidP="00DE15DB">
      <w:pPr>
        <w:pStyle w:val="a4"/>
        <w:shd w:val="clear" w:color="auto" w:fill="FFFFFF"/>
        <w:spacing w:before="0" w:beforeAutospacing="0" w:after="0" w:afterAutospacing="0"/>
        <w:jc w:val="both"/>
        <w:rPr>
          <w:b/>
          <w:color w:val="000000"/>
          <w:sz w:val="28"/>
          <w:szCs w:val="28"/>
          <w:lang w:val="uk-UA"/>
        </w:rPr>
      </w:pPr>
    </w:p>
    <w:p w:rsidR="00DE15DB" w:rsidRPr="00EC1F84" w:rsidRDefault="00DE15DB" w:rsidP="00DE15DB">
      <w:pPr>
        <w:pStyle w:val="a4"/>
        <w:shd w:val="clear" w:color="auto" w:fill="FFFFFF"/>
        <w:spacing w:before="0" w:beforeAutospacing="0" w:after="0" w:afterAutospacing="0"/>
        <w:rPr>
          <w:color w:val="000000"/>
          <w:sz w:val="28"/>
          <w:szCs w:val="28"/>
          <w:lang w:val="uk-UA"/>
        </w:rPr>
      </w:pPr>
      <w:r w:rsidRPr="00EC1F84">
        <w:rPr>
          <w:color w:val="000000"/>
          <w:sz w:val="28"/>
          <w:szCs w:val="28"/>
          <w:lang w:val="uk-UA"/>
        </w:rPr>
        <w:t>1. Увести інфінітиви </w:t>
      </w:r>
      <w:r w:rsidRPr="00EC1F84">
        <w:rPr>
          <w:b/>
          <w:color w:val="000000"/>
          <w:sz w:val="28"/>
          <w:szCs w:val="28"/>
          <w:lang w:val="uk-UA"/>
        </w:rPr>
        <w:t>виконувати, звертатися, писати, вимовляти</w:t>
      </w:r>
      <w:r w:rsidRPr="00EC1F84">
        <w:rPr>
          <w:color w:val="000000"/>
          <w:sz w:val="28"/>
          <w:szCs w:val="28"/>
          <w:lang w:val="uk-UA"/>
        </w:rPr>
        <w:t> в самостійно складені речення так, щоб вони виконували функцію частини складеного дієслівного присудка.</w:t>
      </w:r>
    </w:p>
    <w:p w:rsidR="00DE15DB" w:rsidRPr="00EC1F84" w:rsidRDefault="00DE15DB" w:rsidP="00DE15DB">
      <w:pPr>
        <w:pStyle w:val="a4"/>
        <w:shd w:val="clear" w:color="auto" w:fill="FFFFFF"/>
        <w:spacing w:before="0" w:beforeAutospacing="0" w:after="0" w:afterAutospacing="0"/>
        <w:jc w:val="both"/>
        <w:rPr>
          <w:color w:val="000000"/>
          <w:sz w:val="28"/>
          <w:szCs w:val="28"/>
          <w:lang w:val="uk-UA"/>
        </w:rPr>
      </w:pPr>
      <w:r w:rsidRPr="00EC1F84">
        <w:rPr>
          <w:color w:val="000000"/>
          <w:sz w:val="28"/>
          <w:szCs w:val="28"/>
          <w:lang w:val="uk-UA"/>
        </w:rPr>
        <w:t>2. Скласти прості речення зі словом</w:t>
      </w:r>
      <w:r w:rsidRPr="00EC1F84">
        <w:rPr>
          <w:b/>
          <w:color w:val="000000"/>
          <w:sz w:val="28"/>
          <w:szCs w:val="28"/>
          <w:lang w:val="uk-UA"/>
        </w:rPr>
        <w:t> вітатися</w:t>
      </w:r>
      <w:r w:rsidRPr="00EC1F84">
        <w:rPr>
          <w:color w:val="000000"/>
          <w:sz w:val="28"/>
          <w:szCs w:val="28"/>
          <w:lang w:val="uk-UA"/>
        </w:rPr>
        <w:t> так, щоб воно виконувало різні синтаксичні функції: а) підмета; б) означення; в) частини складеного дієслівного присудка.</w:t>
      </w:r>
    </w:p>
    <w:p w:rsidR="00DE15DB" w:rsidRPr="00EC1F84" w:rsidRDefault="00DE15DB" w:rsidP="00DE15DB">
      <w:pPr>
        <w:rPr>
          <w:sz w:val="28"/>
          <w:szCs w:val="28"/>
          <w:lang w:val="uk-UA"/>
        </w:rPr>
      </w:pPr>
    </w:p>
    <w:p w:rsidR="00DE15DB" w:rsidRPr="00EC1F84" w:rsidRDefault="00DE15DB" w:rsidP="00DE15DB">
      <w:pPr>
        <w:rPr>
          <w:sz w:val="28"/>
          <w:szCs w:val="28"/>
          <w:lang w:val="uk-UA"/>
        </w:rPr>
      </w:pPr>
    </w:p>
    <w:p w:rsidR="00DE15DB" w:rsidRPr="00EC1F84" w:rsidRDefault="00DE15DB" w:rsidP="00DE15DB">
      <w:pPr>
        <w:rPr>
          <w:sz w:val="28"/>
          <w:szCs w:val="28"/>
          <w:lang w:val="uk-UA"/>
        </w:rPr>
      </w:pPr>
    </w:p>
    <w:p w:rsidR="00DE15DB" w:rsidRPr="00EC1F84" w:rsidRDefault="00DE15DB" w:rsidP="00DE15DB">
      <w:pPr>
        <w:rPr>
          <w:sz w:val="28"/>
          <w:szCs w:val="28"/>
          <w:lang w:val="uk-UA"/>
        </w:rPr>
      </w:pPr>
    </w:p>
    <w:p w:rsidR="00DE15DB" w:rsidRPr="00EC1F84" w:rsidRDefault="00DE15DB" w:rsidP="00DE15DB">
      <w:pPr>
        <w:shd w:val="clear" w:color="auto" w:fill="FFFFFF"/>
        <w:spacing w:before="75" w:after="75" w:line="300" w:lineRule="atLeast"/>
        <w:ind w:left="75" w:right="75"/>
        <w:rPr>
          <w:rFonts w:eastAsia="Times New Roman"/>
          <w:sz w:val="28"/>
          <w:szCs w:val="28"/>
          <w:lang w:val="uk-UA"/>
        </w:rPr>
      </w:pPr>
    </w:p>
    <w:p w:rsidR="00DE15DB" w:rsidRPr="00EC1F84" w:rsidRDefault="00DE15DB" w:rsidP="00DE15DB">
      <w:pPr>
        <w:shd w:val="clear" w:color="auto" w:fill="FFFFFF"/>
        <w:spacing w:before="75" w:after="75" w:line="300" w:lineRule="atLeast"/>
        <w:ind w:left="75" w:right="75"/>
        <w:rPr>
          <w:rFonts w:eastAsia="Times New Roman"/>
          <w:sz w:val="28"/>
          <w:szCs w:val="28"/>
          <w:lang w:val="uk-UA"/>
        </w:rPr>
      </w:pPr>
    </w:p>
    <w:p w:rsidR="00F84114" w:rsidRPr="00EC1F84" w:rsidRDefault="00F84114" w:rsidP="00DE15DB">
      <w:pPr>
        <w:shd w:val="clear" w:color="auto" w:fill="FFFFFF"/>
        <w:spacing w:before="75" w:after="75" w:line="300" w:lineRule="atLeast"/>
        <w:ind w:left="75" w:right="75"/>
        <w:rPr>
          <w:rFonts w:eastAsia="Times New Roman"/>
          <w:sz w:val="28"/>
          <w:szCs w:val="28"/>
          <w:lang w:val="uk-UA"/>
        </w:rPr>
      </w:pPr>
    </w:p>
    <w:p w:rsidR="00DE15DB" w:rsidRPr="00EC1F84" w:rsidRDefault="00DE15DB" w:rsidP="00DE15DB">
      <w:pPr>
        <w:shd w:val="clear" w:color="auto" w:fill="FFFFFF"/>
        <w:spacing w:before="75" w:after="75" w:line="300" w:lineRule="atLeast"/>
        <w:ind w:left="75" w:right="75"/>
        <w:rPr>
          <w:rFonts w:eastAsia="Times New Roman"/>
          <w:sz w:val="28"/>
          <w:szCs w:val="28"/>
          <w:lang w:val="uk-UA"/>
        </w:rPr>
      </w:pPr>
    </w:p>
    <w:p w:rsidR="00DE15DB" w:rsidRDefault="00DE15DB" w:rsidP="00DE15DB">
      <w:pPr>
        <w:shd w:val="clear" w:color="auto" w:fill="FFFFFF"/>
        <w:spacing w:before="75" w:after="75" w:line="300" w:lineRule="atLeast"/>
        <w:ind w:left="75" w:right="75"/>
        <w:rPr>
          <w:rFonts w:eastAsia="Times New Roman"/>
          <w:sz w:val="28"/>
          <w:szCs w:val="28"/>
          <w:lang w:val="uk-UA"/>
        </w:rPr>
      </w:pPr>
    </w:p>
    <w:p w:rsidR="001C1DDB" w:rsidRPr="00EC1F84" w:rsidRDefault="001C1DDB" w:rsidP="00DE15DB">
      <w:pPr>
        <w:shd w:val="clear" w:color="auto" w:fill="FFFFFF"/>
        <w:spacing w:before="75" w:after="75" w:line="300" w:lineRule="atLeast"/>
        <w:ind w:left="75" w:right="75"/>
        <w:rPr>
          <w:rFonts w:eastAsia="Times New Roman"/>
          <w:sz w:val="28"/>
          <w:szCs w:val="28"/>
          <w:lang w:val="uk-UA"/>
        </w:rPr>
      </w:pPr>
    </w:p>
    <w:p w:rsidR="00DE15DB" w:rsidRPr="00EC1F84" w:rsidRDefault="00DE15DB" w:rsidP="00DE15DB">
      <w:pPr>
        <w:jc w:val="center"/>
        <w:rPr>
          <w:b/>
          <w:spacing w:val="20"/>
          <w:sz w:val="28"/>
          <w:szCs w:val="28"/>
          <w:lang w:val="uk-UA"/>
        </w:rPr>
      </w:pPr>
      <w:r w:rsidRPr="00EC1F84">
        <w:rPr>
          <w:b/>
          <w:spacing w:val="20"/>
          <w:sz w:val="28"/>
          <w:szCs w:val="28"/>
          <w:lang w:val="uk-UA"/>
        </w:rPr>
        <w:lastRenderedPageBreak/>
        <w:t>Урок №</w:t>
      </w:r>
      <w:r w:rsidR="00F84114" w:rsidRPr="00EC1F84">
        <w:rPr>
          <w:b/>
          <w:spacing w:val="20"/>
          <w:sz w:val="28"/>
          <w:szCs w:val="28"/>
          <w:lang w:val="uk-UA"/>
        </w:rPr>
        <w:t>3</w:t>
      </w:r>
    </w:p>
    <w:p w:rsidR="00DE15DB" w:rsidRPr="00EC1F84" w:rsidRDefault="00DE15DB" w:rsidP="00DE15DB">
      <w:pPr>
        <w:rPr>
          <w:b/>
          <w:sz w:val="28"/>
          <w:szCs w:val="28"/>
          <w:lang w:val="uk-UA"/>
        </w:rPr>
      </w:pPr>
      <w:r w:rsidRPr="00EC1F84">
        <w:rPr>
          <w:b/>
          <w:spacing w:val="20"/>
          <w:sz w:val="28"/>
          <w:szCs w:val="28"/>
          <w:lang w:val="uk-UA"/>
        </w:rPr>
        <w:t>Тема.</w:t>
      </w:r>
      <w:r w:rsidRPr="00EC1F84">
        <w:rPr>
          <w:b/>
          <w:sz w:val="28"/>
          <w:szCs w:val="28"/>
          <w:lang w:val="uk-UA"/>
        </w:rPr>
        <w:t xml:space="preserve"> Складений іменний присудок.</w:t>
      </w:r>
      <w:r w:rsidR="00EC1F84" w:rsidRPr="00EC1F84">
        <w:rPr>
          <w:b/>
          <w:sz w:val="28"/>
          <w:szCs w:val="28"/>
          <w:lang w:val="uk-UA"/>
        </w:rPr>
        <w:t xml:space="preserve"> </w:t>
      </w:r>
      <w:r w:rsidRPr="00EC1F84">
        <w:rPr>
          <w:b/>
          <w:sz w:val="28"/>
          <w:szCs w:val="28"/>
          <w:lang w:val="uk-UA"/>
        </w:rPr>
        <w:t>Тире між підметом і присудком. Узгодження головних членів речення.</w:t>
      </w:r>
    </w:p>
    <w:p w:rsidR="00DE15DB" w:rsidRPr="00EC1F84" w:rsidRDefault="00DE15DB" w:rsidP="00DE15DB">
      <w:pPr>
        <w:ind w:left="567" w:hanging="567"/>
        <w:jc w:val="both"/>
        <w:rPr>
          <w:rFonts w:eastAsia="Times New Roman"/>
          <w:sz w:val="28"/>
          <w:szCs w:val="28"/>
          <w:lang w:val="uk-UA"/>
        </w:rPr>
      </w:pPr>
      <w:r w:rsidRPr="00EC1F84">
        <w:rPr>
          <w:rFonts w:eastAsia="Times New Roman"/>
          <w:b/>
          <w:bCs/>
          <w:spacing w:val="20"/>
          <w:sz w:val="28"/>
          <w:szCs w:val="28"/>
          <w:lang w:val="uk-UA"/>
        </w:rPr>
        <w:t>Мета</w:t>
      </w:r>
      <w:r w:rsidRPr="00EC1F84">
        <w:rPr>
          <w:rFonts w:eastAsia="Times New Roman"/>
          <w:b/>
          <w:bCs/>
          <w:sz w:val="28"/>
          <w:szCs w:val="28"/>
          <w:lang w:val="uk-UA"/>
        </w:rPr>
        <w:t>:</w:t>
      </w:r>
      <w:r w:rsidRPr="00EC1F84">
        <w:rPr>
          <w:rFonts w:eastAsia="Times New Roman"/>
          <w:sz w:val="28"/>
          <w:szCs w:val="28"/>
          <w:lang w:val="uk-UA"/>
        </w:rPr>
        <w:t xml:space="preserve">  поглибити знання учнів про присудок як один із головних членів речення, його види; сформувати вміння відрізняти складений іменний присудок від простого і складеного дієслівного; </w:t>
      </w:r>
      <w:r w:rsidRPr="00EC1F84">
        <w:rPr>
          <w:rFonts w:eastAsia="Times New Roman"/>
          <w:sz w:val="28"/>
          <w:szCs w:val="28"/>
          <w:shd w:val="clear" w:color="auto" w:fill="FFFFFF" w:themeFill="background1"/>
          <w:lang w:val="uk-UA"/>
        </w:rPr>
        <w:t>удосконалити навички знаходити й аналізувати складені іменні присудки в мовленні;</w:t>
      </w:r>
      <w:r w:rsidR="00EC1F84" w:rsidRPr="00EC1F84">
        <w:rPr>
          <w:rFonts w:eastAsia="Times New Roman"/>
          <w:sz w:val="28"/>
          <w:szCs w:val="28"/>
          <w:shd w:val="clear" w:color="auto" w:fill="FFFFFF" w:themeFill="background1"/>
          <w:lang w:val="uk-UA"/>
        </w:rPr>
        <w:t xml:space="preserve"> </w:t>
      </w:r>
      <w:r w:rsidRPr="00EC1F84">
        <w:rPr>
          <w:color w:val="161514"/>
          <w:sz w:val="28"/>
          <w:szCs w:val="28"/>
          <w:shd w:val="clear" w:color="auto" w:fill="FFFFFF" w:themeFill="background1"/>
          <w:lang w:val="uk-UA"/>
        </w:rPr>
        <w:t>поглибити знання учнів щодо вживання тире між підметом і присудком, пояснити,</w:t>
      </w:r>
      <w:r w:rsidR="00EC1F84" w:rsidRPr="00EC1F84">
        <w:rPr>
          <w:color w:val="161514"/>
          <w:sz w:val="28"/>
          <w:szCs w:val="28"/>
          <w:shd w:val="clear" w:color="auto" w:fill="FFFFFF" w:themeFill="background1"/>
          <w:lang w:val="uk-UA"/>
        </w:rPr>
        <w:t xml:space="preserve"> </w:t>
      </w:r>
      <w:r w:rsidRPr="00EC1F84">
        <w:rPr>
          <w:color w:val="161514"/>
          <w:sz w:val="28"/>
          <w:szCs w:val="28"/>
          <w:shd w:val="clear" w:color="auto" w:fill="FFFFFF" w:themeFill="background1"/>
          <w:lang w:val="uk-UA"/>
        </w:rPr>
        <w:t>як узгоджувати головні члени речення; удосконалювати культуру мовлення учнів, уміння використовувати різні синтаксичні конструкції для висловлення думок</w:t>
      </w:r>
      <w:r w:rsidRPr="00EC1F84">
        <w:rPr>
          <w:rFonts w:eastAsia="Times New Roman"/>
          <w:sz w:val="28"/>
          <w:szCs w:val="28"/>
          <w:shd w:val="clear" w:color="auto" w:fill="FFFFFF" w:themeFill="background1"/>
          <w:lang w:val="uk-UA"/>
        </w:rPr>
        <w:t xml:space="preserve">; </w:t>
      </w:r>
      <w:r w:rsidRPr="00EC1F84">
        <w:rPr>
          <w:rFonts w:eastAsia="Times New Roman"/>
          <w:sz w:val="28"/>
          <w:szCs w:val="28"/>
          <w:lang w:val="uk-UA"/>
        </w:rPr>
        <w:t>привернути увагу восьмикласників до славетних імен української культури.</w:t>
      </w:r>
    </w:p>
    <w:p w:rsidR="00DE15DB" w:rsidRPr="00EC1F84" w:rsidRDefault="00DE15DB" w:rsidP="00DE15DB">
      <w:pPr>
        <w:ind w:left="567" w:hanging="567"/>
        <w:jc w:val="both"/>
        <w:rPr>
          <w:rFonts w:eastAsia="Times New Roman"/>
          <w:sz w:val="28"/>
          <w:szCs w:val="28"/>
          <w:lang w:val="uk-UA"/>
        </w:rPr>
      </w:pPr>
      <w:r w:rsidRPr="00EC1F84">
        <w:rPr>
          <w:rFonts w:eastAsia="Times New Roman"/>
          <w:b/>
          <w:sz w:val="28"/>
          <w:szCs w:val="28"/>
          <w:lang w:val="uk-UA"/>
        </w:rPr>
        <w:t>Тип уроку</w:t>
      </w:r>
      <w:r w:rsidRPr="00EC1F84">
        <w:rPr>
          <w:rFonts w:eastAsia="Times New Roman"/>
          <w:sz w:val="28"/>
          <w:szCs w:val="28"/>
          <w:lang w:val="uk-UA"/>
        </w:rPr>
        <w:t xml:space="preserve">: урок засвоєння нових знань </w:t>
      </w:r>
    </w:p>
    <w:p w:rsidR="00DE15DB" w:rsidRPr="00EC1F84" w:rsidRDefault="00DE15DB" w:rsidP="00DE15DB">
      <w:pPr>
        <w:jc w:val="center"/>
        <w:rPr>
          <w:rFonts w:eastAsia="Times New Roman"/>
          <w:b/>
          <w:bCs/>
          <w:sz w:val="28"/>
          <w:szCs w:val="28"/>
          <w:lang w:val="uk-UA"/>
        </w:rPr>
      </w:pPr>
      <w:r w:rsidRPr="00EC1F84">
        <w:rPr>
          <w:rFonts w:eastAsia="Times New Roman"/>
          <w:b/>
          <w:bCs/>
          <w:sz w:val="28"/>
          <w:szCs w:val="28"/>
          <w:lang w:val="uk-UA"/>
        </w:rPr>
        <w:t>Хід уроку</w:t>
      </w:r>
    </w:p>
    <w:p w:rsidR="00DE15DB" w:rsidRPr="00EC1F84" w:rsidRDefault="00DE15DB" w:rsidP="00DE15DB">
      <w:pPr>
        <w:rPr>
          <w:rFonts w:eastAsia="Times New Roman"/>
          <w:b/>
          <w:bCs/>
          <w:sz w:val="28"/>
          <w:szCs w:val="28"/>
          <w:lang w:val="uk-UA"/>
        </w:rPr>
      </w:pPr>
      <w:r w:rsidRPr="00EC1F84">
        <w:rPr>
          <w:rFonts w:eastAsia="Times New Roman"/>
          <w:b/>
          <w:sz w:val="28"/>
          <w:szCs w:val="28"/>
          <w:lang w:val="uk-UA"/>
        </w:rPr>
        <w:t>Організаційний момент</w:t>
      </w:r>
    </w:p>
    <w:p w:rsidR="00DE15DB" w:rsidRPr="00EC1F84" w:rsidRDefault="00DE15DB" w:rsidP="00DE15DB">
      <w:pPr>
        <w:rPr>
          <w:rFonts w:eastAsia="Times New Roman"/>
          <w:b/>
          <w:sz w:val="28"/>
          <w:szCs w:val="28"/>
          <w:lang w:val="uk-UA"/>
        </w:rPr>
      </w:pPr>
      <w:r w:rsidRPr="00EC1F84">
        <w:rPr>
          <w:rFonts w:eastAsia="Times New Roman"/>
          <w:b/>
          <w:sz w:val="28"/>
          <w:szCs w:val="28"/>
          <w:lang w:val="uk-UA"/>
        </w:rPr>
        <w:t>Ознайомлення учнів з темою, метою й завданнями уроку</w:t>
      </w:r>
    </w:p>
    <w:p w:rsidR="00DE15DB" w:rsidRPr="00EC1F84" w:rsidRDefault="00DE15DB" w:rsidP="00DE15DB">
      <w:pPr>
        <w:rPr>
          <w:rFonts w:eastAsia="Times New Roman"/>
          <w:b/>
          <w:sz w:val="28"/>
          <w:szCs w:val="28"/>
          <w:lang w:val="uk-UA"/>
        </w:rPr>
      </w:pPr>
      <w:r w:rsidRPr="00EC1F84">
        <w:rPr>
          <w:rFonts w:eastAsia="Times New Roman"/>
          <w:b/>
          <w:sz w:val="28"/>
          <w:szCs w:val="28"/>
          <w:lang w:val="uk-UA"/>
        </w:rPr>
        <w:t>Актуалізація мотиваційних резервів з теми</w:t>
      </w:r>
    </w:p>
    <w:p w:rsidR="00DE15DB" w:rsidRPr="00EC1F84" w:rsidRDefault="00DE15DB" w:rsidP="00DE15DB">
      <w:pPr>
        <w:rPr>
          <w:rFonts w:eastAsia="Times New Roman"/>
          <w:i/>
          <w:sz w:val="28"/>
          <w:szCs w:val="28"/>
          <w:lang w:val="uk-UA"/>
        </w:rPr>
      </w:pPr>
      <w:r w:rsidRPr="00EC1F84">
        <w:rPr>
          <w:rFonts w:eastAsia="Times New Roman"/>
          <w:b/>
          <w:i/>
          <w:sz w:val="28"/>
          <w:szCs w:val="28"/>
          <w:lang w:val="uk-UA"/>
        </w:rPr>
        <w:t>Інтерактивна вправа «Так чи ні»</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За будовою присудки бувають прості і складені (Так);</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Присудок, виражений дієсловом складеної форми майбутнього часу, належить до простих (Так);</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Присудок не пов’язується з підметом (Ні);</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Простий присудок виражається фразеологізмом ( Так);</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Складений дієслівний присудок складається з двох особових дієслів (Ні);</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 xml:space="preserve">У реченні </w:t>
      </w:r>
      <w:r w:rsidRPr="00EC1F84">
        <w:rPr>
          <w:i/>
          <w:sz w:val="28"/>
          <w:szCs w:val="28"/>
          <w:lang w:val="uk-UA"/>
        </w:rPr>
        <w:t>Нехай цвітуть про тебе співи</w:t>
      </w:r>
      <w:r w:rsidRPr="00EC1F84">
        <w:rPr>
          <w:sz w:val="28"/>
          <w:szCs w:val="28"/>
          <w:lang w:val="uk-UA"/>
        </w:rPr>
        <w:t xml:space="preserve"> присудок </w:t>
      </w:r>
      <w:r w:rsidRPr="00EC1F84">
        <w:rPr>
          <w:i/>
          <w:sz w:val="28"/>
          <w:szCs w:val="28"/>
          <w:lang w:val="uk-UA"/>
        </w:rPr>
        <w:t>нехай цвітуть</w:t>
      </w:r>
      <w:r w:rsidRPr="00EC1F84">
        <w:rPr>
          <w:sz w:val="28"/>
          <w:szCs w:val="28"/>
          <w:lang w:val="uk-UA"/>
        </w:rPr>
        <w:t xml:space="preserve"> є складени</w:t>
      </w:r>
      <w:r w:rsidR="00EC1F84">
        <w:rPr>
          <w:sz w:val="28"/>
          <w:szCs w:val="28"/>
          <w:lang w:val="uk-UA"/>
        </w:rPr>
        <w:t>м</w:t>
      </w:r>
      <w:r w:rsidRPr="00EC1F84">
        <w:rPr>
          <w:sz w:val="28"/>
          <w:szCs w:val="28"/>
          <w:lang w:val="uk-UA"/>
        </w:rPr>
        <w:t xml:space="preserve"> ( Ні);</w:t>
      </w:r>
    </w:p>
    <w:p w:rsidR="00DE15DB" w:rsidRPr="00EC1F84" w:rsidRDefault="00DE15DB" w:rsidP="00DE15DB">
      <w:pPr>
        <w:pStyle w:val="a3"/>
        <w:widowControl/>
        <w:numPr>
          <w:ilvl w:val="0"/>
          <w:numId w:val="1"/>
        </w:numPr>
        <w:autoSpaceDE/>
        <w:autoSpaceDN/>
        <w:adjustRightInd/>
        <w:rPr>
          <w:sz w:val="28"/>
          <w:szCs w:val="28"/>
          <w:lang w:val="uk-UA"/>
        </w:rPr>
      </w:pPr>
      <w:r w:rsidRPr="00EC1F84">
        <w:rPr>
          <w:sz w:val="28"/>
          <w:szCs w:val="28"/>
          <w:lang w:val="uk-UA"/>
        </w:rPr>
        <w:t>Допоміжне дієслово + інфінітив утворює складений дієслівний присудок (Так).</w:t>
      </w:r>
    </w:p>
    <w:p w:rsidR="00DE15DB" w:rsidRPr="00EC1F84" w:rsidRDefault="00DE15DB" w:rsidP="00DE15DB">
      <w:pPr>
        <w:rPr>
          <w:b/>
          <w:sz w:val="28"/>
          <w:szCs w:val="28"/>
          <w:lang w:val="uk-UA"/>
        </w:rPr>
      </w:pPr>
      <w:r w:rsidRPr="00EC1F84">
        <w:rPr>
          <w:b/>
          <w:sz w:val="28"/>
          <w:szCs w:val="28"/>
          <w:lang w:val="uk-UA"/>
        </w:rPr>
        <w:t>Освоєння теми уроку.</w:t>
      </w:r>
    </w:p>
    <w:p w:rsidR="00DE15DB" w:rsidRPr="00EC1F84" w:rsidRDefault="00DE15DB" w:rsidP="00DE15DB">
      <w:pPr>
        <w:rPr>
          <w:b/>
          <w:sz w:val="28"/>
          <w:szCs w:val="28"/>
          <w:lang w:val="uk-UA"/>
        </w:rPr>
      </w:pPr>
      <w:r w:rsidRPr="00EC1F84">
        <w:rPr>
          <w:b/>
          <w:sz w:val="28"/>
          <w:szCs w:val="28"/>
          <w:lang w:val="uk-UA"/>
        </w:rPr>
        <w:t>Виконання системи завдань.</w:t>
      </w:r>
    </w:p>
    <w:p w:rsidR="00DE15DB" w:rsidRPr="00EC1F84" w:rsidRDefault="00DE15DB" w:rsidP="00DE15DB">
      <w:pPr>
        <w:rPr>
          <w:rFonts w:eastAsia="Times New Roman"/>
          <w:b/>
          <w:i/>
          <w:sz w:val="28"/>
          <w:szCs w:val="28"/>
          <w:lang w:val="uk-UA"/>
        </w:rPr>
      </w:pPr>
      <w:r w:rsidRPr="00EC1F84">
        <w:rPr>
          <w:rFonts w:eastAsia="Times New Roman"/>
          <w:b/>
          <w:i/>
          <w:sz w:val="28"/>
          <w:szCs w:val="28"/>
          <w:lang w:val="uk-UA"/>
        </w:rPr>
        <w:t>Вибірково-розподільна робота</w:t>
      </w:r>
    </w:p>
    <w:p w:rsidR="00DE15DB" w:rsidRPr="00EC1F84" w:rsidRDefault="00DE15DB" w:rsidP="00DE15DB">
      <w:pPr>
        <w:rPr>
          <w:rFonts w:eastAsia="Times New Roman"/>
          <w:sz w:val="28"/>
          <w:szCs w:val="28"/>
          <w:lang w:val="uk-UA"/>
        </w:rPr>
      </w:pPr>
      <w:r w:rsidRPr="00EC1F84">
        <w:rPr>
          <w:rFonts w:eastAsia="Times New Roman"/>
          <w:sz w:val="28"/>
          <w:szCs w:val="28"/>
          <w:lang w:val="uk-UA"/>
        </w:rPr>
        <w:t>Прочитати виразно вголос текст. Визначити тему й основну думку. Виписати складені іменні присудки. З’ясувати, чим вони виражені.</w:t>
      </w:r>
    </w:p>
    <w:p w:rsidR="00DE15DB" w:rsidRPr="00EC1F84" w:rsidRDefault="00DE15DB" w:rsidP="00DE15DB">
      <w:pPr>
        <w:jc w:val="center"/>
        <w:rPr>
          <w:rFonts w:eastAsia="Times New Roman"/>
          <w:b/>
          <w:sz w:val="28"/>
          <w:szCs w:val="28"/>
          <w:lang w:val="uk-UA"/>
        </w:rPr>
      </w:pPr>
      <w:r w:rsidRPr="00EC1F84">
        <w:rPr>
          <w:rFonts w:eastAsia="Times New Roman"/>
          <w:b/>
          <w:sz w:val="28"/>
          <w:szCs w:val="28"/>
          <w:lang w:val="uk-UA"/>
        </w:rPr>
        <w:t>Український диригент</w:t>
      </w:r>
    </w:p>
    <w:p w:rsidR="00F84114" w:rsidRPr="00EC1F84" w:rsidRDefault="00F84114" w:rsidP="00F84114">
      <w:pPr>
        <w:ind w:firstLine="708"/>
        <w:rPr>
          <w:rFonts w:eastAsia="Times New Roman"/>
          <w:sz w:val="28"/>
          <w:szCs w:val="28"/>
          <w:lang w:val="uk-UA"/>
        </w:rPr>
      </w:pPr>
      <w:r w:rsidRPr="00EC1F84">
        <w:rPr>
          <w:rFonts w:eastAsia="Times New Roman"/>
          <w:sz w:val="28"/>
          <w:szCs w:val="28"/>
          <w:lang w:val="uk-UA"/>
        </w:rPr>
        <w:t>Серед призабутих імен і постать славетного українського диригента,           композитора та етнографа Олександра Антоновича Кошиця.</w:t>
      </w:r>
    </w:p>
    <w:p w:rsidR="00F84114" w:rsidRPr="00EC1F84" w:rsidRDefault="00F84114" w:rsidP="00F84114">
      <w:pPr>
        <w:ind w:firstLine="708"/>
        <w:jc w:val="both"/>
        <w:rPr>
          <w:rFonts w:eastAsia="Times New Roman"/>
          <w:sz w:val="28"/>
          <w:szCs w:val="28"/>
          <w:lang w:val="uk-UA"/>
        </w:rPr>
      </w:pPr>
      <w:r w:rsidRPr="00EC1F84">
        <w:rPr>
          <w:rFonts w:eastAsia="Times New Roman"/>
          <w:sz w:val="28"/>
          <w:szCs w:val="28"/>
          <w:lang w:val="uk-UA"/>
        </w:rPr>
        <w:t>Праця майстра на музичному терені стала для України міжнародною візитівкою. Тріумфальні виступи Української республіканської капели під орудою О.Кошиця у країнах Європи, Північної та Південної Америки зробили більше, ніж офіційна дипломатія. З допомогою української пісні світ дізнався про такий народ і державу, як Україна.</w:t>
      </w:r>
    </w:p>
    <w:p w:rsidR="00F84114" w:rsidRPr="00EC1F84" w:rsidRDefault="00F84114" w:rsidP="00F84114">
      <w:pPr>
        <w:ind w:left="254" w:firstLine="454"/>
        <w:jc w:val="both"/>
        <w:rPr>
          <w:rFonts w:eastAsia="Times New Roman"/>
          <w:sz w:val="28"/>
          <w:szCs w:val="28"/>
          <w:lang w:val="uk-UA"/>
        </w:rPr>
      </w:pPr>
      <w:r w:rsidRPr="00EC1F84">
        <w:rPr>
          <w:rFonts w:eastAsia="Times New Roman"/>
          <w:sz w:val="28"/>
          <w:szCs w:val="28"/>
          <w:lang w:val="uk-UA"/>
        </w:rPr>
        <w:t>Як відомо, О. Кошиць був високоосвіченою, ерудованою людиною,</w:t>
      </w:r>
    </w:p>
    <w:p w:rsidR="00F84114" w:rsidRPr="00EC1F84" w:rsidRDefault="00F84114" w:rsidP="00F84114">
      <w:pPr>
        <w:jc w:val="both"/>
        <w:rPr>
          <w:rFonts w:eastAsia="Times New Roman"/>
          <w:sz w:val="28"/>
          <w:szCs w:val="28"/>
          <w:lang w:val="uk-UA"/>
        </w:rPr>
      </w:pPr>
      <w:r w:rsidRPr="00EC1F84">
        <w:rPr>
          <w:rFonts w:eastAsia="Times New Roman"/>
          <w:sz w:val="28"/>
          <w:szCs w:val="28"/>
          <w:lang w:val="uk-UA"/>
        </w:rPr>
        <w:t xml:space="preserve">блискучим знавцем та інтерпретатором духовної музики. Постійна хормейстерська практична діяльність виявила його неабиякий композиторський талант. Найбільшу популярність здобули чудові обробки українських народних пісень. На початку минулого століття українська пісня піднялася до небачених висот саме завдяки таланту М. Леонтовича, К.Стеценка та О. Кошиця. Обробки українських народних </w:t>
      </w:r>
      <w:r w:rsidRPr="00EC1F84">
        <w:rPr>
          <w:rFonts w:eastAsia="Times New Roman"/>
          <w:sz w:val="28"/>
          <w:szCs w:val="28"/>
          <w:lang w:val="uk-UA"/>
        </w:rPr>
        <w:lastRenderedPageBreak/>
        <w:t>пісень «На вулиці скрипка грає», «Вийди, Грицю, на вулицю», «Ой ходить сон» та низка інших є окрасою репертуару будь-якого хору.</w:t>
      </w:r>
    </w:p>
    <w:p w:rsidR="00F84114" w:rsidRPr="00EC1F84" w:rsidRDefault="00F84114" w:rsidP="00F84114">
      <w:pPr>
        <w:jc w:val="both"/>
        <w:rPr>
          <w:rFonts w:eastAsia="Times New Roman"/>
          <w:sz w:val="28"/>
          <w:szCs w:val="28"/>
          <w:lang w:val="uk-UA"/>
        </w:rPr>
      </w:pPr>
      <w:r w:rsidRPr="00EC1F84">
        <w:rPr>
          <w:rFonts w:eastAsia="Times New Roman"/>
          <w:sz w:val="28"/>
          <w:szCs w:val="28"/>
          <w:lang w:val="uk-UA"/>
        </w:rPr>
        <w:t xml:space="preserve">   Колеги-хормейстери, музичні критики підкреслювали, як блискуче володів Кошиць технікою хорового звучання. Прекрасно обізнаний з особливостями і можливостями людського голосу, він майстерно застосовував їх у своїх обробках українських пісень. Сучасники відзначали, що хор під орудою О.Кошиця звучав ніби оркестр людських голосів. До речі, про це зізнавався і сам Олександр Антонович (З журналу).</w:t>
      </w:r>
    </w:p>
    <w:p w:rsidR="00F84114" w:rsidRPr="00EC1F84" w:rsidRDefault="00F84114" w:rsidP="00DE15DB">
      <w:pPr>
        <w:jc w:val="center"/>
        <w:rPr>
          <w:rFonts w:eastAsia="Times New Roman"/>
          <w:b/>
          <w:sz w:val="28"/>
          <w:szCs w:val="28"/>
          <w:lang w:val="uk-UA"/>
        </w:rPr>
      </w:pPr>
    </w:p>
    <w:tbl>
      <w:tblPr>
        <w:tblpPr w:leftFromText="180" w:rightFromText="180" w:vertAnchor="page" w:horzAnchor="margin" w:tblpY="1006"/>
        <w:tblOverlap w:val="never"/>
        <w:tblW w:w="7" w:type="dxa"/>
        <w:tblCellSpacing w:w="0" w:type="dxa"/>
        <w:tblCellMar>
          <w:left w:w="0" w:type="dxa"/>
          <w:right w:w="0" w:type="dxa"/>
        </w:tblCellMar>
        <w:tblLook w:val="04A0" w:firstRow="1" w:lastRow="0" w:firstColumn="1" w:lastColumn="0" w:noHBand="0" w:noVBand="1"/>
      </w:tblPr>
      <w:tblGrid>
        <w:gridCol w:w="7"/>
      </w:tblGrid>
      <w:tr w:rsidR="00DE15DB" w:rsidRPr="00EC1F84" w:rsidTr="00851BFB">
        <w:trPr>
          <w:trHeight w:val="4232"/>
          <w:tblCellSpacing w:w="0" w:type="dxa"/>
        </w:trPr>
        <w:tc>
          <w:tcPr>
            <w:tcW w:w="0" w:type="auto"/>
            <w:hideMark/>
          </w:tcPr>
          <w:p w:rsidR="00DE15DB" w:rsidRPr="00EC1F84" w:rsidRDefault="00DE15DB" w:rsidP="00F84114">
            <w:pPr>
              <w:rPr>
                <w:rFonts w:eastAsia="Times New Roman"/>
                <w:sz w:val="28"/>
                <w:szCs w:val="28"/>
                <w:lang w:val="uk-UA"/>
              </w:rPr>
            </w:pPr>
          </w:p>
        </w:tc>
      </w:tr>
    </w:tbl>
    <w:p w:rsidR="00DE15DB" w:rsidRPr="00EC1F84" w:rsidRDefault="00DE15DB" w:rsidP="00F84114">
      <w:pPr>
        <w:ind w:left="254"/>
        <w:jc w:val="both"/>
        <w:rPr>
          <w:rFonts w:eastAsia="Times New Roman"/>
          <w:sz w:val="28"/>
          <w:szCs w:val="28"/>
          <w:lang w:val="uk-UA"/>
        </w:rPr>
      </w:pPr>
      <w:r w:rsidRPr="00EC1F84">
        <w:rPr>
          <w:rFonts w:eastAsia="Times New Roman"/>
          <w:sz w:val="28"/>
          <w:szCs w:val="28"/>
          <w:lang w:val="uk-UA"/>
        </w:rPr>
        <w:t xml:space="preserve">   </w:t>
      </w:r>
      <w:r w:rsidRPr="00EC1F84">
        <w:rPr>
          <w:rFonts w:eastAsia="Times New Roman"/>
          <w:b/>
          <w:i/>
          <w:sz w:val="28"/>
          <w:szCs w:val="28"/>
          <w:lang w:val="uk-UA"/>
        </w:rPr>
        <w:t>Дослідження-характерист</w:t>
      </w:r>
      <w:r w:rsidR="001C1DDB">
        <w:rPr>
          <w:rFonts w:eastAsia="Times New Roman"/>
          <w:b/>
          <w:i/>
          <w:sz w:val="28"/>
          <w:szCs w:val="28"/>
          <w:lang w:val="uk-UA"/>
        </w:rPr>
        <w:t>и</w:t>
      </w:r>
      <w:r w:rsidRPr="00EC1F84">
        <w:rPr>
          <w:rFonts w:eastAsia="Times New Roman"/>
          <w:b/>
          <w:i/>
          <w:sz w:val="28"/>
          <w:szCs w:val="28"/>
          <w:lang w:val="uk-UA"/>
        </w:rPr>
        <w:t>ка</w:t>
      </w:r>
      <w:r w:rsidRPr="00EC1F84">
        <w:rPr>
          <w:rFonts w:eastAsia="Times New Roman"/>
          <w:sz w:val="28"/>
          <w:szCs w:val="28"/>
          <w:lang w:val="uk-UA"/>
        </w:rPr>
        <w:t xml:space="preserve"> на основі опрацювання опорної схеми</w:t>
      </w:r>
    </w:p>
    <w:p w:rsidR="00DE15DB" w:rsidRPr="00EC1F84" w:rsidRDefault="00DE15DB" w:rsidP="00DE15DB">
      <w:pPr>
        <w:rPr>
          <w:rFonts w:eastAsia="Times New Roman"/>
          <w:sz w:val="28"/>
          <w:szCs w:val="28"/>
          <w:lang w:val="uk-UA"/>
        </w:rPr>
      </w:pPr>
      <w:r w:rsidRPr="00EC1F84">
        <w:rPr>
          <w:rFonts w:eastAsia="Times New Roman"/>
          <w:sz w:val="28"/>
          <w:szCs w:val="28"/>
          <w:lang w:val="uk-UA"/>
        </w:rPr>
        <w:t>Розглянувши схему, проаналізувати складені іменні присудки з  опрацьованого тексту: з чого вони складаються, чим виражені іменні частини.</w:t>
      </w:r>
    </w:p>
    <w:p w:rsidR="00DE15DB" w:rsidRPr="00EC1F84" w:rsidRDefault="00DE15DB" w:rsidP="00DE15DB">
      <w:pPr>
        <w:rPr>
          <w:rFonts w:eastAsia="Times New Roman"/>
          <w:sz w:val="28"/>
          <w:szCs w:val="28"/>
          <w:lang w:val="uk-UA"/>
        </w:rPr>
      </w:pPr>
    </w:p>
    <w:p w:rsidR="00DE15DB" w:rsidRPr="00EC1F84" w:rsidRDefault="00DE15DB" w:rsidP="00DE15DB">
      <w:pPr>
        <w:rPr>
          <w:rFonts w:eastAsia="Times New Roman"/>
          <w:sz w:val="28"/>
          <w:szCs w:val="28"/>
          <w:lang w:val="uk-UA"/>
        </w:rPr>
      </w:pPr>
      <w:r w:rsidRPr="00EC1F84">
        <w:rPr>
          <w:noProof/>
          <w:sz w:val="28"/>
          <w:szCs w:val="28"/>
          <w:lang w:val="uk-UA" w:eastAsia="uk-UA"/>
        </w:rPr>
        <w:drawing>
          <wp:inline distT="0" distB="0" distL="0" distR="0" wp14:anchorId="13F18F25" wp14:editId="350D343E">
            <wp:extent cx="5372100" cy="2206487"/>
            <wp:effectExtent l="0" t="0" r="0" b="0"/>
            <wp:docPr id="28" name="Рисунок 28" descr="http://uroky.at.ua/images/urok-18-skladenij-imennij-prisudo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uroky.at.ua/images/urok-18-skladenij-imennij-prisudok_1.jpg"/>
                    <pic:cNvPicPr>
                      <a:picLocks noChangeAspect="1" noChangeArrowheads="1"/>
                    </pic:cNvPicPr>
                  </pic:nvPicPr>
                  <pic:blipFill>
                    <a:blip r:embed="rId6" cstate="print"/>
                    <a:srcRect/>
                    <a:stretch>
                      <a:fillRect/>
                    </a:stretch>
                  </pic:blipFill>
                  <pic:spPr bwMode="auto">
                    <a:xfrm>
                      <a:off x="0" y="0"/>
                      <a:ext cx="5383426" cy="2211139"/>
                    </a:xfrm>
                    <a:prstGeom prst="rect">
                      <a:avLst/>
                    </a:prstGeom>
                    <a:noFill/>
                    <a:ln w="9525">
                      <a:noFill/>
                      <a:miter lim="800000"/>
                      <a:headEnd/>
                      <a:tailEnd/>
                    </a:ln>
                  </pic:spPr>
                </pic:pic>
              </a:graphicData>
            </a:graphic>
          </wp:inline>
        </w:drawing>
      </w:r>
    </w:p>
    <w:p w:rsidR="00DE15DB" w:rsidRPr="00EC1F84" w:rsidRDefault="00DE15DB" w:rsidP="00DE15DB">
      <w:pPr>
        <w:rPr>
          <w:rFonts w:eastAsia="Times New Roman"/>
          <w:b/>
          <w:i/>
          <w:sz w:val="28"/>
          <w:szCs w:val="28"/>
          <w:lang w:val="uk-UA"/>
        </w:rPr>
      </w:pPr>
      <w:r w:rsidRPr="00EC1F84">
        <w:rPr>
          <w:rFonts w:eastAsia="Times New Roman"/>
          <w:b/>
          <w:i/>
          <w:sz w:val="28"/>
          <w:szCs w:val="28"/>
          <w:lang w:val="uk-UA"/>
        </w:rPr>
        <w:t>Творче конструювання</w:t>
      </w:r>
    </w:p>
    <w:p w:rsidR="00DE15DB" w:rsidRPr="00EC1F84" w:rsidRDefault="00DE15DB" w:rsidP="00DE15DB">
      <w:pPr>
        <w:rPr>
          <w:rFonts w:eastAsia="Times New Roman"/>
          <w:sz w:val="28"/>
          <w:szCs w:val="28"/>
          <w:lang w:val="uk-UA"/>
        </w:rPr>
      </w:pPr>
      <w:r w:rsidRPr="00EC1F84">
        <w:rPr>
          <w:rFonts w:eastAsia="Times New Roman"/>
          <w:sz w:val="28"/>
          <w:szCs w:val="28"/>
          <w:lang w:val="uk-UA"/>
        </w:rPr>
        <w:t xml:space="preserve"> Скласти речення, у яких би одне з дієслів уживалося як допоміжне у складеному дієслівному присудку, а друге — як зв’язка у складеному іменному. З’ясувати спосіб вираження присудків.</w:t>
      </w:r>
    </w:p>
    <w:p w:rsidR="00DE15DB" w:rsidRPr="00EC1F84" w:rsidRDefault="00DE15DB" w:rsidP="00DE15DB">
      <w:pPr>
        <w:rPr>
          <w:rFonts w:eastAsia="Times New Roman"/>
          <w:i/>
          <w:sz w:val="28"/>
          <w:szCs w:val="28"/>
          <w:lang w:val="uk-UA"/>
        </w:rPr>
      </w:pPr>
      <w:r w:rsidRPr="00EC1F84">
        <w:rPr>
          <w:rFonts w:eastAsia="Times New Roman"/>
          <w:sz w:val="28"/>
          <w:szCs w:val="28"/>
          <w:lang w:val="uk-UA"/>
        </w:rPr>
        <w:t xml:space="preserve"> </w:t>
      </w:r>
      <w:r w:rsidRPr="00EC1F84">
        <w:rPr>
          <w:rFonts w:eastAsia="Times New Roman"/>
          <w:b/>
          <w:sz w:val="28"/>
          <w:szCs w:val="28"/>
          <w:lang w:val="uk-UA"/>
        </w:rPr>
        <w:t>Зразок</w:t>
      </w:r>
      <w:r w:rsidRPr="00EC1F84">
        <w:rPr>
          <w:rFonts w:eastAsia="Times New Roman"/>
          <w:b/>
          <w:i/>
          <w:sz w:val="28"/>
          <w:szCs w:val="28"/>
          <w:lang w:val="uk-UA"/>
        </w:rPr>
        <w:t>.</w:t>
      </w:r>
      <w:r w:rsidRPr="00EC1F84">
        <w:rPr>
          <w:rFonts w:eastAsia="Times New Roman"/>
          <w:i/>
          <w:sz w:val="28"/>
          <w:szCs w:val="28"/>
          <w:lang w:val="uk-UA"/>
        </w:rPr>
        <w:t xml:space="preserve"> Не змогти, не мати. 1. Хвороба не змогла забрати геніальність Врубеля. 2. Художник без визнання публіки не має права на існування .</w:t>
      </w:r>
    </w:p>
    <w:p w:rsidR="00DE15DB" w:rsidRPr="00EC1F84" w:rsidRDefault="00DE15DB" w:rsidP="00DE15DB">
      <w:pPr>
        <w:rPr>
          <w:rFonts w:eastAsia="Times New Roman"/>
          <w:i/>
          <w:sz w:val="28"/>
          <w:szCs w:val="28"/>
          <w:lang w:val="uk-UA"/>
        </w:rPr>
      </w:pPr>
      <w:r w:rsidRPr="00EC1F84">
        <w:rPr>
          <w:rFonts w:eastAsia="Times New Roman"/>
          <w:i/>
          <w:sz w:val="28"/>
          <w:szCs w:val="28"/>
          <w:lang w:val="uk-UA"/>
        </w:rPr>
        <w:t>1.Хотіти, бути. 2. Могти, вважатися. 3. Починати, виявитися. 4. Прагнути, називатися.</w:t>
      </w:r>
    </w:p>
    <w:p w:rsidR="00DE15DB" w:rsidRPr="00EC1F84" w:rsidRDefault="00DE15DB" w:rsidP="00DE15DB">
      <w:pPr>
        <w:rPr>
          <w:rFonts w:eastAsia="Times New Roman"/>
          <w:sz w:val="28"/>
          <w:szCs w:val="28"/>
          <w:lang w:val="uk-UA"/>
        </w:rPr>
      </w:pPr>
    </w:p>
    <w:p w:rsidR="00DE15DB" w:rsidRPr="00EC1F84" w:rsidRDefault="00DE15DB" w:rsidP="00DE15DB">
      <w:pPr>
        <w:rPr>
          <w:rFonts w:eastAsia="Times New Roman"/>
          <w:b/>
          <w:i/>
          <w:sz w:val="28"/>
          <w:szCs w:val="28"/>
          <w:lang w:val="uk-UA"/>
        </w:rPr>
      </w:pPr>
      <w:r w:rsidRPr="00EC1F84">
        <w:rPr>
          <w:rFonts w:eastAsia="Times New Roman"/>
          <w:b/>
          <w:i/>
          <w:sz w:val="28"/>
          <w:szCs w:val="28"/>
          <w:lang w:val="uk-UA"/>
        </w:rPr>
        <w:t>Лінгвістична гра «Третє зайве»</w:t>
      </w:r>
    </w:p>
    <w:p w:rsidR="00DE15DB" w:rsidRPr="00EC1F84" w:rsidRDefault="00DE15DB" w:rsidP="00DE15DB">
      <w:pPr>
        <w:rPr>
          <w:rFonts w:eastAsia="Times New Roman"/>
          <w:sz w:val="28"/>
          <w:szCs w:val="28"/>
          <w:lang w:val="uk-UA"/>
        </w:rPr>
      </w:pPr>
      <w:r w:rsidRPr="00EC1F84">
        <w:rPr>
          <w:rFonts w:eastAsia="Times New Roman"/>
          <w:sz w:val="28"/>
          <w:szCs w:val="28"/>
          <w:lang w:val="uk-UA"/>
        </w:rPr>
        <w:t xml:space="preserve"> Проаналізувати речення. Знайти «зайве»  за видом присудка. Свій вибір обґрунтувати.</w:t>
      </w:r>
    </w:p>
    <w:p w:rsidR="00DE15DB" w:rsidRPr="00EC1F84" w:rsidRDefault="00DE15DB" w:rsidP="00DE15DB">
      <w:pPr>
        <w:rPr>
          <w:rFonts w:eastAsia="Times New Roman"/>
          <w:i/>
          <w:sz w:val="28"/>
          <w:szCs w:val="28"/>
          <w:lang w:val="uk-UA"/>
        </w:rPr>
      </w:pPr>
      <w:r w:rsidRPr="00EC1F84">
        <w:rPr>
          <w:rFonts w:eastAsia="Times New Roman"/>
          <w:i/>
          <w:sz w:val="28"/>
          <w:szCs w:val="28"/>
          <w:lang w:val="uk-UA"/>
        </w:rPr>
        <w:t>1. Дерева в садках починають жовтіти 2. Село стало лунким 3. Звук літаків із неба був гучним і страхітливим .</w:t>
      </w:r>
    </w:p>
    <w:p w:rsidR="00DE15DB" w:rsidRPr="00EC1F84" w:rsidRDefault="001C1DDB" w:rsidP="00DE15DB">
      <w:pPr>
        <w:rPr>
          <w:b/>
          <w:i/>
          <w:sz w:val="28"/>
          <w:szCs w:val="28"/>
          <w:lang w:val="uk-UA"/>
        </w:rPr>
      </w:pPr>
      <w:r>
        <w:rPr>
          <w:b/>
          <w:i/>
          <w:sz w:val="28"/>
          <w:szCs w:val="28"/>
          <w:lang w:val="uk-UA"/>
        </w:rPr>
        <w:t>Індивідуальне завдання</w:t>
      </w:r>
    </w:p>
    <w:p w:rsidR="00DE15DB" w:rsidRPr="00EC1F84" w:rsidRDefault="00DE15DB" w:rsidP="00DE15DB">
      <w:pPr>
        <w:rPr>
          <w:rFonts w:eastAsia="Times New Roman"/>
          <w:color w:val="161514"/>
          <w:sz w:val="28"/>
          <w:szCs w:val="28"/>
          <w:lang w:val="uk-UA"/>
        </w:rPr>
      </w:pPr>
      <w:r w:rsidRPr="00EC1F84">
        <w:rPr>
          <w:rFonts w:eastAsia="Times New Roman"/>
          <w:color w:val="161514"/>
          <w:sz w:val="28"/>
          <w:szCs w:val="28"/>
          <w:lang w:val="uk-UA"/>
        </w:rPr>
        <w:t>Перепишіть речення, підкресліть граматичну основу, укажіть види підметів та присудків і способи їх вираження.</w:t>
      </w:r>
    </w:p>
    <w:p w:rsidR="00DE15DB" w:rsidRPr="00EC1F84" w:rsidRDefault="00DE15DB" w:rsidP="00DE15DB">
      <w:pPr>
        <w:rPr>
          <w:rFonts w:eastAsia="Times New Roman"/>
          <w:color w:val="161514"/>
          <w:sz w:val="28"/>
          <w:szCs w:val="28"/>
          <w:lang w:val="uk-UA"/>
        </w:rPr>
      </w:pPr>
      <w:r w:rsidRPr="00EC1F84">
        <w:rPr>
          <w:rFonts w:eastAsia="Times New Roman"/>
          <w:color w:val="161514"/>
          <w:sz w:val="28"/>
          <w:szCs w:val="28"/>
          <w:lang w:val="uk-UA"/>
        </w:rPr>
        <w:t>1</w:t>
      </w:r>
      <w:r w:rsidRPr="00EC1F84">
        <w:rPr>
          <w:rFonts w:eastAsia="Times New Roman"/>
          <w:i/>
          <w:color w:val="161514"/>
          <w:sz w:val="28"/>
          <w:szCs w:val="28"/>
          <w:lang w:val="uk-UA"/>
        </w:rPr>
        <w:t>.Починав жевріти схід сонця. 2.Ми готувалися переходити лінію фронту. 3.Дівчина і хлопець ішли швидко. 4.На безмежнім просторі степу загубилося двійко дітей. 5.З книгою жити — з добром дружити. 6.Ми — правда і совість. 7.Руки твої роботящі — ось твоє щастя</w:t>
      </w:r>
      <w:r w:rsidRPr="00EC1F84">
        <w:rPr>
          <w:rFonts w:eastAsia="Times New Roman"/>
          <w:color w:val="161514"/>
          <w:sz w:val="28"/>
          <w:szCs w:val="28"/>
          <w:lang w:val="uk-UA"/>
        </w:rPr>
        <w:t xml:space="preserve">. </w:t>
      </w:r>
    </w:p>
    <w:p w:rsidR="00DE15DB" w:rsidRDefault="00DE15DB"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Pr="00EC1F84" w:rsidRDefault="00C50D43" w:rsidP="00C50D43">
      <w:pPr>
        <w:rPr>
          <w:rFonts w:eastAsia="Times New Roman"/>
          <w:b/>
          <w:color w:val="161514"/>
          <w:sz w:val="28"/>
          <w:szCs w:val="28"/>
          <w:lang w:val="uk-UA"/>
        </w:rPr>
      </w:pPr>
      <w:r w:rsidRPr="00EC1F84">
        <w:rPr>
          <w:rFonts w:eastAsia="Times New Roman"/>
          <w:b/>
          <w:i/>
          <w:color w:val="161514"/>
          <w:sz w:val="28"/>
          <w:szCs w:val="28"/>
          <w:lang w:val="uk-UA"/>
        </w:rPr>
        <w:lastRenderedPageBreak/>
        <w:t>Проблемне питання</w:t>
      </w:r>
      <w:bookmarkStart w:id="0" w:name="_GoBack"/>
      <w:bookmarkEnd w:id="0"/>
    </w:p>
    <w:p w:rsidR="00C50D43" w:rsidRPr="00EC1F84" w:rsidRDefault="00C50D43" w:rsidP="00C50D43">
      <w:pPr>
        <w:rPr>
          <w:rFonts w:eastAsia="Times New Roman"/>
          <w:color w:val="161514"/>
          <w:sz w:val="28"/>
          <w:szCs w:val="28"/>
          <w:lang w:val="uk-UA"/>
        </w:rPr>
      </w:pPr>
      <w:r w:rsidRPr="00EC1F84">
        <w:rPr>
          <w:rFonts w:eastAsia="Times New Roman"/>
          <w:color w:val="161514"/>
          <w:sz w:val="28"/>
          <w:szCs w:val="28"/>
          <w:lang w:val="uk-UA"/>
        </w:rPr>
        <w:t>Розгляньте будову трьох останніх речень попереднього завдання. Чому, на вашу думку, у них ставиться тире?</w:t>
      </w:r>
    </w:p>
    <w:p w:rsidR="00C50D43" w:rsidRPr="00EC1F84" w:rsidRDefault="00C50D43" w:rsidP="00C50D43">
      <w:pPr>
        <w:rPr>
          <w:rFonts w:eastAsia="Times New Roman"/>
          <w:sz w:val="28"/>
          <w:szCs w:val="28"/>
          <w:lang w:val="uk-UA"/>
        </w:rPr>
      </w:pPr>
      <w:r w:rsidRPr="00EC1F84">
        <w:rPr>
          <w:rFonts w:eastAsia="Times New Roman"/>
          <w:b/>
          <w:sz w:val="28"/>
          <w:szCs w:val="28"/>
          <w:lang w:val="uk-UA"/>
        </w:rPr>
        <w:t>Коментар учителя.</w:t>
      </w:r>
      <w:r w:rsidRPr="00EC1F84">
        <w:rPr>
          <w:rFonts w:eastAsia="Times New Roman"/>
          <w:sz w:val="28"/>
          <w:szCs w:val="28"/>
          <w:lang w:val="uk-UA"/>
        </w:rPr>
        <w:t xml:space="preserve"> Часто трапляються складені іменні присудки з нульовою зв’язкою </w:t>
      </w:r>
      <w:r w:rsidRPr="00EC1F84">
        <w:rPr>
          <w:rFonts w:eastAsia="Times New Roman"/>
          <w:b/>
          <w:sz w:val="28"/>
          <w:szCs w:val="28"/>
          <w:lang w:val="uk-UA"/>
        </w:rPr>
        <w:t>бути</w:t>
      </w:r>
      <w:r w:rsidRPr="00EC1F84">
        <w:rPr>
          <w:rFonts w:eastAsia="Times New Roman"/>
          <w:sz w:val="28"/>
          <w:szCs w:val="28"/>
          <w:lang w:val="uk-UA"/>
        </w:rPr>
        <w:t xml:space="preserve"> у формі теперішнього часу. Наприклад: </w:t>
      </w:r>
      <w:r w:rsidRPr="00EC1F84">
        <w:rPr>
          <w:rFonts w:eastAsia="Times New Roman"/>
          <w:i/>
          <w:sz w:val="28"/>
          <w:szCs w:val="28"/>
          <w:lang w:val="uk-UA"/>
        </w:rPr>
        <w:t xml:space="preserve">Творчість Вольфганга Моцарта дивовижно багатогранна й багата . </w:t>
      </w:r>
      <w:r w:rsidRPr="00EC1F84">
        <w:rPr>
          <w:rFonts w:eastAsia="Times New Roman"/>
          <w:sz w:val="28"/>
          <w:szCs w:val="28"/>
          <w:lang w:val="uk-UA"/>
        </w:rPr>
        <w:t xml:space="preserve">Ця дієслівна частка з’являється, якщо речення виражає дію, що вже відбулася, або ту, що відбуватиметься: </w:t>
      </w:r>
      <w:r w:rsidRPr="00EC1F84">
        <w:rPr>
          <w:rFonts w:eastAsia="Times New Roman"/>
          <w:i/>
          <w:sz w:val="28"/>
          <w:szCs w:val="28"/>
          <w:lang w:val="uk-UA"/>
        </w:rPr>
        <w:t>Творчість Вольфганга Моцарта була дивовижно багатогранною й багатою</w:t>
      </w:r>
      <w:r w:rsidRPr="00EC1F84">
        <w:rPr>
          <w:rFonts w:eastAsia="Times New Roman"/>
          <w:sz w:val="28"/>
          <w:szCs w:val="28"/>
          <w:lang w:val="uk-UA"/>
        </w:rPr>
        <w:t xml:space="preserve">. У реченнях зі складеним іменним присудком при нульовій зв’язці між підметом і присудком, як правило, ставиться тире. Наприклад: </w:t>
      </w:r>
      <w:r w:rsidRPr="00EC1F84">
        <w:rPr>
          <w:rFonts w:eastAsia="Times New Roman"/>
          <w:i/>
          <w:sz w:val="28"/>
          <w:szCs w:val="28"/>
          <w:lang w:val="uk-UA"/>
        </w:rPr>
        <w:t>Пересопницьке Євангеліє — визначна пам'ятка староукраїнської мови XVI століття</w:t>
      </w:r>
      <w:r w:rsidRPr="00EC1F84">
        <w:rPr>
          <w:rFonts w:eastAsia="Times New Roman"/>
          <w:sz w:val="28"/>
          <w:szCs w:val="28"/>
          <w:lang w:val="uk-UA"/>
        </w:rPr>
        <w:t>. </w:t>
      </w:r>
    </w:p>
    <w:p w:rsidR="00C50D43" w:rsidRDefault="00C50D43" w:rsidP="00DE15DB">
      <w:pPr>
        <w:rPr>
          <w:rFonts w:eastAsia="Times New Roman"/>
          <w:b/>
          <w:sz w:val="28"/>
          <w:szCs w:val="28"/>
          <w:lang w:val="uk-UA"/>
        </w:rPr>
      </w:pPr>
    </w:p>
    <w:p w:rsidR="00D20D3E" w:rsidRPr="00EC1F84" w:rsidRDefault="00D20D3E" w:rsidP="00D20D3E">
      <w:pPr>
        <w:jc w:val="center"/>
        <w:rPr>
          <w:rFonts w:eastAsia="Times New Roman"/>
          <w:b/>
          <w:i/>
          <w:color w:val="161514"/>
          <w:sz w:val="28"/>
          <w:szCs w:val="28"/>
          <w:lang w:val="uk-UA"/>
        </w:rPr>
      </w:pPr>
      <w:r w:rsidRPr="00EC1F84">
        <w:rPr>
          <w:rFonts w:eastAsia="Times New Roman"/>
          <w:b/>
          <w:i/>
          <w:color w:val="161514"/>
          <w:sz w:val="28"/>
          <w:szCs w:val="28"/>
          <w:lang w:val="uk-UA"/>
        </w:rPr>
        <w:t>Опрацювання таблиці «Тире між підметом і присудком».</w:t>
      </w:r>
    </w:p>
    <w:tbl>
      <w:tblPr>
        <w:tblW w:w="9408" w:type="dxa"/>
        <w:tblCellMar>
          <w:left w:w="0" w:type="dxa"/>
          <w:right w:w="0" w:type="dxa"/>
        </w:tblCellMar>
        <w:tblLook w:val="04A0" w:firstRow="1" w:lastRow="0" w:firstColumn="1" w:lastColumn="0" w:noHBand="0" w:noVBand="1"/>
      </w:tblPr>
      <w:tblGrid>
        <w:gridCol w:w="4887"/>
        <w:gridCol w:w="4521"/>
      </w:tblGrid>
      <w:tr w:rsidR="00D20D3E" w:rsidRPr="00EC1F84" w:rsidTr="00851BFB">
        <w:trPr>
          <w:trHeight w:val="438"/>
        </w:trPr>
        <w:tc>
          <w:tcPr>
            <w:tcW w:w="48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Тире ставиться</w:t>
            </w:r>
          </w:p>
        </w:tc>
        <w:tc>
          <w:tcPr>
            <w:tcW w:w="45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Тире не ставиться</w:t>
            </w:r>
          </w:p>
        </w:tc>
      </w:tr>
      <w:tr w:rsidR="00D20D3E" w:rsidRPr="00EC1F84" w:rsidTr="00851BFB">
        <w:trPr>
          <w:trHeight w:val="1833"/>
        </w:trPr>
        <w:tc>
          <w:tcPr>
            <w:tcW w:w="4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1.   Якщо перед присудком стоять частки це, то, ось (тире ставиться навіть за наявності зв’язки</w:t>
            </w:r>
            <w:r w:rsidRPr="00EC1F84">
              <w:rPr>
                <w:rFonts w:eastAsia="Times New Roman"/>
                <w:i/>
                <w:sz w:val="28"/>
                <w:szCs w:val="28"/>
                <w:lang w:val="uk-UA"/>
              </w:rPr>
              <w:t>): Сонети — се пани. В них мисль від роду приглушено для форм.</w:t>
            </w:r>
          </w:p>
        </w:tc>
        <w:tc>
          <w:tcPr>
            <w:tcW w:w="4521" w:type="dxa"/>
            <w:tcBorders>
              <w:top w:val="nil"/>
              <w:left w:val="nil"/>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1.   Якщо підмет — особовий займенник, а іменна частина присудка — іменник:</w:t>
            </w:r>
          </w:p>
          <w:p w:rsidR="00D20D3E" w:rsidRPr="00EC1F84" w:rsidRDefault="00D20D3E" w:rsidP="00851BFB">
            <w:pPr>
              <w:rPr>
                <w:rFonts w:eastAsia="Times New Roman"/>
                <w:i/>
                <w:sz w:val="28"/>
                <w:szCs w:val="28"/>
                <w:lang w:val="uk-UA"/>
              </w:rPr>
            </w:pPr>
            <w:r w:rsidRPr="00EC1F84">
              <w:rPr>
                <w:rFonts w:eastAsia="Times New Roman"/>
                <w:i/>
                <w:sz w:val="28"/>
                <w:szCs w:val="28"/>
                <w:lang w:val="uk-UA"/>
              </w:rPr>
              <w:t>Він герой цієї війни.</w:t>
            </w:r>
          </w:p>
        </w:tc>
      </w:tr>
      <w:tr w:rsidR="00D20D3E" w:rsidRPr="00EC1F84" w:rsidTr="00851BFB">
        <w:trPr>
          <w:trHeight w:val="1833"/>
        </w:trPr>
        <w:tc>
          <w:tcPr>
            <w:tcW w:w="4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 xml:space="preserve">2.   Якщо іменна частина присудка виражена іменником або кількісним числівником: </w:t>
            </w:r>
            <w:r w:rsidRPr="00EC1F84">
              <w:rPr>
                <w:rFonts w:eastAsia="Times New Roman"/>
                <w:i/>
                <w:sz w:val="28"/>
                <w:szCs w:val="28"/>
                <w:lang w:val="uk-UA"/>
              </w:rPr>
              <w:t>Кож</w:t>
            </w:r>
            <w:r w:rsidRPr="00EC1F84">
              <w:rPr>
                <w:rFonts w:eastAsia="Times New Roman"/>
                <w:i/>
                <w:sz w:val="28"/>
                <w:szCs w:val="28"/>
                <w:lang w:val="uk-UA"/>
              </w:rPr>
              <w:softHyphen/>
              <w:t>на піч українська — фортеця міцна, там на чатах лежать патріоти.</w:t>
            </w:r>
            <w:r w:rsidRPr="00EC1F84">
              <w:rPr>
                <w:rFonts w:eastAsia="Times New Roman"/>
                <w:sz w:val="28"/>
                <w:szCs w:val="28"/>
                <w:lang w:val="uk-UA"/>
              </w:rPr>
              <w:t xml:space="preserve"> </w:t>
            </w:r>
          </w:p>
        </w:tc>
        <w:tc>
          <w:tcPr>
            <w:tcW w:w="4521" w:type="dxa"/>
            <w:tcBorders>
              <w:top w:val="nil"/>
              <w:left w:val="nil"/>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2.   Якщо іменна частина присудка виражена порівняльним зворотом:</w:t>
            </w:r>
          </w:p>
          <w:p w:rsidR="00D20D3E" w:rsidRPr="00EC1F84" w:rsidRDefault="00D20D3E" w:rsidP="00851BFB">
            <w:pPr>
              <w:rPr>
                <w:rFonts w:eastAsia="Times New Roman"/>
                <w:sz w:val="28"/>
                <w:szCs w:val="28"/>
                <w:lang w:val="uk-UA"/>
              </w:rPr>
            </w:pPr>
            <w:r w:rsidRPr="00EC1F84">
              <w:rPr>
                <w:rFonts w:eastAsia="Times New Roman"/>
                <w:i/>
                <w:sz w:val="28"/>
                <w:szCs w:val="28"/>
                <w:lang w:val="uk-UA"/>
              </w:rPr>
              <w:t>Степ як море. Пісня як ріка. Очі мов небеса</w:t>
            </w:r>
            <w:r w:rsidRPr="00EC1F84">
              <w:rPr>
                <w:rFonts w:eastAsia="Times New Roman"/>
                <w:sz w:val="28"/>
                <w:szCs w:val="28"/>
                <w:lang w:val="uk-UA"/>
              </w:rPr>
              <w:t>.</w:t>
            </w:r>
          </w:p>
        </w:tc>
      </w:tr>
      <w:tr w:rsidR="00D20D3E" w:rsidRPr="00EC1F84" w:rsidTr="00851BFB">
        <w:trPr>
          <w:trHeight w:val="2596"/>
        </w:trPr>
        <w:tc>
          <w:tcPr>
            <w:tcW w:w="4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i/>
                <w:sz w:val="28"/>
                <w:szCs w:val="28"/>
                <w:lang w:val="uk-UA"/>
              </w:rPr>
            </w:pPr>
            <w:r w:rsidRPr="00EC1F84">
              <w:rPr>
                <w:rFonts w:eastAsia="Times New Roman"/>
                <w:sz w:val="28"/>
                <w:szCs w:val="28"/>
                <w:lang w:val="uk-UA"/>
              </w:rPr>
              <w:t xml:space="preserve">3.   Якщо підмет і присудок виражені неозначеною формою дієслова (включаючи випадок, коли перед присудком стоїть частка не): </w:t>
            </w:r>
            <w:r w:rsidRPr="00EC1F84">
              <w:rPr>
                <w:rFonts w:eastAsia="Times New Roman"/>
                <w:i/>
                <w:sz w:val="28"/>
                <w:szCs w:val="28"/>
                <w:lang w:val="uk-UA"/>
              </w:rPr>
              <w:t xml:space="preserve">Життя прожити — не поле перейти. </w:t>
            </w:r>
          </w:p>
          <w:p w:rsidR="00D20D3E" w:rsidRPr="00EC1F84" w:rsidRDefault="00D20D3E" w:rsidP="00851BFB">
            <w:pPr>
              <w:rPr>
                <w:rFonts w:eastAsia="Times New Roman"/>
                <w:sz w:val="28"/>
                <w:szCs w:val="28"/>
                <w:lang w:val="uk-UA"/>
              </w:rPr>
            </w:pPr>
            <w:r w:rsidRPr="00EC1F84">
              <w:rPr>
                <w:rFonts w:eastAsia="Times New Roman"/>
                <w:i/>
                <w:sz w:val="28"/>
                <w:szCs w:val="28"/>
                <w:lang w:val="uk-UA"/>
              </w:rPr>
              <w:t>Творити — мрію тримати в руках</w:t>
            </w:r>
          </w:p>
        </w:tc>
        <w:tc>
          <w:tcPr>
            <w:tcW w:w="4521" w:type="dxa"/>
            <w:tcBorders>
              <w:top w:val="nil"/>
              <w:left w:val="nil"/>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3.   Якщо перед присудком стоїть частка не:</w:t>
            </w:r>
          </w:p>
          <w:p w:rsidR="00D20D3E" w:rsidRPr="00EC1F84" w:rsidRDefault="00D20D3E" w:rsidP="00851BFB">
            <w:pPr>
              <w:rPr>
                <w:rFonts w:eastAsia="Times New Roman"/>
                <w:i/>
                <w:sz w:val="28"/>
                <w:szCs w:val="28"/>
                <w:lang w:val="uk-UA"/>
              </w:rPr>
            </w:pPr>
            <w:r w:rsidRPr="00EC1F84">
              <w:rPr>
                <w:rFonts w:eastAsia="Times New Roman"/>
                <w:i/>
                <w:sz w:val="28"/>
                <w:szCs w:val="28"/>
                <w:lang w:val="uk-UA"/>
              </w:rPr>
              <w:t>Життя не спокійне озерце, а бурхлива річка.</w:t>
            </w:r>
          </w:p>
        </w:tc>
      </w:tr>
      <w:tr w:rsidR="00D20D3E" w:rsidRPr="00EC1F84" w:rsidTr="00851BFB">
        <w:trPr>
          <w:trHeight w:val="1833"/>
        </w:trPr>
        <w:tc>
          <w:tcPr>
            <w:tcW w:w="48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 xml:space="preserve">4.   Один із головних членів виражений іменником у Н. в., а другий — неозначеною формою дієслова: </w:t>
            </w:r>
            <w:r w:rsidRPr="00EC1F84">
              <w:rPr>
                <w:rFonts w:eastAsia="Times New Roman"/>
                <w:i/>
                <w:sz w:val="28"/>
                <w:szCs w:val="28"/>
                <w:lang w:val="uk-UA"/>
              </w:rPr>
              <w:t>А поміч подати — даремна турбота…</w:t>
            </w:r>
            <w:r w:rsidRPr="00EC1F84">
              <w:rPr>
                <w:rFonts w:eastAsia="Times New Roman"/>
                <w:sz w:val="28"/>
                <w:szCs w:val="28"/>
                <w:lang w:val="uk-UA"/>
              </w:rPr>
              <w:t xml:space="preserve"> </w:t>
            </w:r>
          </w:p>
        </w:tc>
        <w:tc>
          <w:tcPr>
            <w:tcW w:w="4521" w:type="dxa"/>
            <w:tcBorders>
              <w:top w:val="nil"/>
              <w:left w:val="nil"/>
              <w:bottom w:val="single" w:sz="8" w:space="0" w:color="auto"/>
              <w:right w:val="single" w:sz="8" w:space="0" w:color="auto"/>
            </w:tcBorders>
            <w:tcMar>
              <w:top w:w="0" w:type="dxa"/>
              <w:left w:w="108" w:type="dxa"/>
              <w:bottom w:w="0" w:type="dxa"/>
              <w:right w:w="108" w:type="dxa"/>
            </w:tcMar>
            <w:hideMark/>
          </w:tcPr>
          <w:p w:rsidR="00D20D3E" w:rsidRPr="00EC1F84" w:rsidRDefault="00D20D3E" w:rsidP="00851BFB">
            <w:pPr>
              <w:rPr>
                <w:rFonts w:eastAsia="Times New Roman"/>
                <w:sz w:val="28"/>
                <w:szCs w:val="28"/>
                <w:lang w:val="uk-UA"/>
              </w:rPr>
            </w:pPr>
            <w:r w:rsidRPr="00EC1F84">
              <w:rPr>
                <w:rFonts w:eastAsia="Times New Roman"/>
                <w:sz w:val="28"/>
                <w:szCs w:val="28"/>
                <w:lang w:val="uk-UA"/>
              </w:rPr>
              <w:t>4.   Якщо присудок виражений прикметником, дієприкметником або іменником із прийменником:</w:t>
            </w:r>
          </w:p>
          <w:p w:rsidR="00D20D3E" w:rsidRPr="00EC1F84" w:rsidRDefault="00D20D3E" w:rsidP="00851BFB">
            <w:pPr>
              <w:rPr>
                <w:rFonts w:eastAsia="Times New Roman"/>
                <w:sz w:val="28"/>
                <w:szCs w:val="28"/>
                <w:lang w:val="uk-UA"/>
              </w:rPr>
            </w:pPr>
            <w:r w:rsidRPr="00EC1F84">
              <w:rPr>
                <w:rFonts w:eastAsia="Times New Roman"/>
                <w:i/>
                <w:sz w:val="28"/>
                <w:szCs w:val="28"/>
                <w:lang w:val="uk-UA"/>
              </w:rPr>
              <w:t>Марія весела, а Петро сумний</w:t>
            </w:r>
            <w:r w:rsidRPr="00EC1F84">
              <w:rPr>
                <w:rFonts w:eastAsia="Times New Roman"/>
                <w:sz w:val="28"/>
                <w:szCs w:val="28"/>
                <w:lang w:val="uk-UA"/>
              </w:rPr>
              <w:t>.</w:t>
            </w:r>
          </w:p>
        </w:tc>
      </w:tr>
    </w:tbl>
    <w:p w:rsidR="00C50D43" w:rsidRDefault="00C50D43" w:rsidP="00DE15DB">
      <w:pPr>
        <w:rPr>
          <w:rFonts w:eastAsia="Times New Roman"/>
          <w:b/>
          <w:sz w:val="28"/>
          <w:szCs w:val="28"/>
          <w:lang w:val="uk-UA"/>
        </w:rPr>
      </w:pPr>
    </w:p>
    <w:p w:rsidR="00D20D3E" w:rsidRPr="00EC1F84" w:rsidRDefault="00D20D3E" w:rsidP="00D20D3E">
      <w:pPr>
        <w:rPr>
          <w:rFonts w:eastAsia="Times New Roman"/>
          <w:b/>
          <w:color w:val="161514"/>
          <w:sz w:val="28"/>
          <w:szCs w:val="28"/>
          <w:lang w:val="uk-UA"/>
        </w:rPr>
      </w:pPr>
      <w:r w:rsidRPr="00EC1F84">
        <w:rPr>
          <w:rFonts w:eastAsia="Times New Roman"/>
          <w:b/>
          <w:i/>
          <w:color w:val="161514"/>
          <w:sz w:val="28"/>
          <w:szCs w:val="28"/>
          <w:lang w:val="uk-UA"/>
        </w:rPr>
        <w:t>Пунктуаційний практикум</w:t>
      </w:r>
      <w:r w:rsidRPr="00EC1F84">
        <w:rPr>
          <w:rFonts w:eastAsia="Times New Roman"/>
          <w:b/>
          <w:color w:val="161514"/>
          <w:sz w:val="28"/>
          <w:szCs w:val="28"/>
          <w:lang w:val="uk-UA"/>
        </w:rPr>
        <w:t>.</w:t>
      </w:r>
    </w:p>
    <w:p w:rsidR="00D20D3E" w:rsidRPr="00EC1F84" w:rsidRDefault="00D20D3E" w:rsidP="00D20D3E">
      <w:pPr>
        <w:pStyle w:val="af4"/>
        <w:spacing w:after="0" w:line="240" w:lineRule="auto"/>
        <w:ind w:left="0"/>
        <w:rPr>
          <w:rFonts w:eastAsia="Times New Roman"/>
          <w:color w:val="161514"/>
          <w:sz w:val="28"/>
          <w:szCs w:val="28"/>
          <w:lang w:val="uk-UA"/>
        </w:rPr>
      </w:pPr>
      <w:r w:rsidRPr="00EC1F84">
        <w:rPr>
          <w:rFonts w:ascii="Times New Roman" w:hAnsi="Times New Roman"/>
          <w:color w:val="161514"/>
          <w:sz w:val="28"/>
          <w:szCs w:val="28"/>
          <w:lang w:val="uk-UA"/>
        </w:rPr>
        <w:t>Запишіть речення, вставляючи, де треба, тире. Свій вибір обґрунтуйте. Знайдіть у поданих реченнях підмет і присудок.</w:t>
      </w:r>
      <w:r w:rsidRPr="00EC1F84">
        <w:rPr>
          <w:rFonts w:eastAsia="Times New Roman"/>
          <w:color w:val="161514"/>
          <w:sz w:val="28"/>
          <w:szCs w:val="28"/>
          <w:lang w:val="uk-UA"/>
        </w:rPr>
        <w:t xml:space="preserve">                                                                                                                                                                                                                                                                                                                                                1</w:t>
      </w:r>
      <w:r w:rsidRPr="00EC1F84">
        <w:rPr>
          <w:rFonts w:eastAsia="Times New Roman"/>
          <w:i/>
          <w:color w:val="161514"/>
          <w:sz w:val="28"/>
          <w:szCs w:val="28"/>
          <w:lang w:val="uk-UA"/>
        </w:rPr>
        <w:t>.</w:t>
      </w:r>
      <w:r w:rsidRPr="00EC1F84">
        <w:rPr>
          <w:rFonts w:ascii="Times New Roman" w:eastAsia="Times New Roman" w:hAnsi="Times New Roman"/>
          <w:i/>
          <w:color w:val="161514"/>
          <w:sz w:val="28"/>
          <w:szCs w:val="28"/>
          <w:lang w:val="uk-UA"/>
        </w:rPr>
        <w:t xml:space="preserve">Ми світу молодість, ми правота людини, єдине серце в нас. 2.Уже народ одна суцільна рана. 3.Вона моє щастя, безсмертя моє. 4.Чужа душа то, кажуть, темний ліс. А я скажу: не кожна, ой не кожна! Чужа душа то тихе море сліз. </w:t>
      </w:r>
      <w:r w:rsidRPr="00EC1F84">
        <w:rPr>
          <w:rFonts w:ascii="Times New Roman" w:eastAsia="Times New Roman" w:hAnsi="Times New Roman"/>
          <w:i/>
          <w:color w:val="161514"/>
          <w:sz w:val="28"/>
          <w:szCs w:val="28"/>
          <w:lang w:val="uk-UA"/>
        </w:rPr>
        <w:lastRenderedPageBreak/>
        <w:t>5.Ти вся любов. Ти чистота, довірливість благословенна.6.Століття зморшка на чолі Землі.</w:t>
      </w:r>
      <w:r w:rsidRPr="00EC1F84">
        <w:rPr>
          <w:rFonts w:eastAsia="Times New Roman"/>
          <w:color w:val="161514"/>
          <w:sz w:val="28"/>
          <w:szCs w:val="28"/>
          <w:lang w:val="uk-UA"/>
        </w:rPr>
        <w:t xml:space="preserve">    </w:t>
      </w:r>
    </w:p>
    <w:p w:rsidR="00D20D3E" w:rsidRPr="00EC1F84" w:rsidRDefault="00D20D3E" w:rsidP="00D20D3E">
      <w:pPr>
        <w:rPr>
          <w:rFonts w:eastAsia="Times New Roman"/>
          <w:b/>
          <w:i/>
          <w:color w:val="161514"/>
          <w:sz w:val="28"/>
          <w:szCs w:val="28"/>
          <w:lang w:val="uk-UA"/>
        </w:rPr>
      </w:pPr>
      <w:r w:rsidRPr="00EC1F84">
        <w:rPr>
          <w:rFonts w:eastAsia="Times New Roman"/>
          <w:b/>
          <w:i/>
          <w:color w:val="161514"/>
          <w:sz w:val="28"/>
          <w:szCs w:val="28"/>
          <w:lang w:val="uk-UA"/>
        </w:rPr>
        <w:t xml:space="preserve">Створення проблемної ситуації.                                                        </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sz w:val="28"/>
          <w:szCs w:val="28"/>
          <w:lang w:val="uk-UA"/>
        </w:rPr>
        <w:t>Спробуйте самостійно з’ясувати, чому в реченні перший присудок вжито в однині, а другий у множині, хоч обидва вони стосуються того самого підмета.</w:t>
      </w:r>
    </w:p>
    <w:p w:rsidR="00D20D3E" w:rsidRPr="00EC1F84" w:rsidRDefault="00D20D3E" w:rsidP="00D20D3E">
      <w:pPr>
        <w:pStyle w:val="af4"/>
        <w:spacing w:after="0" w:line="240" w:lineRule="auto"/>
        <w:ind w:left="0"/>
        <w:rPr>
          <w:rFonts w:ascii="Times New Roman" w:hAnsi="Times New Roman"/>
          <w:i/>
          <w:sz w:val="28"/>
          <w:szCs w:val="28"/>
          <w:lang w:val="uk-UA"/>
        </w:rPr>
      </w:pPr>
      <w:r w:rsidRPr="00EC1F84">
        <w:rPr>
          <w:rFonts w:ascii="Times New Roman" w:hAnsi="Times New Roman"/>
          <w:i/>
          <w:sz w:val="28"/>
          <w:szCs w:val="28"/>
          <w:lang w:val="uk-UA"/>
        </w:rPr>
        <w:t>Біля прилавка стояло двоє селян і переказували продавцеві , напевно, останні новини.</w:t>
      </w:r>
    </w:p>
    <w:p w:rsidR="00D20D3E" w:rsidRPr="00EC1F84" w:rsidRDefault="00D20D3E" w:rsidP="00D20D3E">
      <w:pPr>
        <w:pStyle w:val="af4"/>
        <w:spacing w:after="0" w:line="240" w:lineRule="auto"/>
        <w:rPr>
          <w:rFonts w:ascii="Times New Roman" w:hAnsi="Times New Roman"/>
          <w:b/>
          <w:sz w:val="28"/>
          <w:szCs w:val="28"/>
          <w:lang w:val="uk-UA"/>
        </w:rPr>
      </w:pP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b/>
          <w:i/>
          <w:sz w:val="28"/>
          <w:szCs w:val="28"/>
          <w:lang w:val="uk-UA"/>
        </w:rPr>
        <w:t>Робота з матеріалом підручника</w:t>
      </w:r>
      <w:r w:rsidRPr="00EC1F84">
        <w:rPr>
          <w:rFonts w:ascii="Times New Roman" w:hAnsi="Times New Roman"/>
          <w:sz w:val="28"/>
          <w:szCs w:val="28"/>
          <w:lang w:val="uk-UA"/>
        </w:rPr>
        <w:t xml:space="preserve"> про узгодження головних членів речення.</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b/>
          <w:i/>
          <w:sz w:val="28"/>
          <w:szCs w:val="28"/>
          <w:lang w:val="uk-UA"/>
        </w:rPr>
        <w:t>Усне висловлювання на лінгвістичну тему</w:t>
      </w:r>
      <w:r w:rsidRPr="00EC1F84">
        <w:rPr>
          <w:rFonts w:ascii="Times New Roman" w:hAnsi="Times New Roman"/>
          <w:sz w:val="28"/>
          <w:szCs w:val="28"/>
          <w:lang w:val="uk-UA"/>
        </w:rPr>
        <w:t xml:space="preserve"> «Узгодження головних членів речення».</w:t>
      </w:r>
    </w:p>
    <w:p w:rsidR="00D20D3E" w:rsidRPr="00EC1F84" w:rsidRDefault="00D20D3E" w:rsidP="00D20D3E">
      <w:pPr>
        <w:pStyle w:val="af4"/>
        <w:spacing w:after="0" w:line="240" w:lineRule="auto"/>
        <w:ind w:left="0"/>
        <w:rPr>
          <w:rFonts w:ascii="Times New Roman" w:hAnsi="Times New Roman"/>
          <w:b/>
          <w:sz w:val="28"/>
          <w:szCs w:val="28"/>
          <w:lang w:val="uk-UA"/>
        </w:rPr>
      </w:pPr>
    </w:p>
    <w:p w:rsidR="00D20D3E" w:rsidRPr="00EC1F84" w:rsidRDefault="00D20D3E" w:rsidP="00D20D3E">
      <w:pPr>
        <w:pStyle w:val="af4"/>
        <w:spacing w:after="0" w:line="240" w:lineRule="auto"/>
        <w:ind w:left="0"/>
        <w:rPr>
          <w:rFonts w:ascii="Times New Roman" w:hAnsi="Times New Roman"/>
          <w:b/>
          <w:i/>
          <w:sz w:val="28"/>
          <w:szCs w:val="28"/>
          <w:lang w:val="uk-UA"/>
        </w:rPr>
      </w:pPr>
      <w:r w:rsidRPr="00EC1F84">
        <w:rPr>
          <w:rFonts w:ascii="Times New Roman" w:hAnsi="Times New Roman"/>
          <w:b/>
          <w:i/>
          <w:sz w:val="28"/>
          <w:szCs w:val="28"/>
          <w:lang w:val="uk-UA"/>
        </w:rPr>
        <w:t>Робота за варіантами.</w:t>
      </w:r>
    </w:p>
    <w:p w:rsidR="00D20D3E" w:rsidRPr="00EC1F84" w:rsidRDefault="00D20D3E" w:rsidP="00D20D3E">
      <w:pPr>
        <w:pStyle w:val="af4"/>
        <w:spacing w:after="0" w:line="240" w:lineRule="auto"/>
        <w:ind w:left="0"/>
        <w:rPr>
          <w:rFonts w:ascii="Times New Roman" w:hAnsi="Times New Roman"/>
          <w:i/>
          <w:sz w:val="28"/>
          <w:szCs w:val="28"/>
          <w:lang w:val="uk-UA"/>
        </w:rPr>
      </w:pPr>
      <w:r w:rsidRPr="00EC1F84">
        <w:rPr>
          <w:rFonts w:ascii="Times New Roman" w:hAnsi="Times New Roman"/>
          <w:i/>
          <w:sz w:val="28"/>
          <w:szCs w:val="28"/>
          <w:lang w:val="uk-UA"/>
        </w:rPr>
        <w:t>Варіант І</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sz w:val="28"/>
          <w:szCs w:val="28"/>
          <w:lang w:val="uk-UA"/>
        </w:rPr>
        <w:t>Чи можна в даному реченні присудок «підійшли» поставити у формі однини?</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i/>
          <w:sz w:val="28"/>
          <w:szCs w:val="28"/>
          <w:lang w:val="uk-UA"/>
        </w:rPr>
        <w:t>До наметів підійшли кореспондент і листоноша, втомлені після нічного переходу</w:t>
      </w:r>
      <w:r w:rsidRPr="00EC1F84">
        <w:rPr>
          <w:rFonts w:ascii="Times New Roman" w:hAnsi="Times New Roman"/>
          <w:sz w:val="28"/>
          <w:szCs w:val="28"/>
          <w:lang w:val="uk-UA"/>
        </w:rPr>
        <w:t>.</w:t>
      </w:r>
    </w:p>
    <w:p w:rsidR="00D20D3E" w:rsidRPr="00EC1F84" w:rsidRDefault="00D20D3E" w:rsidP="00D20D3E">
      <w:pPr>
        <w:pStyle w:val="af4"/>
        <w:spacing w:after="0" w:line="240" w:lineRule="auto"/>
        <w:ind w:left="0"/>
        <w:rPr>
          <w:rFonts w:ascii="Times New Roman" w:hAnsi="Times New Roman"/>
          <w:i/>
          <w:sz w:val="28"/>
          <w:szCs w:val="28"/>
          <w:lang w:val="uk-UA"/>
        </w:rPr>
      </w:pPr>
      <w:r w:rsidRPr="00EC1F84">
        <w:rPr>
          <w:rFonts w:ascii="Times New Roman" w:hAnsi="Times New Roman"/>
          <w:i/>
          <w:sz w:val="28"/>
          <w:szCs w:val="28"/>
          <w:lang w:val="uk-UA"/>
        </w:rPr>
        <w:t>Варіант ІІ.</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sz w:val="28"/>
          <w:szCs w:val="28"/>
          <w:lang w:val="uk-UA"/>
        </w:rPr>
        <w:t>Чи можна в даному реченні присудок поставити у формі однини?</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i/>
          <w:sz w:val="28"/>
          <w:szCs w:val="28"/>
          <w:lang w:val="uk-UA"/>
        </w:rPr>
        <w:t>Тут його зі сльозами радості на очах зустріли дружина й Галя</w:t>
      </w:r>
      <w:r w:rsidRPr="00EC1F84">
        <w:rPr>
          <w:rFonts w:ascii="Times New Roman" w:hAnsi="Times New Roman"/>
          <w:sz w:val="28"/>
          <w:szCs w:val="28"/>
          <w:lang w:val="uk-UA"/>
        </w:rPr>
        <w:t>.</w:t>
      </w:r>
    </w:p>
    <w:p w:rsidR="00D20D3E" w:rsidRPr="00EC1F84" w:rsidRDefault="00D20D3E" w:rsidP="00D20D3E">
      <w:pPr>
        <w:pStyle w:val="af4"/>
        <w:spacing w:after="0" w:line="240" w:lineRule="auto"/>
        <w:ind w:left="0"/>
        <w:rPr>
          <w:rFonts w:ascii="Times New Roman" w:hAnsi="Times New Roman"/>
          <w:sz w:val="28"/>
          <w:szCs w:val="28"/>
          <w:lang w:val="uk-UA"/>
        </w:rPr>
      </w:pPr>
    </w:p>
    <w:p w:rsidR="00D20D3E" w:rsidRPr="00EC1F84" w:rsidRDefault="00D20D3E" w:rsidP="00D20D3E">
      <w:pPr>
        <w:pStyle w:val="af4"/>
        <w:spacing w:after="0" w:line="240" w:lineRule="auto"/>
        <w:ind w:left="0"/>
        <w:rPr>
          <w:rFonts w:ascii="Times New Roman" w:hAnsi="Times New Roman"/>
          <w:i/>
          <w:sz w:val="28"/>
          <w:szCs w:val="28"/>
          <w:lang w:val="uk-UA"/>
        </w:rPr>
      </w:pPr>
      <w:r w:rsidRPr="00EC1F84">
        <w:rPr>
          <w:rFonts w:ascii="Times New Roman" w:hAnsi="Times New Roman"/>
          <w:b/>
          <w:i/>
          <w:sz w:val="28"/>
          <w:szCs w:val="28"/>
          <w:lang w:val="uk-UA"/>
        </w:rPr>
        <w:t>Робота біля дошки</w:t>
      </w:r>
      <w:r w:rsidRPr="00EC1F84">
        <w:rPr>
          <w:rFonts w:ascii="Times New Roman" w:hAnsi="Times New Roman"/>
          <w:i/>
          <w:sz w:val="28"/>
          <w:szCs w:val="28"/>
          <w:lang w:val="uk-UA"/>
        </w:rPr>
        <w:t>.</w:t>
      </w:r>
    </w:p>
    <w:p w:rsidR="00D20D3E" w:rsidRPr="00EC1F84" w:rsidRDefault="00D20D3E" w:rsidP="00D20D3E">
      <w:pPr>
        <w:pStyle w:val="af4"/>
        <w:spacing w:after="0" w:line="240" w:lineRule="auto"/>
        <w:ind w:left="0"/>
        <w:rPr>
          <w:rFonts w:ascii="Times New Roman" w:hAnsi="Times New Roman"/>
          <w:sz w:val="28"/>
          <w:szCs w:val="28"/>
          <w:lang w:val="uk-UA"/>
        </w:rPr>
      </w:pPr>
      <w:r w:rsidRPr="00EC1F84">
        <w:rPr>
          <w:rFonts w:ascii="Times New Roman" w:hAnsi="Times New Roman"/>
          <w:sz w:val="28"/>
          <w:szCs w:val="28"/>
          <w:lang w:val="uk-UA"/>
        </w:rPr>
        <w:t>Запишіть речення, вибравши форму узгодження в числі присудка з однорідними підметами.</w:t>
      </w:r>
    </w:p>
    <w:p w:rsidR="00D20D3E" w:rsidRPr="00EC1F84" w:rsidRDefault="00D20D3E" w:rsidP="00D20D3E">
      <w:pPr>
        <w:pStyle w:val="af4"/>
        <w:spacing w:after="0" w:line="240" w:lineRule="auto"/>
        <w:ind w:left="0"/>
        <w:rPr>
          <w:rFonts w:ascii="Times New Roman" w:hAnsi="Times New Roman"/>
          <w:i/>
          <w:sz w:val="28"/>
          <w:szCs w:val="28"/>
          <w:lang w:val="uk-UA"/>
        </w:rPr>
      </w:pPr>
      <w:r w:rsidRPr="00EC1F84">
        <w:rPr>
          <w:rFonts w:ascii="Times New Roman" w:hAnsi="Times New Roman"/>
          <w:sz w:val="28"/>
          <w:szCs w:val="28"/>
          <w:lang w:val="uk-UA"/>
        </w:rPr>
        <w:t>1.</w:t>
      </w:r>
      <w:r w:rsidRPr="00EC1F84">
        <w:rPr>
          <w:rFonts w:ascii="Times New Roman" w:hAnsi="Times New Roman"/>
          <w:i/>
          <w:sz w:val="28"/>
          <w:szCs w:val="28"/>
          <w:lang w:val="uk-UA"/>
        </w:rPr>
        <w:t>Іноді глибоку тишу (порушує, порушують) стукіт дятла чи шерех збитої білкою кедрової шишки.2.Наука і труд, знання і школа манливо (кличе, кличуть) до мети. 3. І (пливе, пливуть) тоненькими, поплутаними струмочками не то думка, не то мрія.</w:t>
      </w:r>
    </w:p>
    <w:p w:rsidR="00C50D43" w:rsidRDefault="00C50D43" w:rsidP="00DE15DB">
      <w:pPr>
        <w:rPr>
          <w:rFonts w:eastAsia="Times New Roman"/>
          <w:b/>
          <w:sz w:val="28"/>
          <w:szCs w:val="28"/>
          <w:lang w:val="uk-UA"/>
        </w:rPr>
      </w:pPr>
    </w:p>
    <w:p w:rsidR="00D20D3E" w:rsidRPr="00EC1F84" w:rsidRDefault="00D20D3E" w:rsidP="00D20D3E">
      <w:pPr>
        <w:pStyle w:val="af4"/>
        <w:spacing w:after="0" w:line="240" w:lineRule="auto"/>
        <w:ind w:left="0"/>
        <w:rPr>
          <w:rFonts w:ascii="Times New Roman" w:hAnsi="Times New Roman"/>
          <w:b/>
          <w:sz w:val="28"/>
          <w:szCs w:val="28"/>
          <w:lang w:val="uk-UA"/>
        </w:rPr>
      </w:pPr>
      <w:r w:rsidRPr="00EC1F84">
        <w:rPr>
          <w:rFonts w:ascii="Times New Roman" w:hAnsi="Times New Roman"/>
          <w:b/>
          <w:sz w:val="28"/>
          <w:szCs w:val="28"/>
          <w:lang w:val="uk-UA"/>
        </w:rPr>
        <w:t>Підсумок уроку.</w:t>
      </w:r>
    </w:p>
    <w:p w:rsidR="00D20D3E" w:rsidRPr="00EC1F84" w:rsidRDefault="00D20D3E" w:rsidP="00D20D3E">
      <w:pPr>
        <w:pStyle w:val="af4"/>
        <w:spacing w:after="0" w:line="240" w:lineRule="auto"/>
        <w:ind w:left="0"/>
        <w:rPr>
          <w:rFonts w:ascii="Times New Roman" w:hAnsi="Times New Roman"/>
          <w:b/>
          <w:sz w:val="28"/>
          <w:szCs w:val="28"/>
          <w:lang w:val="uk-UA"/>
        </w:rPr>
      </w:pPr>
    </w:p>
    <w:p w:rsidR="00D20D3E" w:rsidRPr="00EC1F84" w:rsidRDefault="00D20D3E" w:rsidP="00D20D3E">
      <w:pPr>
        <w:pStyle w:val="af4"/>
        <w:spacing w:after="0" w:line="240" w:lineRule="auto"/>
        <w:ind w:left="0"/>
        <w:rPr>
          <w:rFonts w:ascii="Times New Roman" w:hAnsi="Times New Roman"/>
          <w:b/>
          <w:sz w:val="28"/>
          <w:szCs w:val="28"/>
          <w:lang w:val="uk-UA"/>
        </w:rPr>
      </w:pPr>
      <w:r w:rsidRPr="00EC1F84">
        <w:rPr>
          <w:rFonts w:ascii="Times New Roman" w:hAnsi="Times New Roman"/>
          <w:b/>
          <w:sz w:val="28"/>
          <w:szCs w:val="28"/>
          <w:lang w:val="uk-UA"/>
        </w:rPr>
        <w:t>Домашнє завдання.</w:t>
      </w:r>
    </w:p>
    <w:p w:rsidR="00D20D3E" w:rsidRPr="00EC1F84" w:rsidRDefault="00D20D3E" w:rsidP="00D20D3E">
      <w:pPr>
        <w:pStyle w:val="af4"/>
        <w:spacing w:after="0" w:line="240" w:lineRule="auto"/>
        <w:ind w:left="0"/>
        <w:rPr>
          <w:sz w:val="28"/>
          <w:szCs w:val="28"/>
          <w:lang w:val="uk-UA"/>
        </w:rPr>
      </w:pPr>
      <w:r w:rsidRPr="00EC1F84">
        <w:rPr>
          <w:rFonts w:ascii="Times New Roman" w:hAnsi="Times New Roman"/>
          <w:sz w:val="28"/>
          <w:szCs w:val="28"/>
          <w:lang w:val="uk-UA"/>
        </w:rPr>
        <w:t>Виконати вправу з підручника.</w:t>
      </w: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Default="00C50D43" w:rsidP="00DE15DB">
      <w:pPr>
        <w:rPr>
          <w:rFonts w:eastAsia="Times New Roman"/>
          <w:b/>
          <w:sz w:val="28"/>
          <w:szCs w:val="28"/>
          <w:lang w:val="uk-UA"/>
        </w:rPr>
      </w:pPr>
    </w:p>
    <w:p w:rsidR="00C50D43" w:rsidRPr="00EC1F84" w:rsidRDefault="00C50D43" w:rsidP="00DE15DB">
      <w:pPr>
        <w:rPr>
          <w:rFonts w:eastAsia="Times New Roman"/>
          <w:b/>
          <w:sz w:val="28"/>
          <w:szCs w:val="28"/>
          <w:lang w:val="uk-UA"/>
        </w:rPr>
      </w:pPr>
    </w:p>
    <w:p w:rsidR="00DE15DB" w:rsidRPr="00EC1F84" w:rsidRDefault="00DE15DB">
      <w:pPr>
        <w:rPr>
          <w:lang w:val="uk-UA"/>
        </w:rPr>
      </w:pPr>
    </w:p>
    <w:sectPr w:rsidR="00DE15DB" w:rsidRPr="00EC1F84" w:rsidSect="00F84114">
      <w:pgSz w:w="11906" w:h="16838"/>
      <w:pgMar w:top="850" w:right="850"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NewtonC">
    <w:altName w:val="Courier New"/>
    <w:panose1 w:val="00000000000000000000"/>
    <w:charset w:val="00"/>
    <w:family w:val="decorative"/>
    <w:notTrueType/>
    <w:pitch w:val="variable"/>
    <w:sig w:usb0="000002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PetersburgCTT">
    <w:altName w:val="Times New Roman"/>
    <w:panose1 w:val="00000000000000000000"/>
    <w:charset w:val="CC"/>
    <w:family w:val="roman"/>
    <w:notTrueType/>
    <w:pitch w:val="default"/>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Minion Pro">
    <w:panose1 w:val="00000000000000000000"/>
    <w:charset w:val="00"/>
    <w:family w:val="roman"/>
    <w:notTrueType/>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Pragmatica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1C81956"/>
    <w:lvl w:ilvl="0">
      <w:numFmt w:val="bullet"/>
      <w:lvlText w:val="*"/>
      <w:lvlJc w:val="left"/>
    </w:lvl>
  </w:abstractNum>
  <w:abstractNum w:abstractNumId="1" w15:restartNumberingAfterBreak="0">
    <w:nsid w:val="015418DA"/>
    <w:multiLevelType w:val="hybridMultilevel"/>
    <w:tmpl w:val="AA38D990"/>
    <w:lvl w:ilvl="0" w:tplc="A718ADB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17B6837"/>
    <w:multiLevelType w:val="hybridMultilevel"/>
    <w:tmpl w:val="75E69C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057AEE"/>
    <w:multiLevelType w:val="multilevel"/>
    <w:tmpl w:val="94D412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682757"/>
    <w:multiLevelType w:val="multilevel"/>
    <w:tmpl w:val="C81C8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5111F4"/>
    <w:multiLevelType w:val="multilevel"/>
    <w:tmpl w:val="C20E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65F97"/>
    <w:multiLevelType w:val="hybridMultilevel"/>
    <w:tmpl w:val="80442138"/>
    <w:lvl w:ilvl="0" w:tplc="2072242E">
      <w:start w:val="11"/>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A94262"/>
    <w:multiLevelType w:val="multilevel"/>
    <w:tmpl w:val="C24C7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F60FB"/>
    <w:multiLevelType w:val="hybridMultilevel"/>
    <w:tmpl w:val="51E4FB06"/>
    <w:lvl w:ilvl="0" w:tplc="CB3AFA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6F44EF1"/>
    <w:multiLevelType w:val="singleLevel"/>
    <w:tmpl w:val="7C80A0C2"/>
    <w:lvl w:ilvl="0">
      <w:start w:val="1"/>
      <w:numFmt w:val="decimal"/>
      <w:lvlText w:val="%1."/>
      <w:legacy w:legacy="1" w:legacySpace="0" w:legacyIndent="230"/>
      <w:lvlJc w:val="left"/>
      <w:rPr>
        <w:rFonts w:ascii="Times New Roman" w:hAnsi="Times New Roman" w:cs="Times New Roman" w:hint="default"/>
      </w:rPr>
    </w:lvl>
  </w:abstractNum>
  <w:abstractNum w:abstractNumId="10" w15:restartNumberingAfterBreak="0">
    <w:nsid w:val="1F0D63FE"/>
    <w:multiLevelType w:val="hybridMultilevel"/>
    <w:tmpl w:val="B5A2A564"/>
    <w:lvl w:ilvl="0" w:tplc="263665DA">
      <w:start w:val="1"/>
      <w:numFmt w:val="bullet"/>
      <w:lvlText w:val="-"/>
      <w:lvlJc w:val="left"/>
      <w:pPr>
        <w:ind w:left="644" w:hanging="360"/>
      </w:pPr>
      <w:rPr>
        <w:rFonts w:ascii="Times New Roman" w:eastAsiaTheme="minorEastAsia"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1" w15:restartNumberingAfterBreak="0">
    <w:nsid w:val="1F58304F"/>
    <w:multiLevelType w:val="hybridMultilevel"/>
    <w:tmpl w:val="18D4DBE2"/>
    <w:lvl w:ilvl="0" w:tplc="EC389DC6">
      <w:start w:val="1"/>
      <w:numFmt w:val="decimal"/>
      <w:lvlText w:val="%1."/>
      <w:lvlJc w:val="left"/>
      <w:pPr>
        <w:ind w:left="65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F5F3983"/>
    <w:multiLevelType w:val="hybridMultilevel"/>
    <w:tmpl w:val="C89CAE32"/>
    <w:lvl w:ilvl="0" w:tplc="2486AF1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330356"/>
    <w:multiLevelType w:val="hybridMultilevel"/>
    <w:tmpl w:val="AE9AD58C"/>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DD013E"/>
    <w:multiLevelType w:val="multilevel"/>
    <w:tmpl w:val="B6CE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6C2EE3"/>
    <w:multiLevelType w:val="multilevel"/>
    <w:tmpl w:val="0EB80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BB636C"/>
    <w:multiLevelType w:val="hybridMultilevel"/>
    <w:tmpl w:val="6F1AB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D56EA1"/>
    <w:multiLevelType w:val="singleLevel"/>
    <w:tmpl w:val="D93C64B2"/>
    <w:lvl w:ilvl="0">
      <w:start w:val="1"/>
      <w:numFmt w:val="decimal"/>
      <w:lvlText w:val="%1)"/>
      <w:legacy w:legacy="1" w:legacySpace="0" w:legacyIndent="221"/>
      <w:lvlJc w:val="left"/>
      <w:rPr>
        <w:rFonts w:ascii="Times New Roman" w:hAnsi="Times New Roman" w:cs="Times New Roman" w:hint="default"/>
      </w:rPr>
    </w:lvl>
  </w:abstractNum>
  <w:abstractNum w:abstractNumId="18" w15:restartNumberingAfterBreak="0">
    <w:nsid w:val="327D3424"/>
    <w:multiLevelType w:val="multilevel"/>
    <w:tmpl w:val="1A163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CB5AB9"/>
    <w:multiLevelType w:val="hybridMultilevel"/>
    <w:tmpl w:val="82A0D0DE"/>
    <w:lvl w:ilvl="0" w:tplc="66F09CF2">
      <w:numFmt w:val="bullet"/>
      <w:lvlText w:val=""/>
      <w:lvlJc w:val="left"/>
      <w:pPr>
        <w:ind w:left="795" w:hanging="360"/>
      </w:pPr>
      <w:rPr>
        <w:rFonts w:ascii="Symbol" w:eastAsia="Times New Roman" w:hAnsi="Symbol"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0" w15:restartNumberingAfterBreak="0">
    <w:nsid w:val="36AB7457"/>
    <w:multiLevelType w:val="hybridMultilevel"/>
    <w:tmpl w:val="6D468526"/>
    <w:lvl w:ilvl="0" w:tplc="ECC04A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F166CAF"/>
    <w:multiLevelType w:val="hybridMultilevel"/>
    <w:tmpl w:val="4BE06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F350BE9"/>
    <w:multiLevelType w:val="hybridMultilevel"/>
    <w:tmpl w:val="91FA8FFA"/>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93089D"/>
    <w:multiLevelType w:val="singleLevel"/>
    <w:tmpl w:val="7C80A0C2"/>
    <w:lvl w:ilvl="0">
      <w:start w:val="1"/>
      <w:numFmt w:val="decimal"/>
      <w:lvlText w:val="%1."/>
      <w:legacy w:legacy="1" w:legacySpace="0" w:legacyIndent="216"/>
      <w:lvlJc w:val="left"/>
      <w:rPr>
        <w:rFonts w:ascii="Times New Roman" w:hAnsi="Times New Roman" w:cs="Times New Roman" w:hint="default"/>
      </w:rPr>
    </w:lvl>
  </w:abstractNum>
  <w:abstractNum w:abstractNumId="24" w15:restartNumberingAfterBreak="0">
    <w:nsid w:val="41C90857"/>
    <w:multiLevelType w:val="hybridMultilevel"/>
    <w:tmpl w:val="BEA09F84"/>
    <w:lvl w:ilvl="0" w:tplc="60C4BE80">
      <w:start w:val="1"/>
      <w:numFmt w:val="bullet"/>
      <w:lvlText w:val="-"/>
      <w:lvlJc w:val="left"/>
      <w:pPr>
        <w:ind w:left="420" w:hanging="360"/>
      </w:pPr>
      <w:rPr>
        <w:rFonts w:ascii="Calibri" w:eastAsia="Times New Roman" w:hAnsi="Calibri" w:hint="default"/>
      </w:rPr>
    </w:lvl>
    <w:lvl w:ilvl="1" w:tplc="04220003" w:tentative="1">
      <w:start w:val="1"/>
      <w:numFmt w:val="bullet"/>
      <w:lvlText w:val="o"/>
      <w:lvlJc w:val="left"/>
      <w:pPr>
        <w:ind w:left="1140" w:hanging="360"/>
      </w:pPr>
      <w:rPr>
        <w:rFonts w:ascii="Courier New" w:hAnsi="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25" w15:restartNumberingAfterBreak="0">
    <w:nsid w:val="472401B6"/>
    <w:multiLevelType w:val="hybridMultilevel"/>
    <w:tmpl w:val="8B72F5E2"/>
    <w:lvl w:ilvl="0" w:tplc="792881B6">
      <w:start w:val="1"/>
      <w:numFmt w:val="decimal"/>
      <w:lvlText w:val="%1."/>
      <w:lvlJc w:val="left"/>
      <w:pPr>
        <w:ind w:left="65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02A16D6"/>
    <w:multiLevelType w:val="multilevel"/>
    <w:tmpl w:val="75CC7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9F333D"/>
    <w:multiLevelType w:val="hybridMultilevel"/>
    <w:tmpl w:val="1AEAE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002A2D"/>
    <w:multiLevelType w:val="multilevel"/>
    <w:tmpl w:val="89BEE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E647FD"/>
    <w:multiLevelType w:val="hybridMultilevel"/>
    <w:tmpl w:val="38E06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6F0B58"/>
    <w:multiLevelType w:val="hybridMultilevel"/>
    <w:tmpl w:val="343EAFDA"/>
    <w:lvl w:ilvl="0" w:tplc="6DE0BBE8">
      <w:start w:val="1"/>
      <w:numFmt w:val="decimal"/>
      <w:lvlText w:val="%1."/>
      <w:lvlJc w:val="left"/>
      <w:pPr>
        <w:ind w:left="658" w:hanging="360"/>
      </w:pPr>
      <w:rPr>
        <w:rFonts w:hint="default"/>
      </w:rPr>
    </w:lvl>
    <w:lvl w:ilvl="1" w:tplc="04190019" w:tentative="1">
      <w:start w:val="1"/>
      <w:numFmt w:val="lowerLetter"/>
      <w:lvlText w:val="%2."/>
      <w:lvlJc w:val="left"/>
      <w:pPr>
        <w:ind w:left="1378" w:hanging="360"/>
      </w:pPr>
    </w:lvl>
    <w:lvl w:ilvl="2" w:tplc="0419001B" w:tentative="1">
      <w:start w:val="1"/>
      <w:numFmt w:val="lowerRoman"/>
      <w:lvlText w:val="%3."/>
      <w:lvlJc w:val="right"/>
      <w:pPr>
        <w:ind w:left="2098" w:hanging="180"/>
      </w:pPr>
    </w:lvl>
    <w:lvl w:ilvl="3" w:tplc="0419000F" w:tentative="1">
      <w:start w:val="1"/>
      <w:numFmt w:val="decimal"/>
      <w:lvlText w:val="%4."/>
      <w:lvlJc w:val="left"/>
      <w:pPr>
        <w:ind w:left="2818" w:hanging="360"/>
      </w:pPr>
    </w:lvl>
    <w:lvl w:ilvl="4" w:tplc="04190019" w:tentative="1">
      <w:start w:val="1"/>
      <w:numFmt w:val="lowerLetter"/>
      <w:lvlText w:val="%5."/>
      <w:lvlJc w:val="left"/>
      <w:pPr>
        <w:ind w:left="3538" w:hanging="360"/>
      </w:pPr>
    </w:lvl>
    <w:lvl w:ilvl="5" w:tplc="0419001B" w:tentative="1">
      <w:start w:val="1"/>
      <w:numFmt w:val="lowerRoman"/>
      <w:lvlText w:val="%6."/>
      <w:lvlJc w:val="right"/>
      <w:pPr>
        <w:ind w:left="4258" w:hanging="180"/>
      </w:pPr>
    </w:lvl>
    <w:lvl w:ilvl="6" w:tplc="0419000F" w:tentative="1">
      <w:start w:val="1"/>
      <w:numFmt w:val="decimal"/>
      <w:lvlText w:val="%7."/>
      <w:lvlJc w:val="left"/>
      <w:pPr>
        <w:ind w:left="4978" w:hanging="360"/>
      </w:pPr>
    </w:lvl>
    <w:lvl w:ilvl="7" w:tplc="04190019" w:tentative="1">
      <w:start w:val="1"/>
      <w:numFmt w:val="lowerLetter"/>
      <w:lvlText w:val="%8."/>
      <w:lvlJc w:val="left"/>
      <w:pPr>
        <w:ind w:left="5698" w:hanging="360"/>
      </w:pPr>
    </w:lvl>
    <w:lvl w:ilvl="8" w:tplc="0419001B" w:tentative="1">
      <w:start w:val="1"/>
      <w:numFmt w:val="lowerRoman"/>
      <w:lvlText w:val="%9."/>
      <w:lvlJc w:val="right"/>
      <w:pPr>
        <w:ind w:left="6418" w:hanging="180"/>
      </w:pPr>
    </w:lvl>
  </w:abstractNum>
  <w:abstractNum w:abstractNumId="31" w15:restartNumberingAfterBreak="0">
    <w:nsid w:val="57C60AE1"/>
    <w:multiLevelType w:val="hybridMultilevel"/>
    <w:tmpl w:val="7ADE0188"/>
    <w:lvl w:ilvl="0" w:tplc="A716804E">
      <w:start w:val="3"/>
      <w:numFmt w:val="bullet"/>
      <w:lvlText w:val="-"/>
      <w:lvlJc w:val="left"/>
      <w:pPr>
        <w:ind w:left="862" w:hanging="360"/>
      </w:pPr>
      <w:rPr>
        <w:rFonts w:ascii="Times New Roman" w:eastAsia="Times New Roman" w:hAnsi="Times New Roman" w:cs="Times New Roman" w:hint="default"/>
        <w:color w:val="000000"/>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2" w15:restartNumberingAfterBreak="0">
    <w:nsid w:val="58306D19"/>
    <w:multiLevelType w:val="hybridMultilevel"/>
    <w:tmpl w:val="7284CEE2"/>
    <w:lvl w:ilvl="0" w:tplc="9C44884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5DDD3B17"/>
    <w:multiLevelType w:val="multilevel"/>
    <w:tmpl w:val="1D140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FF1C88"/>
    <w:multiLevelType w:val="hybridMultilevel"/>
    <w:tmpl w:val="2102D2E0"/>
    <w:lvl w:ilvl="0" w:tplc="0419000B">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15:restartNumberingAfterBreak="0">
    <w:nsid w:val="60015350"/>
    <w:multiLevelType w:val="hybridMultilevel"/>
    <w:tmpl w:val="5526FD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DC160D"/>
    <w:multiLevelType w:val="hybridMultilevel"/>
    <w:tmpl w:val="F1CA78B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45A1F5E"/>
    <w:multiLevelType w:val="singleLevel"/>
    <w:tmpl w:val="3FB09582"/>
    <w:lvl w:ilvl="0">
      <w:start w:val="1"/>
      <w:numFmt w:val="decimal"/>
      <w:lvlText w:val="%1."/>
      <w:legacy w:legacy="1" w:legacySpace="0" w:legacyIndent="206"/>
      <w:lvlJc w:val="left"/>
      <w:rPr>
        <w:rFonts w:ascii="Times New Roman" w:hAnsi="Times New Roman" w:cs="Times New Roman" w:hint="default"/>
      </w:rPr>
    </w:lvl>
  </w:abstractNum>
  <w:abstractNum w:abstractNumId="38" w15:restartNumberingAfterBreak="0">
    <w:nsid w:val="65E00995"/>
    <w:multiLevelType w:val="hybridMultilevel"/>
    <w:tmpl w:val="2F6C8F9C"/>
    <w:lvl w:ilvl="0" w:tplc="F2C6531A">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A0046E"/>
    <w:multiLevelType w:val="hybridMultilevel"/>
    <w:tmpl w:val="D07CACAA"/>
    <w:lvl w:ilvl="0" w:tplc="EE3E4468">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6DE819A2"/>
    <w:multiLevelType w:val="hybridMultilevel"/>
    <w:tmpl w:val="E5929D60"/>
    <w:lvl w:ilvl="0" w:tplc="F9025AF6">
      <w:start w:val="1"/>
      <w:numFmt w:val="decimal"/>
      <w:lvlText w:val="%1."/>
      <w:lvlJc w:val="left"/>
      <w:pPr>
        <w:ind w:left="552" w:hanging="360"/>
      </w:pPr>
      <w:rPr>
        <w:rFonts w:hint="default"/>
      </w:rPr>
    </w:lvl>
    <w:lvl w:ilvl="1" w:tplc="04190019" w:tentative="1">
      <w:start w:val="1"/>
      <w:numFmt w:val="lowerLetter"/>
      <w:lvlText w:val="%2."/>
      <w:lvlJc w:val="left"/>
      <w:pPr>
        <w:ind w:left="1272" w:hanging="360"/>
      </w:pPr>
    </w:lvl>
    <w:lvl w:ilvl="2" w:tplc="0419001B" w:tentative="1">
      <w:start w:val="1"/>
      <w:numFmt w:val="lowerRoman"/>
      <w:lvlText w:val="%3."/>
      <w:lvlJc w:val="right"/>
      <w:pPr>
        <w:ind w:left="1992" w:hanging="180"/>
      </w:pPr>
    </w:lvl>
    <w:lvl w:ilvl="3" w:tplc="0419000F" w:tentative="1">
      <w:start w:val="1"/>
      <w:numFmt w:val="decimal"/>
      <w:lvlText w:val="%4."/>
      <w:lvlJc w:val="left"/>
      <w:pPr>
        <w:ind w:left="2712" w:hanging="360"/>
      </w:pPr>
    </w:lvl>
    <w:lvl w:ilvl="4" w:tplc="04190019" w:tentative="1">
      <w:start w:val="1"/>
      <w:numFmt w:val="lowerLetter"/>
      <w:lvlText w:val="%5."/>
      <w:lvlJc w:val="left"/>
      <w:pPr>
        <w:ind w:left="3432" w:hanging="360"/>
      </w:pPr>
    </w:lvl>
    <w:lvl w:ilvl="5" w:tplc="0419001B" w:tentative="1">
      <w:start w:val="1"/>
      <w:numFmt w:val="lowerRoman"/>
      <w:lvlText w:val="%6."/>
      <w:lvlJc w:val="right"/>
      <w:pPr>
        <w:ind w:left="4152" w:hanging="180"/>
      </w:pPr>
    </w:lvl>
    <w:lvl w:ilvl="6" w:tplc="0419000F" w:tentative="1">
      <w:start w:val="1"/>
      <w:numFmt w:val="decimal"/>
      <w:lvlText w:val="%7."/>
      <w:lvlJc w:val="left"/>
      <w:pPr>
        <w:ind w:left="4872" w:hanging="360"/>
      </w:pPr>
    </w:lvl>
    <w:lvl w:ilvl="7" w:tplc="04190019" w:tentative="1">
      <w:start w:val="1"/>
      <w:numFmt w:val="lowerLetter"/>
      <w:lvlText w:val="%8."/>
      <w:lvlJc w:val="left"/>
      <w:pPr>
        <w:ind w:left="5592" w:hanging="360"/>
      </w:pPr>
    </w:lvl>
    <w:lvl w:ilvl="8" w:tplc="0419001B" w:tentative="1">
      <w:start w:val="1"/>
      <w:numFmt w:val="lowerRoman"/>
      <w:lvlText w:val="%9."/>
      <w:lvlJc w:val="right"/>
      <w:pPr>
        <w:ind w:left="6312" w:hanging="180"/>
      </w:pPr>
    </w:lvl>
  </w:abstractNum>
  <w:abstractNum w:abstractNumId="41" w15:restartNumberingAfterBreak="0">
    <w:nsid w:val="6F427548"/>
    <w:multiLevelType w:val="hybridMultilevel"/>
    <w:tmpl w:val="279E4E0E"/>
    <w:lvl w:ilvl="0" w:tplc="EE469E2E">
      <w:start w:val="1"/>
      <w:numFmt w:val="decimal"/>
      <w:lvlText w:val="%1."/>
      <w:lvlJc w:val="left"/>
      <w:pPr>
        <w:ind w:left="0" w:firstLine="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15:restartNumberingAfterBreak="0">
    <w:nsid w:val="73C406C3"/>
    <w:multiLevelType w:val="hybridMultilevel"/>
    <w:tmpl w:val="EDE85BA0"/>
    <w:lvl w:ilvl="0" w:tplc="6D8C344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CF5CFE"/>
    <w:multiLevelType w:val="hybridMultilevel"/>
    <w:tmpl w:val="BD50397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BF0B9A"/>
    <w:multiLevelType w:val="hybridMultilevel"/>
    <w:tmpl w:val="5532E7C4"/>
    <w:lvl w:ilvl="0" w:tplc="EC389DC6">
      <w:start w:val="1"/>
      <w:numFmt w:val="decimal"/>
      <w:lvlText w:val="%1."/>
      <w:lvlJc w:val="left"/>
      <w:pPr>
        <w:ind w:left="956" w:hanging="360"/>
      </w:pPr>
      <w:rPr>
        <w:rFonts w:hint="default"/>
      </w:rPr>
    </w:lvl>
    <w:lvl w:ilvl="1" w:tplc="04220019" w:tentative="1">
      <w:start w:val="1"/>
      <w:numFmt w:val="lowerLetter"/>
      <w:lvlText w:val="%2."/>
      <w:lvlJc w:val="left"/>
      <w:pPr>
        <w:ind w:left="1738" w:hanging="360"/>
      </w:pPr>
    </w:lvl>
    <w:lvl w:ilvl="2" w:tplc="0422001B" w:tentative="1">
      <w:start w:val="1"/>
      <w:numFmt w:val="lowerRoman"/>
      <w:lvlText w:val="%3."/>
      <w:lvlJc w:val="right"/>
      <w:pPr>
        <w:ind w:left="2458" w:hanging="180"/>
      </w:pPr>
    </w:lvl>
    <w:lvl w:ilvl="3" w:tplc="0422000F" w:tentative="1">
      <w:start w:val="1"/>
      <w:numFmt w:val="decimal"/>
      <w:lvlText w:val="%4."/>
      <w:lvlJc w:val="left"/>
      <w:pPr>
        <w:ind w:left="3178" w:hanging="360"/>
      </w:pPr>
    </w:lvl>
    <w:lvl w:ilvl="4" w:tplc="04220019" w:tentative="1">
      <w:start w:val="1"/>
      <w:numFmt w:val="lowerLetter"/>
      <w:lvlText w:val="%5."/>
      <w:lvlJc w:val="left"/>
      <w:pPr>
        <w:ind w:left="3898" w:hanging="360"/>
      </w:pPr>
    </w:lvl>
    <w:lvl w:ilvl="5" w:tplc="0422001B" w:tentative="1">
      <w:start w:val="1"/>
      <w:numFmt w:val="lowerRoman"/>
      <w:lvlText w:val="%6."/>
      <w:lvlJc w:val="right"/>
      <w:pPr>
        <w:ind w:left="4618" w:hanging="180"/>
      </w:pPr>
    </w:lvl>
    <w:lvl w:ilvl="6" w:tplc="0422000F" w:tentative="1">
      <w:start w:val="1"/>
      <w:numFmt w:val="decimal"/>
      <w:lvlText w:val="%7."/>
      <w:lvlJc w:val="left"/>
      <w:pPr>
        <w:ind w:left="5338" w:hanging="360"/>
      </w:pPr>
    </w:lvl>
    <w:lvl w:ilvl="7" w:tplc="04220019" w:tentative="1">
      <w:start w:val="1"/>
      <w:numFmt w:val="lowerLetter"/>
      <w:lvlText w:val="%8."/>
      <w:lvlJc w:val="left"/>
      <w:pPr>
        <w:ind w:left="6058" w:hanging="360"/>
      </w:pPr>
    </w:lvl>
    <w:lvl w:ilvl="8" w:tplc="0422001B" w:tentative="1">
      <w:start w:val="1"/>
      <w:numFmt w:val="lowerRoman"/>
      <w:lvlText w:val="%9."/>
      <w:lvlJc w:val="right"/>
      <w:pPr>
        <w:ind w:left="6778" w:hanging="180"/>
      </w:pPr>
    </w:lvl>
  </w:abstractNum>
  <w:num w:numId="1">
    <w:abstractNumId w:val="36"/>
  </w:num>
  <w:num w:numId="2">
    <w:abstractNumId w:val="0"/>
    <w:lvlOverride w:ilvl="0">
      <w:lvl w:ilvl="0">
        <w:start w:val="65535"/>
        <w:numFmt w:val="bullet"/>
        <w:lvlText w:val="—"/>
        <w:legacy w:legacy="1" w:legacySpace="0" w:legacyIndent="288"/>
        <w:lvlJc w:val="left"/>
        <w:rPr>
          <w:rFonts w:ascii="Times New Roman" w:hAnsi="Times New Roman" w:cs="Times New Roman" w:hint="default"/>
        </w:rPr>
      </w:lvl>
    </w:lvlOverride>
  </w:num>
  <w:num w:numId="3">
    <w:abstractNumId w:val="9"/>
  </w:num>
  <w:num w:numId="4">
    <w:abstractNumId w:val="8"/>
  </w:num>
  <w:num w:numId="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6">
    <w:abstractNumId w:val="21"/>
  </w:num>
  <w:num w:numId="7">
    <w:abstractNumId w:val="16"/>
  </w:num>
  <w:num w:numId="8">
    <w:abstractNumId w:val="17"/>
  </w:num>
  <w:num w:numId="9">
    <w:abstractNumId w:val="23"/>
  </w:num>
  <w:num w:numId="10">
    <w:abstractNumId w:val="40"/>
  </w:num>
  <w:num w:numId="11">
    <w:abstractNumId w:val="37"/>
  </w:num>
  <w:num w:numId="12">
    <w:abstractNumId w:val="35"/>
  </w:num>
  <w:num w:numId="13">
    <w:abstractNumId w:val="2"/>
  </w:num>
  <w:num w:numId="14">
    <w:abstractNumId w:val="43"/>
  </w:num>
  <w:num w:numId="15">
    <w:abstractNumId w:val="27"/>
  </w:num>
  <w:num w:numId="16">
    <w:abstractNumId w:val="20"/>
  </w:num>
  <w:num w:numId="17">
    <w:abstractNumId w:val="12"/>
  </w:num>
  <w:num w:numId="18">
    <w:abstractNumId w:val="3"/>
  </w:num>
  <w:num w:numId="19">
    <w:abstractNumId w:val="29"/>
  </w:num>
  <w:num w:numId="20">
    <w:abstractNumId w:val="34"/>
  </w:num>
  <w:num w:numId="21">
    <w:abstractNumId w:val="30"/>
  </w:num>
  <w:num w:numId="22">
    <w:abstractNumId w:val="31"/>
  </w:num>
  <w:num w:numId="23">
    <w:abstractNumId w:val="13"/>
  </w:num>
  <w:num w:numId="24">
    <w:abstractNumId w:val="22"/>
  </w:num>
  <w:num w:numId="25">
    <w:abstractNumId w:val="10"/>
  </w:num>
  <w:num w:numId="26">
    <w:abstractNumId w:val="25"/>
  </w:num>
  <w:num w:numId="27">
    <w:abstractNumId w:val="11"/>
  </w:num>
  <w:num w:numId="28">
    <w:abstractNumId w:val="44"/>
  </w:num>
  <w:num w:numId="29">
    <w:abstractNumId w:val="41"/>
  </w:num>
  <w:num w:numId="30">
    <w:abstractNumId w:val="39"/>
  </w:num>
  <w:num w:numId="31">
    <w:abstractNumId w:val="42"/>
  </w:num>
  <w:num w:numId="32">
    <w:abstractNumId w:val="1"/>
  </w:num>
  <w:num w:numId="33">
    <w:abstractNumId w:val="32"/>
  </w:num>
  <w:num w:numId="34">
    <w:abstractNumId w:val="6"/>
  </w:num>
  <w:num w:numId="35">
    <w:abstractNumId w:val="28"/>
  </w:num>
  <w:num w:numId="36">
    <w:abstractNumId w:val="26"/>
  </w:num>
  <w:num w:numId="37">
    <w:abstractNumId w:val="14"/>
  </w:num>
  <w:num w:numId="38">
    <w:abstractNumId w:val="33"/>
  </w:num>
  <w:num w:numId="39">
    <w:abstractNumId w:val="4"/>
  </w:num>
  <w:num w:numId="40">
    <w:abstractNumId w:val="18"/>
  </w:num>
  <w:num w:numId="41">
    <w:abstractNumId w:val="5"/>
  </w:num>
  <w:num w:numId="42">
    <w:abstractNumId w:val="15"/>
  </w:num>
  <w:num w:numId="43">
    <w:abstractNumId w:val="7"/>
    <w:lvlOverride w:ilvl="0">
      <w:startOverride w:val="3"/>
    </w:lvlOverride>
  </w:num>
  <w:num w:numId="44">
    <w:abstractNumId w:val="19"/>
  </w:num>
  <w:num w:numId="45">
    <w:abstractNumId w:val="38"/>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DB"/>
    <w:rsid w:val="001C1DDB"/>
    <w:rsid w:val="00C50D43"/>
    <w:rsid w:val="00CC3835"/>
    <w:rsid w:val="00D20D3E"/>
    <w:rsid w:val="00DE15DB"/>
    <w:rsid w:val="00EC1F84"/>
    <w:rsid w:val="00F12D89"/>
    <w:rsid w:val="00F841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632FA0-F433-4000-A83D-CEA984F7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15DB"/>
    <w:pPr>
      <w:widowControl w:val="0"/>
      <w:autoSpaceDE w:val="0"/>
      <w:autoSpaceDN w:val="0"/>
      <w:adjustRightInd w:val="0"/>
      <w:spacing w:after="0" w:line="240" w:lineRule="auto"/>
    </w:pPr>
    <w:rPr>
      <w:rFonts w:ascii="Times New Roman" w:eastAsiaTheme="minorEastAsia" w:hAnsi="Times New Roman" w:cs="Times New Roman"/>
      <w:sz w:val="20"/>
      <w:szCs w:val="20"/>
      <w:lang w:val="ru-RU" w:eastAsia="ru-RU"/>
    </w:rPr>
  </w:style>
  <w:style w:type="paragraph" w:styleId="1">
    <w:name w:val="heading 1"/>
    <w:basedOn w:val="a"/>
    <w:link w:val="10"/>
    <w:uiPriority w:val="9"/>
    <w:qFormat/>
    <w:rsid w:val="00DE15DB"/>
    <w:pPr>
      <w:widowControl/>
      <w:autoSpaceDE/>
      <w:autoSpaceDN/>
      <w:adjustRightInd/>
      <w:spacing w:before="100" w:beforeAutospacing="1" w:after="100" w:afterAutospacing="1"/>
      <w:outlineLvl w:val="0"/>
    </w:pPr>
    <w:rPr>
      <w:rFonts w:eastAsia="Times New Roman"/>
      <w:b/>
      <w:bCs/>
      <w:kern w:val="36"/>
      <w:sz w:val="48"/>
      <w:szCs w:val="48"/>
    </w:rPr>
  </w:style>
  <w:style w:type="paragraph" w:styleId="2">
    <w:name w:val="heading 2"/>
    <w:basedOn w:val="a"/>
    <w:next w:val="a"/>
    <w:link w:val="20"/>
    <w:uiPriority w:val="9"/>
    <w:unhideWhenUsed/>
    <w:qFormat/>
    <w:rsid w:val="00DE15DB"/>
    <w:pPr>
      <w:keepNext/>
      <w:keepLines/>
      <w:widowControl/>
      <w:autoSpaceDE/>
      <w:autoSpaceDN/>
      <w:adjustRightInd/>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DE15DB"/>
    <w:pPr>
      <w:keepNext/>
      <w:keepLines/>
      <w:widowControl/>
      <w:autoSpaceDE/>
      <w:autoSpaceDN/>
      <w:adjustRightInd/>
      <w:spacing w:before="200"/>
      <w:outlineLvl w:val="2"/>
    </w:pPr>
    <w:rPr>
      <w:rFonts w:asciiTheme="majorHAnsi" w:eastAsiaTheme="majorEastAsia" w:hAnsiTheme="majorHAnsi" w:cstheme="majorBidi"/>
      <w:b/>
      <w:bCs/>
      <w:color w:val="5B9BD5" w:themeColor="accent1"/>
      <w:sz w:val="24"/>
      <w:szCs w:val="24"/>
    </w:rPr>
  </w:style>
  <w:style w:type="paragraph" w:styleId="4">
    <w:name w:val="heading 4"/>
    <w:basedOn w:val="a"/>
    <w:next w:val="a"/>
    <w:link w:val="40"/>
    <w:uiPriority w:val="9"/>
    <w:qFormat/>
    <w:rsid w:val="00DE15DB"/>
    <w:pPr>
      <w:keepNext/>
      <w:widowControl/>
      <w:autoSpaceDE/>
      <w:autoSpaceDN/>
      <w:adjustRightInd/>
      <w:spacing w:before="240" w:after="60"/>
      <w:outlineLvl w:val="3"/>
    </w:pPr>
    <w:rPr>
      <w:rFonts w:eastAsia="Calibri"/>
      <w:b/>
      <w:bCs/>
      <w:sz w:val="28"/>
      <w:szCs w:val="28"/>
    </w:rPr>
  </w:style>
  <w:style w:type="paragraph" w:styleId="5">
    <w:name w:val="heading 5"/>
    <w:basedOn w:val="a"/>
    <w:next w:val="a"/>
    <w:link w:val="50"/>
    <w:uiPriority w:val="9"/>
    <w:semiHidden/>
    <w:unhideWhenUsed/>
    <w:qFormat/>
    <w:rsid w:val="00DE15DB"/>
    <w:pPr>
      <w:keepNext/>
      <w:keepLines/>
      <w:widowControl/>
      <w:autoSpaceDE/>
      <w:autoSpaceDN/>
      <w:adjustRightInd/>
      <w:spacing w:before="200"/>
      <w:outlineLvl w:val="4"/>
    </w:pPr>
    <w:rPr>
      <w:rFonts w:asciiTheme="majorHAnsi" w:eastAsiaTheme="majorEastAsia" w:hAnsiTheme="majorHAnsi" w:cstheme="majorBidi"/>
      <w:color w:val="1F4D78" w:themeColor="accent1" w:themeShade="7F"/>
      <w:sz w:val="24"/>
      <w:szCs w:val="24"/>
    </w:rPr>
  </w:style>
  <w:style w:type="paragraph" w:styleId="8">
    <w:name w:val="heading 8"/>
    <w:basedOn w:val="a"/>
    <w:next w:val="a"/>
    <w:link w:val="80"/>
    <w:uiPriority w:val="9"/>
    <w:semiHidden/>
    <w:unhideWhenUsed/>
    <w:qFormat/>
    <w:rsid w:val="00DE15DB"/>
    <w:pPr>
      <w:suppressAutoHyphens/>
      <w:autoSpaceDE/>
      <w:adjustRightInd/>
      <w:spacing w:before="240" w:after="60"/>
      <w:textAlignment w:val="baseline"/>
      <w:outlineLvl w:val="7"/>
    </w:pPr>
    <w:rPr>
      <w:rFonts w:ascii="Calibri" w:eastAsia="Times New Roman" w:hAnsi="Calibri" w:cs="Mangal"/>
      <w:i/>
      <w:iCs/>
      <w:kern w:val="3"/>
      <w:sz w:val="24"/>
      <w:szCs w:val="21"/>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15DB"/>
    <w:pPr>
      <w:ind w:left="720"/>
      <w:contextualSpacing/>
    </w:pPr>
  </w:style>
  <w:style w:type="character" w:customStyle="1" w:styleId="apple-converted-space">
    <w:name w:val="apple-converted-space"/>
    <w:basedOn w:val="a0"/>
    <w:rsid w:val="00DE15DB"/>
  </w:style>
  <w:style w:type="paragraph" w:styleId="a4">
    <w:name w:val="Normal (Web)"/>
    <w:basedOn w:val="a"/>
    <w:uiPriority w:val="99"/>
    <w:unhideWhenUsed/>
    <w:rsid w:val="00DE15DB"/>
    <w:pPr>
      <w:widowControl/>
      <w:autoSpaceDE/>
      <w:autoSpaceDN/>
      <w:adjustRightInd/>
      <w:spacing w:before="100" w:beforeAutospacing="1" w:after="100" w:afterAutospacing="1"/>
    </w:pPr>
    <w:rPr>
      <w:rFonts w:eastAsia="Times New Roman"/>
      <w:sz w:val="24"/>
      <w:szCs w:val="24"/>
    </w:rPr>
  </w:style>
  <w:style w:type="character" w:customStyle="1" w:styleId="10">
    <w:name w:val="Заголовок 1 Знак"/>
    <w:basedOn w:val="a0"/>
    <w:link w:val="1"/>
    <w:uiPriority w:val="9"/>
    <w:rsid w:val="00DE15DB"/>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DE15DB"/>
    <w:rPr>
      <w:rFonts w:asciiTheme="majorHAnsi" w:eastAsiaTheme="majorEastAsia" w:hAnsiTheme="majorHAnsi" w:cstheme="majorBidi"/>
      <w:b/>
      <w:bCs/>
      <w:color w:val="5B9BD5" w:themeColor="accent1"/>
      <w:sz w:val="26"/>
      <w:szCs w:val="26"/>
      <w:lang w:val="ru-RU" w:eastAsia="ru-RU"/>
    </w:rPr>
  </w:style>
  <w:style w:type="character" w:customStyle="1" w:styleId="30">
    <w:name w:val="Заголовок 3 Знак"/>
    <w:basedOn w:val="a0"/>
    <w:link w:val="3"/>
    <w:uiPriority w:val="9"/>
    <w:rsid w:val="00DE15DB"/>
    <w:rPr>
      <w:rFonts w:asciiTheme="majorHAnsi" w:eastAsiaTheme="majorEastAsia" w:hAnsiTheme="majorHAnsi" w:cstheme="majorBidi"/>
      <w:b/>
      <w:bCs/>
      <w:color w:val="5B9BD5" w:themeColor="accent1"/>
      <w:sz w:val="24"/>
      <w:szCs w:val="24"/>
      <w:lang w:val="ru-RU" w:eastAsia="ru-RU"/>
    </w:rPr>
  </w:style>
  <w:style w:type="character" w:customStyle="1" w:styleId="40">
    <w:name w:val="Заголовок 4 Знак"/>
    <w:basedOn w:val="a0"/>
    <w:link w:val="4"/>
    <w:uiPriority w:val="9"/>
    <w:rsid w:val="00DE15DB"/>
    <w:rPr>
      <w:rFonts w:ascii="Times New Roman" w:eastAsia="Calibri" w:hAnsi="Times New Roman" w:cs="Times New Roman"/>
      <w:b/>
      <w:bCs/>
      <w:sz w:val="28"/>
      <w:szCs w:val="28"/>
      <w:lang w:val="ru-RU" w:eastAsia="ru-RU"/>
    </w:rPr>
  </w:style>
  <w:style w:type="character" w:customStyle="1" w:styleId="50">
    <w:name w:val="Заголовок 5 Знак"/>
    <w:basedOn w:val="a0"/>
    <w:link w:val="5"/>
    <w:uiPriority w:val="9"/>
    <w:semiHidden/>
    <w:rsid w:val="00DE15DB"/>
    <w:rPr>
      <w:rFonts w:asciiTheme="majorHAnsi" w:eastAsiaTheme="majorEastAsia" w:hAnsiTheme="majorHAnsi" w:cstheme="majorBidi"/>
      <w:color w:val="1F4D78" w:themeColor="accent1" w:themeShade="7F"/>
      <w:sz w:val="24"/>
      <w:szCs w:val="24"/>
      <w:lang w:val="ru-RU" w:eastAsia="ru-RU"/>
    </w:rPr>
  </w:style>
  <w:style w:type="character" w:customStyle="1" w:styleId="80">
    <w:name w:val="Заголовок 8 Знак"/>
    <w:basedOn w:val="a0"/>
    <w:link w:val="8"/>
    <w:uiPriority w:val="9"/>
    <w:semiHidden/>
    <w:rsid w:val="00DE15DB"/>
    <w:rPr>
      <w:rFonts w:ascii="Calibri" w:eastAsia="Times New Roman" w:hAnsi="Calibri" w:cs="Mangal"/>
      <w:i/>
      <w:iCs/>
      <w:kern w:val="3"/>
      <w:sz w:val="24"/>
      <w:szCs w:val="21"/>
      <w:lang w:val="ru-RU" w:eastAsia="zh-CN" w:bidi="hi-IN"/>
    </w:rPr>
  </w:style>
  <w:style w:type="paragraph" w:customStyle="1" w:styleId="Style1">
    <w:name w:val="Style1"/>
    <w:basedOn w:val="a"/>
    <w:rsid w:val="00DE15DB"/>
    <w:pPr>
      <w:spacing w:line="331" w:lineRule="exact"/>
      <w:ind w:firstLine="125"/>
      <w:jc w:val="both"/>
    </w:pPr>
    <w:rPr>
      <w:rFonts w:eastAsia="Times New Roman"/>
      <w:sz w:val="24"/>
      <w:szCs w:val="24"/>
      <w:lang w:val="en-US" w:eastAsia="en-US"/>
    </w:rPr>
  </w:style>
  <w:style w:type="character" w:customStyle="1" w:styleId="FontStyle30">
    <w:name w:val="Font Style30"/>
    <w:uiPriority w:val="99"/>
    <w:rsid w:val="00DE15DB"/>
    <w:rPr>
      <w:rFonts w:ascii="Times New Roman" w:hAnsi="Times New Roman" w:cs="Times New Roman"/>
      <w:b/>
      <w:bCs/>
      <w:sz w:val="18"/>
      <w:szCs w:val="18"/>
    </w:rPr>
  </w:style>
  <w:style w:type="paragraph" w:customStyle="1" w:styleId="Style14">
    <w:name w:val="Style14"/>
    <w:basedOn w:val="a"/>
    <w:rsid w:val="00DE15DB"/>
    <w:pPr>
      <w:spacing w:line="308" w:lineRule="exact"/>
      <w:ind w:firstLine="91"/>
      <w:jc w:val="both"/>
    </w:pPr>
    <w:rPr>
      <w:rFonts w:eastAsia="Times New Roman"/>
      <w:sz w:val="24"/>
      <w:szCs w:val="24"/>
      <w:lang w:val="en-US" w:eastAsia="en-US"/>
    </w:rPr>
  </w:style>
  <w:style w:type="character" w:customStyle="1" w:styleId="FontStyle27">
    <w:name w:val="Font Style27"/>
    <w:uiPriority w:val="99"/>
    <w:rsid w:val="00DE15DB"/>
    <w:rPr>
      <w:rFonts w:ascii="Times New Roman" w:hAnsi="Times New Roman" w:cs="Times New Roman"/>
      <w:i/>
      <w:iCs/>
      <w:sz w:val="22"/>
      <w:szCs w:val="22"/>
    </w:rPr>
  </w:style>
  <w:style w:type="character" w:customStyle="1" w:styleId="FontStyle28">
    <w:name w:val="Font Style28"/>
    <w:uiPriority w:val="99"/>
    <w:rsid w:val="00DE15DB"/>
    <w:rPr>
      <w:rFonts w:ascii="Times New Roman" w:hAnsi="Times New Roman" w:cs="Times New Roman"/>
      <w:b/>
      <w:bCs/>
      <w:sz w:val="22"/>
      <w:szCs w:val="22"/>
    </w:rPr>
  </w:style>
  <w:style w:type="paragraph" w:customStyle="1" w:styleId="Style6">
    <w:name w:val="Style6"/>
    <w:basedOn w:val="a"/>
    <w:rsid w:val="00DE15DB"/>
    <w:rPr>
      <w:rFonts w:ascii="Century Schoolbook" w:eastAsia="Times New Roman" w:hAnsi="Century Schoolbook"/>
      <w:sz w:val="24"/>
      <w:szCs w:val="24"/>
      <w:lang w:val="en-US" w:eastAsia="en-US"/>
    </w:rPr>
  </w:style>
  <w:style w:type="character" w:customStyle="1" w:styleId="FontStyle26">
    <w:name w:val="Font Style26"/>
    <w:uiPriority w:val="99"/>
    <w:rsid w:val="00DE15DB"/>
    <w:rPr>
      <w:rFonts w:ascii="Franklin Gothic Heavy" w:hAnsi="Franklin Gothic Heavy" w:cs="Franklin Gothic Heavy"/>
      <w:sz w:val="18"/>
      <w:szCs w:val="18"/>
    </w:rPr>
  </w:style>
  <w:style w:type="table" w:styleId="a5">
    <w:name w:val="Table Grid"/>
    <w:basedOn w:val="a1"/>
    <w:uiPriority w:val="59"/>
    <w:rsid w:val="00DE15DB"/>
    <w:pPr>
      <w:spacing w:after="0" w:line="240" w:lineRule="auto"/>
    </w:pPr>
    <w:rPr>
      <w:rFonts w:eastAsiaTheme="minorEastAsia"/>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Hyperlink"/>
    <w:basedOn w:val="a0"/>
    <w:uiPriority w:val="99"/>
    <w:semiHidden/>
    <w:unhideWhenUsed/>
    <w:rsid w:val="00DE15DB"/>
    <w:rPr>
      <w:color w:val="0000FF"/>
      <w:u w:val="single"/>
    </w:rPr>
  </w:style>
  <w:style w:type="paragraph" w:customStyle="1" w:styleId="Style3">
    <w:name w:val="Style3"/>
    <w:basedOn w:val="a"/>
    <w:rsid w:val="00DE15DB"/>
    <w:pPr>
      <w:spacing w:line="256" w:lineRule="exact"/>
      <w:ind w:firstLine="514"/>
      <w:jc w:val="both"/>
    </w:pPr>
    <w:rPr>
      <w:rFonts w:ascii="Century Schoolbook" w:eastAsia="Times New Roman" w:hAnsi="Century Schoolbook"/>
      <w:sz w:val="24"/>
      <w:szCs w:val="24"/>
      <w:lang w:val="en-US" w:eastAsia="en-US"/>
    </w:rPr>
  </w:style>
  <w:style w:type="character" w:customStyle="1" w:styleId="FontStyle15">
    <w:name w:val="Font Style15"/>
    <w:rsid w:val="00DE15DB"/>
    <w:rPr>
      <w:rFonts w:ascii="Times New Roman" w:hAnsi="Times New Roman" w:cs="Times New Roman"/>
      <w:b/>
      <w:bCs/>
      <w:sz w:val="22"/>
      <w:szCs w:val="22"/>
    </w:rPr>
  </w:style>
  <w:style w:type="paragraph" w:customStyle="1" w:styleId="Style8">
    <w:name w:val="Style8"/>
    <w:basedOn w:val="a"/>
    <w:rsid w:val="00DE15DB"/>
    <w:pPr>
      <w:jc w:val="both"/>
    </w:pPr>
    <w:rPr>
      <w:rFonts w:eastAsia="Times New Roman"/>
      <w:sz w:val="24"/>
      <w:szCs w:val="24"/>
      <w:lang w:val="en-US" w:eastAsia="en-US"/>
    </w:rPr>
  </w:style>
  <w:style w:type="character" w:customStyle="1" w:styleId="FontStyle22">
    <w:name w:val="Font Style22"/>
    <w:rsid w:val="00DE15DB"/>
    <w:rPr>
      <w:rFonts w:ascii="Century Schoolbook" w:hAnsi="Century Schoolbook" w:cs="Century Schoolbook"/>
      <w:sz w:val="20"/>
      <w:szCs w:val="20"/>
    </w:rPr>
  </w:style>
  <w:style w:type="character" w:customStyle="1" w:styleId="FontStyle23">
    <w:name w:val="Font Style23"/>
    <w:rsid w:val="00DE15DB"/>
    <w:rPr>
      <w:rFonts w:ascii="Century Schoolbook" w:hAnsi="Century Schoolbook" w:cs="Century Schoolbook"/>
      <w:i/>
      <w:iCs/>
      <w:sz w:val="18"/>
      <w:szCs w:val="18"/>
    </w:rPr>
  </w:style>
  <w:style w:type="character" w:styleId="a7">
    <w:name w:val="Strong"/>
    <w:basedOn w:val="a0"/>
    <w:uiPriority w:val="22"/>
    <w:qFormat/>
    <w:rsid w:val="00DE15DB"/>
    <w:rPr>
      <w:b/>
      <w:bCs/>
    </w:rPr>
  </w:style>
  <w:style w:type="character" w:styleId="a8">
    <w:name w:val="Emphasis"/>
    <w:basedOn w:val="a0"/>
    <w:uiPriority w:val="20"/>
    <w:qFormat/>
    <w:rsid w:val="00DE15DB"/>
    <w:rPr>
      <w:i/>
      <w:iCs/>
    </w:rPr>
  </w:style>
  <w:style w:type="paragraph" w:customStyle="1" w:styleId="c5">
    <w:name w:val="c5"/>
    <w:basedOn w:val="a"/>
    <w:rsid w:val="00DE15DB"/>
    <w:pPr>
      <w:widowControl/>
      <w:autoSpaceDE/>
      <w:autoSpaceDN/>
      <w:adjustRightInd/>
      <w:spacing w:before="100" w:beforeAutospacing="1" w:after="100" w:afterAutospacing="1"/>
    </w:pPr>
    <w:rPr>
      <w:rFonts w:eastAsia="Times New Roman"/>
      <w:sz w:val="24"/>
      <w:szCs w:val="24"/>
    </w:rPr>
  </w:style>
  <w:style w:type="paragraph" w:styleId="a9">
    <w:name w:val="No Spacing"/>
    <w:link w:val="aa"/>
    <w:uiPriority w:val="1"/>
    <w:qFormat/>
    <w:rsid w:val="00DE15DB"/>
    <w:pPr>
      <w:spacing w:after="0" w:line="240" w:lineRule="auto"/>
    </w:pPr>
  </w:style>
  <w:style w:type="character" w:customStyle="1" w:styleId="ab">
    <w:name w:val="Основний текст_"/>
    <w:basedOn w:val="a0"/>
    <w:link w:val="ac"/>
    <w:rsid w:val="00DE15DB"/>
    <w:rPr>
      <w:rFonts w:ascii="Times New Roman" w:eastAsia="Times New Roman" w:hAnsi="Times New Roman" w:cs="Times New Roman"/>
      <w:sz w:val="20"/>
      <w:szCs w:val="20"/>
      <w:shd w:val="clear" w:color="auto" w:fill="FFFFFF"/>
    </w:rPr>
  </w:style>
  <w:style w:type="character" w:customStyle="1" w:styleId="ad">
    <w:name w:val="Основний текст + Напівжирний;Курсив"/>
    <w:basedOn w:val="ab"/>
    <w:rsid w:val="00DE15DB"/>
    <w:rPr>
      <w:rFonts w:ascii="Times New Roman" w:eastAsia="Times New Roman" w:hAnsi="Times New Roman" w:cs="Times New Roman"/>
      <w:b/>
      <w:bCs/>
      <w:i/>
      <w:iCs/>
      <w:sz w:val="20"/>
      <w:szCs w:val="20"/>
      <w:shd w:val="clear" w:color="auto" w:fill="FFFFFF"/>
    </w:rPr>
  </w:style>
  <w:style w:type="character" w:customStyle="1" w:styleId="65pt">
    <w:name w:val="Основний текст + 6;5 pt"/>
    <w:basedOn w:val="ab"/>
    <w:rsid w:val="00DE15DB"/>
    <w:rPr>
      <w:rFonts w:ascii="Times New Roman" w:eastAsia="Times New Roman" w:hAnsi="Times New Roman" w:cs="Times New Roman"/>
      <w:sz w:val="13"/>
      <w:szCs w:val="13"/>
      <w:shd w:val="clear" w:color="auto" w:fill="FFFFFF"/>
    </w:rPr>
  </w:style>
  <w:style w:type="paragraph" w:customStyle="1" w:styleId="ac">
    <w:name w:val="Основний текст"/>
    <w:basedOn w:val="a"/>
    <w:link w:val="ab"/>
    <w:rsid w:val="00DE15DB"/>
    <w:pPr>
      <w:widowControl/>
      <w:shd w:val="clear" w:color="auto" w:fill="FFFFFF"/>
      <w:autoSpaceDE/>
      <w:autoSpaceDN/>
      <w:adjustRightInd/>
      <w:spacing w:after="120" w:line="0" w:lineRule="atLeast"/>
      <w:ind w:hanging="600"/>
    </w:pPr>
    <w:rPr>
      <w:rFonts w:eastAsia="Times New Roman"/>
      <w:lang w:val="uk-UA" w:eastAsia="en-US"/>
    </w:rPr>
  </w:style>
  <w:style w:type="paragraph" w:styleId="ae">
    <w:name w:val="header"/>
    <w:basedOn w:val="a"/>
    <w:link w:val="af"/>
    <w:uiPriority w:val="99"/>
    <w:unhideWhenUsed/>
    <w:rsid w:val="00DE15DB"/>
    <w:pPr>
      <w:tabs>
        <w:tab w:val="center" w:pos="4677"/>
        <w:tab w:val="right" w:pos="9355"/>
      </w:tabs>
    </w:pPr>
  </w:style>
  <w:style w:type="character" w:customStyle="1" w:styleId="af">
    <w:name w:val="Верхний колонтитул Знак"/>
    <w:basedOn w:val="a0"/>
    <w:link w:val="ae"/>
    <w:uiPriority w:val="99"/>
    <w:rsid w:val="00DE15DB"/>
    <w:rPr>
      <w:rFonts w:ascii="Times New Roman" w:eastAsiaTheme="minorEastAsia" w:hAnsi="Times New Roman" w:cs="Times New Roman"/>
      <w:sz w:val="20"/>
      <w:szCs w:val="20"/>
      <w:lang w:val="ru-RU" w:eastAsia="ru-RU"/>
    </w:rPr>
  </w:style>
  <w:style w:type="paragraph" w:styleId="af0">
    <w:name w:val="footer"/>
    <w:basedOn w:val="a"/>
    <w:link w:val="af1"/>
    <w:uiPriority w:val="99"/>
    <w:unhideWhenUsed/>
    <w:rsid w:val="00DE15DB"/>
    <w:pPr>
      <w:tabs>
        <w:tab w:val="center" w:pos="4677"/>
        <w:tab w:val="right" w:pos="9355"/>
      </w:tabs>
    </w:pPr>
  </w:style>
  <w:style w:type="character" w:customStyle="1" w:styleId="af1">
    <w:name w:val="Нижний колонтитул Знак"/>
    <w:basedOn w:val="a0"/>
    <w:link w:val="af0"/>
    <w:uiPriority w:val="99"/>
    <w:rsid w:val="00DE15DB"/>
    <w:rPr>
      <w:rFonts w:ascii="Times New Roman" w:eastAsiaTheme="minorEastAsia" w:hAnsi="Times New Roman" w:cs="Times New Roman"/>
      <w:sz w:val="20"/>
      <w:szCs w:val="20"/>
      <w:lang w:val="ru-RU" w:eastAsia="ru-RU"/>
    </w:rPr>
  </w:style>
  <w:style w:type="paragraph" w:styleId="af2">
    <w:name w:val="Balloon Text"/>
    <w:basedOn w:val="a"/>
    <w:link w:val="af3"/>
    <w:uiPriority w:val="99"/>
    <w:semiHidden/>
    <w:unhideWhenUsed/>
    <w:rsid w:val="00DE15DB"/>
    <w:rPr>
      <w:rFonts w:ascii="Tahoma" w:hAnsi="Tahoma" w:cs="Tahoma"/>
      <w:sz w:val="16"/>
      <w:szCs w:val="16"/>
    </w:rPr>
  </w:style>
  <w:style w:type="character" w:customStyle="1" w:styleId="af3">
    <w:name w:val="Текст выноски Знак"/>
    <w:basedOn w:val="a0"/>
    <w:link w:val="af2"/>
    <w:uiPriority w:val="99"/>
    <w:semiHidden/>
    <w:rsid w:val="00DE15DB"/>
    <w:rPr>
      <w:rFonts w:ascii="Tahoma" w:eastAsiaTheme="minorEastAsia" w:hAnsi="Tahoma" w:cs="Tahoma"/>
      <w:sz w:val="16"/>
      <w:szCs w:val="16"/>
      <w:lang w:val="ru-RU" w:eastAsia="ru-RU"/>
    </w:rPr>
  </w:style>
  <w:style w:type="paragraph" w:customStyle="1" w:styleId="11">
    <w:name w:val="Абзац списка1"/>
    <w:basedOn w:val="a"/>
    <w:qFormat/>
    <w:rsid w:val="00DE15DB"/>
    <w:pPr>
      <w:widowControl/>
      <w:autoSpaceDE/>
      <w:autoSpaceDN/>
      <w:adjustRightInd/>
      <w:spacing w:after="200" w:line="276" w:lineRule="auto"/>
      <w:ind w:left="720"/>
      <w:contextualSpacing/>
    </w:pPr>
    <w:rPr>
      <w:rFonts w:ascii="Calibri" w:eastAsia="Times New Roman" w:hAnsi="Calibri"/>
      <w:sz w:val="22"/>
      <w:szCs w:val="22"/>
      <w:lang w:eastAsia="en-US"/>
    </w:rPr>
  </w:style>
  <w:style w:type="paragraph" w:customStyle="1" w:styleId="Pa52">
    <w:name w:val="Pa52"/>
    <w:basedOn w:val="a"/>
    <w:next w:val="a"/>
    <w:rsid w:val="00DE15DB"/>
    <w:pPr>
      <w:widowControl/>
      <w:suppressAutoHyphens/>
      <w:autoSpaceDN/>
      <w:adjustRightInd/>
      <w:spacing w:line="221" w:lineRule="atLeast"/>
    </w:pPr>
    <w:rPr>
      <w:rFonts w:ascii="NewtonC" w:eastAsia="Times New Roman" w:hAnsi="NewtonC"/>
      <w:sz w:val="24"/>
      <w:szCs w:val="24"/>
      <w:lang w:eastAsia="ar-SA"/>
    </w:rPr>
  </w:style>
  <w:style w:type="character" w:customStyle="1" w:styleId="mw-headline">
    <w:name w:val="mw-headline"/>
    <w:basedOn w:val="a0"/>
    <w:rsid w:val="00DE15DB"/>
  </w:style>
  <w:style w:type="character" w:customStyle="1" w:styleId="username">
    <w:name w:val="user_name"/>
    <w:basedOn w:val="a0"/>
    <w:rsid w:val="00DE15DB"/>
  </w:style>
  <w:style w:type="character" w:customStyle="1" w:styleId="cmsmspostmetadivider">
    <w:name w:val="cmsms_post_meta_divider"/>
    <w:basedOn w:val="a0"/>
    <w:rsid w:val="00DE15DB"/>
  </w:style>
  <w:style w:type="character" w:customStyle="1" w:styleId="cmsmscommentswrap">
    <w:name w:val="cmsms_comments_wrap"/>
    <w:basedOn w:val="a0"/>
    <w:rsid w:val="00DE15DB"/>
  </w:style>
  <w:style w:type="character" w:customStyle="1" w:styleId="cmsmscomments">
    <w:name w:val="cmsms_comments"/>
    <w:basedOn w:val="a0"/>
    <w:rsid w:val="00DE15DB"/>
  </w:style>
  <w:style w:type="paragraph" w:customStyle="1" w:styleId="pa18">
    <w:name w:val="pa18"/>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pa19">
    <w:name w:val="pa19"/>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Pa72">
    <w:name w:val="Pa72"/>
    <w:basedOn w:val="a"/>
    <w:next w:val="a"/>
    <w:rsid w:val="00DE15DB"/>
    <w:pPr>
      <w:widowControl/>
      <w:suppressAutoHyphens/>
      <w:autoSpaceDN/>
      <w:adjustRightInd/>
      <w:spacing w:line="221" w:lineRule="atLeast"/>
    </w:pPr>
    <w:rPr>
      <w:rFonts w:ascii="NewtonC" w:eastAsia="Arial" w:hAnsi="NewtonC"/>
      <w:sz w:val="24"/>
      <w:szCs w:val="24"/>
      <w:lang w:eastAsia="ar-SA"/>
    </w:rPr>
  </w:style>
  <w:style w:type="paragraph" w:customStyle="1" w:styleId="pa109">
    <w:name w:val="pa109"/>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default">
    <w:name w:val="default"/>
    <w:basedOn w:val="a"/>
    <w:rsid w:val="00DE15DB"/>
    <w:pPr>
      <w:widowControl/>
      <w:autoSpaceDE/>
      <w:autoSpaceDN/>
      <w:adjustRightInd/>
      <w:spacing w:before="100" w:beforeAutospacing="1" w:after="100" w:afterAutospacing="1"/>
    </w:pPr>
    <w:rPr>
      <w:rFonts w:eastAsia="Times New Roman"/>
      <w:sz w:val="24"/>
      <w:szCs w:val="24"/>
    </w:rPr>
  </w:style>
  <w:style w:type="character" w:customStyle="1" w:styleId="body-cen">
    <w:name w:val="body-cen"/>
    <w:basedOn w:val="a0"/>
    <w:rsid w:val="00DE15DB"/>
  </w:style>
  <w:style w:type="paragraph" w:customStyle="1" w:styleId="p1">
    <w:name w:val="p1"/>
    <w:basedOn w:val="a"/>
    <w:rsid w:val="00DE15DB"/>
    <w:pPr>
      <w:widowControl/>
      <w:autoSpaceDE/>
      <w:autoSpaceDN/>
      <w:adjustRightInd/>
      <w:spacing w:before="100" w:beforeAutospacing="1" w:after="100" w:afterAutospacing="1"/>
    </w:pPr>
    <w:rPr>
      <w:rFonts w:eastAsia="Times New Roman"/>
      <w:sz w:val="24"/>
      <w:szCs w:val="24"/>
    </w:rPr>
  </w:style>
  <w:style w:type="character" w:customStyle="1" w:styleId="g-articleabbrev">
    <w:name w:val="g-article__abbrev"/>
    <w:basedOn w:val="a0"/>
    <w:rsid w:val="00DE15DB"/>
  </w:style>
  <w:style w:type="character" w:customStyle="1" w:styleId="translation">
    <w:name w:val="translation"/>
    <w:basedOn w:val="a0"/>
    <w:rsid w:val="00DE15DB"/>
  </w:style>
  <w:style w:type="character" w:customStyle="1" w:styleId="italic">
    <w:name w:val="italic"/>
    <w:basedOn w:val="a0"/>
    <w:rsid w:val="00DE15DB"/>
  </w:style>
  <w:style w:type="character" w:customStyle="1" w:styleId="bold">
    <w:name w:val="bold"/>
    <w:basedOn w:val="a0"/>
    <w:rsid w:val="00DE15DB"/>
  </w:style>
  <w:style w:type="character" w:customStyle="1" w:styleId="boldaccent">
    <w:name w:val="bold accent"/>
    <w:basedOn w:val="a0"/>
    <w:rsid w:val="00DE15DB"/>
  </w:style>
  <w:style w:type="character" w:customStyle="1" w:styleId="g-articlecomment">
    <w:name w:val="g-article__comment"/>
    <w:basedOn w:val="a0"/>
    <w:rsid w:val="00DE15DB"/>
  </w:style>
  <w:style w:type="paragraph" w:styleId="z-">
    <w:name w:val="HTML Top of Form"/>
    <w:basedOn w:val="a"/>
    <w:next w:val="a"/>
    <w:link w:val="z-0"/>
    <w:hidden/>
    <w:uiPriority w:val="99"/>
    <w:semiHidden/>
    <w:unhideWhenUsed/>
    <w:rsid w:val="00DE15DB"/>
    <w:pPr>
      <w:widowControl/>
      <w:pBdr>
        <w:bottom w:val="single" w:sz="6" w:space="1" w:color="auto"/>
      </w:pBdr>
      <w:autoSpaceDE/>
      <w:autoSpaceDN/>
      <w:adjustRightInd/>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E15DB"/>
    <w:rPr>
      <w:rFonts w:ascii="Arial" w:eastAsia="Times New Roman" w:hAnsi="Arial" w:cs="Arial"/>
      <w:vanish/>
      <w:sz w:val="16"/>
      <w:szCs w:val="16"/>
      <w:lang w:val="ru-RU" w:eastAsia="ru-RU"/>
    </w:rPr>
  </w:style>
  <w:style w:type="paragraph" w:styleId="z-1">
    <w:name w:val="HTML Bottom of Form"/>
    <w:basedOn w:val="a"/>
    <w:next w:val="a"/>
    <w:link w:val="z-2"/>
    <w:hidden/>
    <w:uiPriority w:val="99"/>
    <w:semiHidden/>
    <w:unhideWhenUsed/>
    <w:rsid w:val="00DE15DB"/>
    <w:pPr>
      <w:widowControl/>
      <w:pBdr>
        <w:top w:val="single" w:sz="6" w:space="1" w:color="auto"/>
      </w:pBdr>
      <w:autoSpaceDE/>
      <w:autoSpaceDN/>
      <w:adjustRightInd/>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DE15DB"/>
    <w:rPr>
      <w:rFonts w:ascii="Arial" w:eastAsia="Times New Roman" w:hAnsi="Arial" w:cs="Arial"/>
      <w:vanish/>
      <w:sz w:val="16"/>
      <w:szCs w:val="16"/>
      <w:lang w:val="ru-RU" w:eastAsia="ru-RU"/>
    </w:rPr>
  </w:style>
  <w:style w:type="character" w:customStyle="1" w:styleId="butback">
    <w:name w:val="butback"/>
    <w:basedOn w:val="a0"/>
    <w:rsid w:val="00DE15DB"/>
  </w:style>
  <w:style w:type="character" w:customStyle="1" w:styleId="submenu-table">
    <w:name w:val="submenu-table"/>
    <w:basedOn w:val="a0"/>
    <w:rsid w:val="00DE15DB"/>
  </w:style>
  <w:style w:type="character" w:customStyle="1" w:styleId="A50">
    <w:name w:val="A5"/>
    <w:uiPriority w:val="99"/>
    <w:rsid w:val="00DE15DB"/>
    <w:rPr>
      <w:rFonts w:cs="PetersburgCTT"/>
      <w:color w:val="000000"/>
      <w:sz w:val="21"/>
      <w:szCs w:val="21"/>
    </w:rPr>
  </w:style>
  <w:style w:type="character" w:customStyle="1" w:styleId="173">
    <w:name w:val="Основной текст (17)3"/>
    <w:basedOn w:val="a0"/>
    <w:uiPriority w:val="99"/>
    <w:rsid w:val="00DE15DB"/>
    <w:rPr>
      <w:noProof/>
      <w:color w:val="1A171C"/>
      <w:sz w:val="20"/>
      <w:szCs w:val="20"/>
      <w:shd w:val="clear" w:color="auto" w:fill="FFFFFF"/>
    </w:rPr>
  </w:style>
  <w:style w:type="character" w:customStyle="1" w:styleId="19">
    <w:name w:val="Основной текст (19)"/>
    <w:basedOn w:val="a0"/>
    <w:link w:val="191"/>
    <w:uiPriority w:val="99"/>
    <w:rsid w:val="00DE15DB"/>
    <w:rPr>
      <w:sz w:val="20"/>
      <w:szCs w:val="20"/>
      <w:shd w:val="clear" w:color="auto" w:fill="FFFFFF"/>
    </w:rPr>
  </w:style>
  <w:style w:type="paragraph" w:customStyle="1" w:styleId="191">
    <w:name w:val="Основной текст (19)1"/>
    <w:basedOn w:val="a"/>
    <w:link w:val="19"/>
    <w:uiPriority w:val="99"/>
    <w:rsid w:val="00DE15DB"/>
    <w:pPr>
      <w:widowControl/>
      <w:shd w:val="clear" w:color="auto" w:fill="FFFFFF"/>
      <w:autoSpaceDE/>
      <w:autoSpaceDN/>
      <w:adjustRightInd/>
      <w:spacing w:before="180" w:line="240" w:lineRule="exact"/>
      <w:ind w:hanging="1240"/>
      <w:jc w:val="both"/>
    </w:pPr>
    <w:rPr>
      <w:rFonts w:asciiTheme="minorHAnsi" w:eastAsiaTheme="minorHAnsi" w:hAnsiTheme="minorHAnsi" w:cstheme="minorBidi"/>
      <w:lang w:val="uk-UA" w:eastAsia="en-US"/>
    </w:rPr>
  </w:style>
  <w:style w:type="character" w:customStyle="1" w:styleId="28">
    <w:name w:val="Основной текст (28)"/>
    <w:basedOn w:val="a0"/>
    <w:link w:val="281"/>
    <w:uiPriority w:val="99"/>
    <w:rsid w:val="00DE15DB"/>
    <w:rPr>
      <w:b/>
      <w:bCs/>
      <w:shd w:val="clear" w:color="auto" w:fill="FFFFFF"/>
    </w:rPr>
  </w:style>
  <w:style w:type="paragraph" w:customStyle="1" w:styleId="281">
    <w:name w:val="Основной текст (28)1"/>
    <w:basedOn w:val="a"/>
    <w:link w:val="28"/>
    <w:uiPriority w:val="99"/>
    <w:rsid w:val="00DE15DB"/>
    <w:pPr>
      <w:widowControl/>
      <w:shd w:val="clear" w:color="auto" w:fill="FFFFFF"/>
      <w:autoSpaceDE/>
      <w:autoSpaceDN/>
      <w:adjustRightInd/>
      <w:spacing w:before="420" w:line="259" w:lineRule="exact"/>
    </w:pPr>
    <w:rPr>
      <w:rFonts w:asciiTheme="minorHAnsi" w:eastAsiaTheme="minorHAnsi" w:hAnsiTheme="minorHAnsi" w:cstheme="minorBidi"/>
      <w:b/>
      <w:bCs/>
      <w:sz w:val="22"/>
      <w:szCs w:val="22"/>
      <w:lang w:val="uk-UA" w:eastAsia="en-US"/>
    </w:rPr>
  </w:style>
  <w:style w:type="character" w:customStyle="1" w:styleId="17">
    <w:name w:val="Основной текст (17)"/>
    <w:basedOn w:val="a0"/>
    <w:link w:val="171"/>
    <w:uiPriority w:val="99"/>
    <w:rsid w:val="00DE15DB"/>
    <w:rPr>
      <w:sz w:val="20"/>
      <w:szCs w:val="20"/>
      <w:shd w:val="clear" w:color="auto" w:fill="FFFFFF"/>
    </w:rPr>
  </w:style>
  <w:style w:type="character" w:customStyle="1" w:styleId="2810pt">
    <w:name w:val="Основной текст (28) + 10 pt"/>
    <w:basedOn w:val="28"/>
    <w:uiPriority w:val="99"/>
    <w:rsid w:val="00DE15DB"/>
    <w:rPr>
      <w:b/>
      <w:bCs/>
      <w:sz w:val="20"/>
      <w:szCs w:val="20"/>
      <w:shd w:val="clear" w:color="auto" w:fill="FFFFFF"/>
    </w:rPr>
  </w:style>
  <w:style w:type="paragraph" w:customStyle="1" w:styleId="171">
    <w:name w:val="Основной текст (17)1"/>
    <w:basedOn w:val="a"/>
    <w:link w:val="17"/>
    <w:uiPriority w:val="99"/>
    <w:rsid w:val="00DE15DB"/>
    <w:pPr>
      <w:widowControl/>
      <w:shd w:val="clear" w:color="auto" w:fill="FFFFFF"/>
      <w:autoSpaceDE/>
      <w:autoSpaceDN/>
      <w:adjustRightInd/>
      <w:spacing w:line="240" w:lineRule="exact"/>
      <w:jc w:val="both"/>
    </w:pPr>
    <w:rPr>
      <w:rFonts w:asciiTheme="minorHAnsi" w:eastAsiaTheme="minorHAnsi" w:hAnsiTheme="minorHAnsi" w:cstheme="minorBidi"/>
      <w:lang w:val="uk-UA" w:eastAsia="en-US"/>
    </w:rPr>
  </w:style>
  <w:style w:type="character" w:customStyle="1" w:styleId="9">
    <w:name w:val="Основной текст (9)"/>
    <w:basedOn w:val="a0"/>
    <w:link w:val="91"/>
    <w:uiPriority w:val="99"/>
    <w:rsid w:val="00DE15DB"/>
    <w:rPr>
      <w:sz w:val="18"/>
      <w:szCs w:val="18"/>
      <w:shd w:val="clear" w:color="auto" w:fill="FFFFFF"/>
    </w:rPr>
  </w:style>
  <w:style w:type="character" w:customStyle="1" w:styleId="15">
    <w:name w:val="Основной текст (15)"/>
    <w:basedOn w:val="a0"/>
    <w:link w:val="151"/>
    <w:uiPriority w:val="99"/>
    <w:rsid w:val="00DE15DB"/>
    <w:rPr>
      <w:sz w:val="18"/>
      <w:szCs w:val="18"/>
      <w:shd w:val="clear" w:color="auto" w:fill="FFFFFF"/>
    </w:rPr>
  </w:style>
  <w:style w:type="character" w:customStyle="1" w:styleId="152">
    <w:name w:val="Основной текст (15)2"/>
    <w:basedOn w:val="15"/>
    <w:uiPriority w:val="99"/>
    <w:rsid w:val="00DE15DB"/>
    <w:rPr>
      <w:noProof/>
      <w:color w:val="1A171C"/>
      <w:sz w:val="18"/>
      <w:szCs w:val="18"/>
      <w:shd w:val="clear" w:color="auto" w:fill="FFFFFF"/>
    </w:rPr>
  </w:style>
  <w:style w:type="character" w:customStyle="1" w:styleId="94">
    <w:name w:val="Основной текст (9)4"/>
    <w:basedOn w:val="9"/>
    <w:uiPriority w:val="99"/>
    <w:rsid w:val="00DE15DB"/>
    <w:rPr>
      <w:noProof/>
      <w:color w:val="1A171C"/>
      <w:sz w:val="18"/>
      <w:szCs w:val="18"/>
      <w:shd w:val="clear" w:color="auto" w:fill="FFFFFF"/>
    </w:rPr>
  </w:style>
  <w:style w:type="character" w:customStyle="1" w:styleId="12">
    <w:name w:val="Основной текст (12)"/>
    <w:basedOn w:val="a0"/>
    <w:link w:val="121"/>
    <w:uiPriority w:val="99"/>
    <w:rsid w:val="00DE15DB"/>
    <w:rPr>
      <w:i/>
      <w:iCs/>
      <w:sz w:val="18"/>
      <w:szCs w:val="18"/>
      <w:shd w:val="clear" w:color="auto" w:fill="FFFFFF"/>
    </w:rPr>
  </w:style>
  <w:style w:type="character" w:customStyle="1" w:styleId="14">
    <w:name w:val="Основной текст (14)"/>
    <w:basedOn w:val="a0"/>
    <w:link w:val="141"/>
    <w:uiPriority w:val="99"/>
    <w:rsid w:val="00DE15DB"/>
    <w:rPr>
      <w:b/>
      <w:bCs/>
      <w:sz w:val="20"/>
      <w:szCs w:val="20"/>
      <w:shd w:val="clear" w:color="auto" w:fill="FFFFFF"/>
    </w:rPr>
  </w:style>
  <w:style w:type="character" w:customStyle="1" w:styleId="1413">
    <w:name w:val="Основной текст (14)13"/>
    <w:basedOn w:val="14"/>
    <w:uiPriority w:val="99"/>
    <w:rsid w:val="00DE15DB"/>
    <w:rPr>
      <w:b/>
      <w:bCs/>
      <w:sz w:val="20"/>
      <w:szCs w:val="20"/>
      <w:shd w:val="clear" w:color="auto" w:fill="FFFFFF"/>
    </w:rPr>
  </w:style>
  <w:style w:type="character" w:customStyle="1" w:styleId="36">
    <w:name w:val="Основной текст (36)"/>
    <w:basedOn w:val="a0"/>
    <w:link w:val="361"/>
    <w:uiPriority w:val="99"/>
    <w:rsid w:val="00DE15DB"/>
    <w:rPr>
      <w:i/>
      <w:iCs/>
      <w:sz w:val="18"/>
      <w:szCs w:val="18"/>
      <w:shd w:val="clear" w:color="auto" w:fill="FFFFFF"/>
    </w:rPr>
  </w:style>
  <w:style w:type="character" w:customStyle="1" w:styleId="362">
    <w:name w:val="Основной текст (36)2"/>
    <w:basedOn w:val="36"/>
    <w:uiPriority w:val="99"/>
    <w:rsid w:val="00DE15DB"/>
    <w:rPr>
      <w:i/>
      <w:iCs/>
      <w:noProof/>
      <w:color w:val="1A171C"/>
      <w:sz w:val="18"/>
      <w:szCs w:val="18"/>
      <w:shd w:val="clear" w:color="auto" w:fill="FFFFFF"/>
    </w:rPr>
  </w:style>
  <w:style w:type="character" w:customStyle="1" w:styleId="90">
    <w:name w:val="Основной текст (9) + Курсив"/>
    <w:basedOn w:val="9"/>
    <w:uiPriority w:val="99"/>
    <w:rsid w:val="00DE15DB"/>
    <w:rPr>
      <w:i/>
      <w:iCs/>
      <w:sz w:val="18"/>
      <w:szCs w:val="18"/>
      <w:shd w:val="clear" w:color="auto" w:fill="FFFFFF"/>
    </w:rPr>
  </w:style>
  <w:style w:type="character" w:customStyle="1" w:styleId="21">
    <w:name w:val="Подпись к таблице (2)"/>
    <w:basedOn w:val="a0"/>
    <w:link w:val="210"/>
    <w:uiPriority w:val="99"/>
    <w:rsid w:val="00DE15DB"/>
    <w:rPr>
      <w:b/>
      <w:bCs/>
      <w:sz w:val="20"/>
      <w:szCs w:val="20"/>
      <w:shd w:val="clear" w:color="auto" w:fill="FFFFFF"/>
    </w:rPr>
  </w:style>
  <w:style w:type="character" w:customStyle="1" w:styleId="22">
    <w:name w:val="Подпись к таблице (2)2"/>
    <w:basedOn w:val="21"/>
    <w:uiPriority w:val="99"/>
    <w:rsid w:val="00DE15DB"/>
    <w:rPr>
      <w:b/>
      <w:bCs/>
      <w:sz w:val="20"/>
      <w:szCs w:val="20"/>
      <w:shd w:val="clear" w:color="auto" w:fill="FFFFFF"/>
    </w:rPr>
  </w:style>
  <w:style w:type="character" w:customStyle="1" w:styleId="122">
    <w:name w:val="Основной текст (12)2"/>
    <w:basedOn w:val="12"/>
    <w:uiPriority w:val="99"/>
    <w:rsid w:val="00DE15DB"/>
    <w:rPr>
      <w:i/>
      <w:iCs/>
      <w:noProof/>
      <w:color w:val="1A171C"/>
      <w:sz w:val="18"/>
      <w:szCs w:val="18"/>
      <w:shd w:val="clear" w:color="auto" w:fill="FFFFFF"/>
    </w:rPr>
  </w:style>
  <w:style w:type="character" w:customStyle="1" w:styleId="111">
    <w:name w:val="Основной текст (111)"/>
    <w:basedOn w:val="a0"/>
    <w:link w:val="1111"/>
    <w:uiPriority w:val="99"/>
    <w:rsid w:val="00DE15DB"/>
    <w:rPr>
      <w:b/>
      <w:bCs/>
      <w:sz w:val="20"/>
      <w:szCs w:val="20"/>
      <w:shd w:val="clear" w:color="auto" w:fill="FFFFFF"/>
    </w:rPr>
  </w:style>
  <w:style w:type="character" w:customStyle="1" w:styleId="1113">
    <w:name w:val="Основной текст (111)3"/>
    <w:basedOn w:val="111"/>
    <w:uiPriority w:val="99"/>
    <w:rsid w:val="00DE15DB"/>
    <w:rPr>
      <w:b/>
      <w:bCs/>
      <w:noProof/>
      <w:color w:val="1A171C"/>
      <w:sz w:val="20"/>
      <w:szCs w:val="20"/>
      <w:shd w:val="clear" w:color="auto" w:fill="FFFFFF"/>
    </w:rPr>
  </w:style>
  <w:style w:type="paragraph" w:customStyle="1" w:styleId="91">
    <w:name w:val="Основной текст (9)1"/>
    <w:basedOn w:val="a"/>
    <w:link w:val="9"/>
    <w:uiPriority w:val="99"/>
    <w:rsid w:val="00DE15DB"/>
    <w:pPr>
      <w:widowControl/>
      <w:shd w:val="clear" w:color="auto" w:fill="FFFFFF"/>
      <w:autoSpaceDE/>
      <w:autoSpaceDN/>
      <w:adjustRightInd/>
      <w:spacing w:before="240" w:line="216" w:lineRule="exact"/>
    </w:pPr>
    <w:rPr>
      <w:rFonts w:asciiTheme="minorHAnsi" w:eastAsiaTheme="minorHAnsi" w:hAnsiTheme="minorHAnsi" w:cstheme="minorBidi"/>
      <w:sz w:val="18"/>
      <w:szCs w:val="18"/>
      <w:lang w:val="uk-UA" w:eastAsia="en-US"/>
    </w:rPr>
  </w:style>
  <w:style w:type="paragraph" w:customStyle="1" w:styleId="151">
    <w:name w:val="Основной текст (15)1"/>
    <w:basedOn w:val="a"/>
    <w:link w:val="15"/>
    <w:uiPriority w:val="99"/>
    <w:rsid w:val="00DE15DB"/>
    <w:pPr>
      <w:widowControl/>
      <w:shd w:val="clear" w:color="auto" w:fill="FFFFFF"/>
      <w:autoSpaceDE/>
      <w:autoSpaceDN/>
      <w:adjustRightInd/>
      <w:spacing w:line="216" w:lineRule="exact"/>
      <w:jc w:val="both"/>
    </w:pPr>
    <w:rPr>
      <w:rFonts w:asciiTheme="minorHAnsi" w:eastAsiaTheme="minorHAnsi" w:hAnsiTheme="minorHAnsi" w:cstheme="minorBidi"/>
      <w:sz w:val="18"/>
      <w:szCs w:val="18"/>
      <w:lang w:val="uk-UA" w:eastAsia="en-US"/>
    </w:rPr>
  </w:style>
  <w:style w:type="paragraph" w:customStyle="1" w:styleId="121">
    <w:name w:val="Основной текст (12)1"/>
    <w:basedOn w:val="a"/>
    <w:link w:val="12"/>
    <w:uiPriority w:val="99"/>
    <w:rsid w:val="00DE15DB"/>
    <w:pPr>
      <w:widowControl/>
      <w:shd w:val="clear" w:color="auto" w:fill="FFFFFF"/>
      <w:autoSpaceDE/>
      <w:autoSpaceDN/>
      <w:adjustRightInd/>
      <w:spacing w:line="197" w:lineRule="exact"/>
    </w:pPr>
    <w:rPr>
      <w:rFonts w:asciiTheme="minorHAnsi" w:eastAsiaTheme="minorHAnsi" w:hAnsiTheme="minorHAnsi" w:cstheme="minorBidi"/>
      <w:i/>
      <w:iCs/>
      <w:sz w:val="18"/>
      <w:szCs w:val="18"/>
      <w:lang w:val="uk-UA" w:eastAsia="en-US"/>
    </w:rPr>
  </w:style>
  <w:style w:type="paragraph" w:customStyle="1" w:styleId="141">
    <w:name w:val="Основной текст (14)1"/>
    <w:basedOn w:val="a"/>
    <w:link w:val="14"/>
    <w:uiPriority w:val="99"/>
    <w:rsid w:val="00DE15DB"/>
    <w:pPr>
      <w:widowControl/>
      <w:shd w:val="clear" w:color="auto" w:fill="FFFFFF"/>
      <w:autoSpaceDE/>
      <w:autoSpaceDN/>
      <w:adjustRightInd/>
      <w:spacing w:line="240" w:lineRule="atLeast"/>
    </w:pPr>
    <w:rPr>
      <w:rFonts w:asciiTheme="minorHAnsi" w:eastAsiaTheme="minorHAnsi" w:hAnsiTheme="minorHAnsi" w:cstheme="minorBidi"/>
      <w:b/>
      <w:bCs/>
      <w:lang w:val="uk-UA" w:eastAsia="en-US"/>
    </w:rPr>
  </w:style>
  <w:style w:type="paragraph" w:customStyle="1" w:styleId="361">
    <w:name w:val="Основной текст (36)1"/>
    <w:basedOn w:val="a"/>
    <w:link w:val="36"/>
    <w:uiPriority w:val="99"/>
    <w:rsid w:val="00DE15DB"/>
    <w:pPr>
      <w:widowControl/>
      <w:shd w:val="clear" w:color="auto" w:fill="FFFFFF"/>
      <w:autoSpaceDE/>
      <w:autoSpaceDN/>
      <w:adjustRightInd/>
      <w:spacing w:line="221" w:lineRule="exact"/>
      <w:jc w:val="both"/>
    </w:pPr>
    <w:rPr>
      <w:rFonts w:asciiTheme="minorHAnsi" w:eastAsiaTheme="minorHAnsi" w:hAnsiTheme="minorHAnsi" w:cstheme="minorBidi"/>
      <w:i/>
      <w:iCs/>
      <w:sz w:val="18"/>
      <w:szCs w:val="18"/>
      <w:lang w:val="uk-UA" w:eastAsia="en-US"/>
    </w:rPr>
  </w:style>
  <w:style w:type="paragraph" w:customStyle="1" w:styleId="210">
    <w:name w:val="Подпись к таблице (2)1"/>
    <w:basedOn w:val="a"/>
    <w:link w:val="21"/>
    <w:uiPriority w:val="99"/>
    <w:rsid w:val="00DE15DB"/>
    <w:pPr>
      <w:widowControl/>
      <w:shd w:val="clear" w:color="auto" w:fill="FFFFFF"/>
      <w:autoSpaceDE/>
      <w:autoSpaceDN/>
      <w:adjustRightInd/>
      <w:spacing w:line="240" w:lineRule="atLeast"/>
    </w:pPr>
    <w:rPr>
      <w:rFonts w:asciiTheme="minorHAnsi" w:eastAsiaTheme="minorHAnsi" w:hAnsiTheme="minorHAnsi" w:cstheme="minorBidi"/>
      <w:b/>
      <w:bCs/>
      <w:lang w:val="uk-UA" w:eastAsia="en-US"/>
    </w:rPr>
  </w:style>
  <w:style w:type="paragraph" w:customStyle="1" w:styleId="1111">
    <w:name w:val="Основной текст (111)1"/>
    <w:basedOn w:val="a"/>
    <w:link w:val="111"/>
    <w:uiPriority w:val="99"/>
    <w:rsid w:val="00DE15DB"/>
    <w:pPr>
      <w:widowControl/>
      <w:shd w:val="clear" w:color="auto" w:fill="FFFFFF"/>
      <w:autoSpaceDE/>
      <w:autoSpaceDN/>
      <w:adjustRightInd/>
      <w:spacing w:line="221" w:lineRule="exact"/>
      <w:ind w:firstLine="300"/>
    </w:pPr>
    <w:rPr>
      <w:rFonts w:asciiTheme="minorHAnsi" w:eastAsiaTheme="minorHAnsi" w:hAnsiTheme="minorHAnsi" w:cstheme="minorBidi"/>
      <w:b/>
      <w:bCs/>
      <w:lang w:val="uk-UA" w:eastAsia="en-US"/>
    </w:rPr>
  </w:style>
  <w:style w:type="paragraph" w:customStyle="1" w:styleId="pa21">
    <w:name w:val="pa21"/>
    <w:basedOn w:val="a"/>
    <w:rsid w:val="00DE15DB"/>
    <w:pPr>
      <w:widowControl/>
      <w:autoSpaceDE/>
      <w:autoSpaceDN/>
      <w:adjustRightInd/>
      <w:spacing w:before="100" w:beforeAutospacing="1" w:after="100" w:afterAutospacing="1"/>
    </w:pPr>
    <w:rPr>
      <w:rFonts w:eastAsia="Times New Roman"/>
      <w:sz w:val="24"/>
      <w:szCs w:val="24"/>
    </w:rPr>
  </w:style>
  <w:style w:type="character" w:customStyle="1" w:styleId="font0">
    <w:name w:val="font0"/>
    <w:basedOn w:val="a0"/>
    <w:rsid w:val="00DE15DB"/>
  </w:style>
  <w:style w:type="character" w:customStyle="1" w:styleId="font3">
    <w:name w:val="font3"/>
    <w:basedOn w:val="a0"/>
    <w:rsid w:val="00DE15DB"/>
  </w:style>
  <w:style w:type="paragraph" w:customStyle="1" w:styleId="pa26">
    <w:name w:val="pa26"/>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pa75">
    <w:name w:val="pa75"/>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pa0">
    <w:name w:val="pa0"/>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pa84">
    <w:name w:val="pa84"/>
    <w:basedOn w:val="a"/>
    <w:rsid w:val="00DE15DB"/>
    <w:pPr>
      <w:widowControl/>
      <w:autoSpaceDE/>
      <w:autoSpaceDN/>
      <w:adjustRightInd/>
      <w:spacing w:before="100" w:beforeAutospacing="1" w:after="100" w:afterAutospacing="1"/>
    </w:pPr>
    <w:rPr>
      <w:rFonts w:eastAsia="Times New Roman"/>
      <w:sz w:val="24"/>
      <w:szCs w:val="24"/>
    </w:rPr>
  </w:style>
  <w:style w:type="paragraph" w:styleId="af4">
    <w:name w:val="Body Text Indent"/>
    <w:basedOn w:val="a"/>
    <w:link w:val="af5"/>
    <w:unhideWhenUsed/>
    <w:rsid w:val="00DE15DB"/>
    <w:pPr>
      <w:widowControl/>
      <w:autoSpaceDE/>
      <w:autoSpaceDN/>
      <w:adjustRightInd/>
      <w:spacing w:after="120" w:line="276" w:lineRule="auto"/>
      <w:ind w:left="283"/>
    </w:pPr>
    <w:rPr>
      <w:rFonts w:ascii="Calibri" w:eastAsia="Calibri" w:hAnsi="Calibri"/>
      <w:sz w:val="22"/>
      <w:szCs w:val="22"/>
      <w:lang w:eastAsia="en-US"/>
    </w:rPr>
  </w:style>
  <w:style w:type="character" w:customStyle="1" w:styleId="af5">
    <w:name w:val="Основной текст с отступом Знак"/>
    <w:basedOn w:val="a0"/>
    <w:link w:val="af4"/>
    <w:rsid w:val="00DE15DB"/>
    <w:rPr>
      <w:rFonts w:ascii="Calibri" w:eastAsia="Calibri" w:hAnsi="Calibri" w:cs="Times New Roman"/>
      <w:lang w:val="ru-RU"/>
    </w:rPr>
  </w:style>
  <w:style w:type="paragraph" w:styleId="23">
    <w:name w:val="Body Text Indent 2"/>
    <w:basedOn w:val="a"/>
    <w:link w:val="24"/>
    <w:uiPriority w:val="99"/>
    <w:unhideWhenUsed/>
    <w:rsid w:val="00DE15DB"/>
    <w:pPr>
      <w:spacing w:after="120" w:line="480" w:lineRule="auto"/>
      <w:ind w:left="283"/>
    </w:pPr>
  </w:style>
  <w:style w:type="character" w:customStyle="1" w:styleId="24">
    <w:name w:val="Основной текст с отступом 2 Знак"/>
    <w:basedOn w:val="a0"/>
    <w:link w:val="23"/>
    <w:uiPriority w:val="99"/>
    <w:rsid w:val="00DE15DB"/>
    <w:rPr>
      <w:rFonts w:ascii="Times New Roman" w:eastAsiaTheme="minorEastAsia" w:hAnsi="Times New Roman" w:cs="Times New Roman"/>
      <w:sz w:val="20"/>
      <w:szCs w:val="20"/>
      <w:lang w:val="ru-RU" w:eastAsia="ru-RU"/>
    </w:rPr>
  </w:style>
  <w:style w:type="character" w:customStyle="1" w:styleId="FontStyle24">
    <w:name w:val="Font Style24"/>
    <w:rsid w:val="00DE15DB"/>
    <w:rPr>
      <w:rFonts w:ascii="Century Schoolbook" w:hAnsi="Century Schoolbook" w:cs="Century Schoolbook"/>
      <w:sz w:val="18"/>
      <w:szCs w:val="18"/>
    </w:rPr>
  </w:style>
  <w:style w:type="character" w:customStyle="1" w:styleId="FontStyle18">
    <w:name w:val="Font Style18"/>
    <w:uiPriority w:val="99"/>
    <w:rsid w:val="00DE15DB"/>
    <w:rPr>
      <w:rFonts w:ascii="Arial" w:hAnsi="Arial" w:cs="Arial"/>
      <w:b/>
      <w:bCs/>
      <w:sz w:val="20"/>
      <w:szCs w:val="20"/>
    </w:rPr>
  </w:style>
  <w:style w:type="paragraph" w:customStyle="1" w:styleId="Style11">
    <w:name w:val="Style11"/>
    <w:basedOn w:val="a"/>
    <w:rsid w:val="00DE15DB"/>
    <w:rPr>
      <w:rFonts w:ascii="Bookman Old Style" w:eastAsia="Times New Roman" w:hAnsi="Bookman Old Style"/>
      <w:sz w:val="24"/>
      <w:szCs w:val="24"/>
      <w:lang w:val="en-US" w:eastAsia="en-US"/>
    </w:rPr>
  </w:style>
  <w:style w:type="character" w:customStyle="1" w:styleId="FontStyle54">
    <w:name w:val="Font Style54"/>
    <w:uiPriority w:val="99"/>
    <w:rsid w:val="00DE15DB"/>
    <w:rPr>
      <w:rFonts w:ascii="Times New Roman" w:hAnsi="Times New Roman" w:cs="Times New Roman"/>
      <w:b/>
      <w:bCs/>
      <w:sz w:val="18"/>
      <w:szCs w:val="18"/>
    </w:rPr>
  </w:style>
  <w:style w:type="paragraph" w:customStyle="1" w:styleId="Style33">
    <w:name w:val="Style33"/>
    <w:basedOn w:val="a"/>
    <w:uiPriority w:val="99"/>
    <w:rsid w:val="00DE15DB"/>
    <w:rPr>
      <w:rFonts w:eastAsia="Times New Roman"/>
      <w:sz w:val="24"/>
      <w:szCs w:val="24"/>
      <w:lang w:val="en-US" w:eastAsia="en-US"/>
    </w:rPr>
  </w:style>
  <w:style w:type="paragraph" w:customStyle="1" w:styleId="FR1">
    <w:name w:val="FR1"/>
    <w:rsid w:val="00DE15DB"/>
    <w:pPr>
      <w:widowControl w:val="0"/>
      <w:spacing w:before="240" w:after="0" w:line="300" w:lineRule="auto"/>
      <w:ind w:left="160"/>
      <w:jc w:val="center"/>
    </w:pPr>
    <w:rPr>
      <w:rFonts w:ascii="Arial" w:eastAsia="Times New Roman" w:hAnsi="Arial" w:cs="Times New Roman"/>
      <w:b/>
      <w:snapToGrid w:val="0"/>
      <w:sz w:val="16"/>
      <w:szCs w:val="20"/>
      <w:lang w:eastAsia="ru-RU"/>
    </w:rPr>
  </w:style>
  <w:style w:type="paragraph" w:customStyle="1" w:styleId="Pa32">
    <w:name w:val="Pa32"/>
    <w:basedOn w:val="a"/>
    <w:next w:val="a"/>
    <w:rsid w:val="00DE15DB"/>
    <w:pPr>
      <w:widowControl/>
      <w:suppressAutoHyphens/>
      <w:autoSpaceDN/>
      <w:adjustRightInd/>
      <w:spacing w:line="201" w:lineRule="atLeast"/>
    </w:pPr>
    <w:rPr>
      <w:rFonts w:ascii="NewtonC" w:eastAsia="Arial" w:hAnsi="NewtonC"/>
      <w:sz w:val="24"/>
      <w:szCs w:val="24"/>
      <w:lang w:eastAsia="ar-SA"/>
    </w:rPr>
  </w:style>
  <w:style w:type="paragraph" w:customStyle="1" w:styleId="Pa33">
    <w:name w:val="Pa33"/>
    <w:basedOn w:val="a"/>
    <w:next w:val="a"/>
    <w:rsid w:val="00DE15DB"/>
    <w:pPr>
      <w:widowControl/>
      <w:suppressAutoHyphens/>
      <w:autoSpaceDN/>
      <w:adjustRightInd/>
      <w:spacing w:line="201" w:lineRule="atLeast"/>
    </w:pPr>
    <w:rPr>
      <w:rFonts w:ascii="NewtonC" w:eastAsia="Arial" w:hAnsi="NewtonC"/>
      <w:sz w:val="24"/>
      <w:szCs w:val="24"/>
      <w:lang w:eastAsia="ar-SA"/>
    </w:rPr>
  </w:style>
  <w:style w:type="paragraph" w:customStyle="1" w:styleId="Pa190">
    <w:name w:val="Pa19"/>
    <w:basedOn w:val="a"/>
    <w:next w:val="a"/>
    <w:rsid w:val="00DE15DB"/>
    <w:pPr>
      <w:widowControl/>
      <w:suppressAutoHyphens/>
      <w:autoSpaceDN/>
      <w:adjustRightInd/>
      <w:spacing w:line="201" w:lineRule="atLeast"/>
    </w:pPr>
    <w:rPr>
      <w:rFonts w:ascii="NewtonC" w:eastAsia="Arial" w:hAnsi="NewtonC"/>
      <w:sz w:val="24"/>
      <w:szCs w:val="24"/>
      <w:lang w:eastAsia="ar-SA"/>
    </w:rPr>
  </w:style>
  <w:style w:type="paragraph" w:customStyle="1" w:styleId="Default0">
    <w:name w:val="Default"/>
    <w:rsid w:val="00DE15DB"/>
    <w:pPr>
      <w:suppressAutoHyphens/>
      <w:autoSpaceDE w:val="0"/>
      <w:spacing w:after="0" w:line="240" w:lineRule="auto"/>
    </w:pPr>
    <w:rPr>
      <w:rFonts w:ascii="NewtonC" w:eastAsia="Arial" w:hAnsi="NewtonC" w:cs="NewtonC"/>
      <w:color w:val="000000"/>
      <w:sz w:val="24"/>
      <w:szCs w:val="24"/>
      <w:lang w:val="ru-RU" w:eastAsia="ar-SA"/>
    </w:rPr>
  </w:style>
  <w:style w:type="paragraph" w:customStyle="1" w:styleId="Pa36">
    <w:name w:val="Pa36"/>
    <w:basedOn w:val="Default0"/>
    <w:next w:val="Default0"/>
    <w:rsid w:val="00DE15DB"/>
    <w:pPr>
      <w:spacing w:line="201" w:lineRule="atLeast"/>
    </w:pPr>
    <w:rPr>
      <w:rFonts w:cs="Times New Roman"/>
      <w:color w:val="auto"/>
    </w:rPr>
  </w:style>
  <w:style w:type="paragraph" w:customStyle="1" w:styleId="Pa29">
    <w:name w:val="Pa29"/>
    <w:basedOn w:val="Default0"/>
    <w:next w:val="Default0"/>
    <w:rsid w:val="00DE15DB"/>
    <w:pPr>
      <w:spacing w:line="201" w:lineRule="atLeast"/>
    </w:pPr>
    <w:rPr>
      <w:rFonts w:cs="Times New Roman"/>
      <w:color w:val="auto"/>
    </w:rPr>
  </w:style>
  <w:style w:type="paragraph" w:customStyle="1" w:styleId="Pa37">
    <w:name w:val="Pa37"/>
    <w:basedOn w:val="Default0"/>
    <w:next w:val="Default0"/>
    <w:rsid w:val="00DE15DB"/>
    <w:pPr>
      <w:spacing w:line="201" w:lineRule="atLeast"/>
    </w:pPr>
    <w:rPr>
      <w:rFonts w:cs="Times New Roman"/>
      <w:color w:val="auto"/>
    </w:rPr>
  </w:style>
  <w:style w:type="paragraph" w:customStyle="1" w:styleId="Tableshapka">
    <w:name w:val="Table shapka"/>
    <w:basedOn w:val="a"/>
    <w:rsid w:val="00DE15DB"/>
    <w:pPr>
      <w:tabs>
        <w:tab w:val="left" w:pos="964"/>
      </w:tabs>
      <w:spacing w:line="360" w:lineRule="auto"/>
      <w:jc w:val="center"/>
      <w:textAlignment w:val="center"/>
    </w:pPr>
    <w:rPr>
      <w:rFonts w:eastAsia="Times New Roman" w:cs="Minion Pro"/>
      <w:b/>
      <w:bCs/>
      <w:color w:val="000000"/>
      <w:sz w:val="24"/>
      <w:szCs w:val="18"/>
      <w:lang w:val="uk-UA"/>
    </w:rPr>
  </w:style>
  <w:style w:type="paragraph" w:customStyle="1" w:styleId="Tabletext">
    <w:name w:val="Table text"/>
    <w:basedOn w:val="a"/>
    <w:rsid w:val="00DE15DB"/>
    <w:pPr>
      <w:tabs>
        <w:tab w:val="left" w:pos="340"/>
        <w:tab w:val="left" w:pos="964"/>
      </w:tabs>
      <w:spacing w:line="360" w:lineRule="auto"/>
      <w:textAlignment w:val="center"/>
    </w:pPr>
    <w:rPr>
      <w:rFonts w:eastAsia="Times New Roman" w:cs="Minion Pro"/>
      <w:color w:val="000000"/>
      <w:sz w:val="24"/>
      <w:szCs w:val="18"/>
      <w:lang w:val="uk-UA"/>
    </w:rPr>
  </w:style>
  <w:style w:type="paragraph" w:customStyle="1" w:styleId="Style4">
    <w:name w:val="Style4"/>
    <w:basedOn w:val="a"/>
    <w:rsid w:val="00DE15DB"/>
    <w:pPr>
      <w:spacing w:line="240" w:lineRule="exact"/>
      <w:ind w:firstLine="274"/>
      <w:jc w:val="both"/>
    </w:pPr>
    <w:rPr>
      <w:rFonts w:ascii="Georgia" w:eastAsia="Times New Roman" w:hAnsi="Georgia"/>
      <w:sz w:val="24"/>
      <w:szCs w:val="24"/>
    </w:rPr>
  </w:style>
  <w:style w:type="paragraph" w:customStyle="1" w:styleId="Style9">
    <w:name w:val="Style9"/>
    <w:basedOn w:val="a"/>
    <w:rsid w:val="00DE15DB"/>
    <w:pPr>
      <w:spacing w:line="239" w:lineRule="exact"/>
    </w:pPr>
    <w:rPr>
      <w:rFonts w:ascii="Georgia" w:eastAsia="Times New Roman" w:hAnsi="Georgia"/>
      <w:sz w:val="24"/>
      <w:szCs w:val="24"/>
    </w:rPr>
  </w:style>
  <w:style w:type="paragraph" w:customStyle="1" w:styleId="Style16">
    <w:name w:val="Style16"/>
    <w:basedOn w:val="a"/>
    <w:uiPriority w:val="99"/>
    <w:rsid w:val="00DE15DB"/>
    <w:pPr>
      <w:spacing w:line="235" w:lineRule="exact"/>
      <w:ind w:firstLine="286"/>
    </w:pPr>
    <w:rPr>
      <w:rFonts w:ascii="Georgia" w:eastAsia="Times New Roman" w:hAnsi="Georgia"/>
      <w:sz w:val="24"/>
      <w:szCs w:val="24"/>
    </w:rPr>
  </w:style>
  <w:style w:type="character" w:customStyle="1" w:styleId="FontStyle29">
    <w:name w:val="Font Style29"/>
    <w:uiPriority w:val="99"/>
    <w:rsid w:val="00DE15DB"/>
    <w:rPr>
      <w:rFonts w:ascii="Georgia" w:hAnsi="Georgia" w:cs="Georgia"/>
      <w:b/>
      <w:bCs/>
      <w:i/>
      <w:iCs/>
      <w:spacing w:val="-20"/>
      <w:sz w:val="18"/>
      <w:szCs w:val="18"/>
    </w:rPr>
  </w:style>
  <w:style w:type="character" w:customStyle="1" w:styleId="FontStyle31">
    <w:name w:val="Font Style31"/>
    <w:uiPriority w:val="99"/>
    <w:rsid w:val="00DE15DB"/>
    <w:rPr>
      <w:rFonts w:ascii="Times New Roman" w:hAnsi="Times New Roman" w:cs="Times New Roman"/>
      <w:sz w:val="20"/>
      <w:szCs w:val="20"/>
    </w:rPr>
  </w:style>
  <w:style w:type="paragraph" w:customStyle="1" w:styleId="Style12">
    <w:name w:val="Style12"/>
    <w:basedOn w:val="a"/>
    <w:uiPriority w:val="99"/>
    <w:rsid w:val="00DE15DB"/>
    <w:pPr>
      <w:spacing w:line="240" w:lineRule="exact"/>
      <w:ind w:firstLine="283"/>
      <w:jc w:val="both"/>
    </w:pPr>
    <w:rPr>
      <w:rFonts w:ascii="Georgia" w:eastAsia="Times New Roman" w:hAnsi="Georgia"/>
      <w:sz w:val="24"/>
      <w:szCs w:val="24"/>
    </w:rPr>
  </w:style>
  <w:style w:type="character" w:customStyle="1" w:styleId="FontStyle35">
    <w:name w:val="Font Style35"/>
    <w:uiPriority w:val="99"/>
    <w:rsid w:val="00DE15DB"/>
    <w:rPr>
      <w:rFonts w:ascii="Times New Roman" w:hAnsi="Times New Roman" w:cs="Times New Roman"/>
      <w:b/>
      <w:bCs/>
      <w:i/>
      <w:iCs/>
      <w:spacing w:val="-20"/>
      <w:sz w:val="20"/>
      <w:szCs w:val="20"/>
    </w:rPr>
  </w:style>
  <w:style w:type="paragraph" w:customStyle="1" w:styleId="13">
    <w:name w:val="1"/>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msolistparagraph0">
    <w:name w:val="msolistparagraph"/>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msolistparagraphcxspmiddle">
    <w:name w:val="msolistparagraphcxspmiddle"/>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msolistparagraphcxsplast">
    <w:name w:val="msolistparagraphcxsplast"/>
    <w:basedOn w:val="a"/>
    <w:rsid w:val="00DE15DB"/>
    <w:pPr>
      <w:widowControl/>
      <w:autoSpaceDE/>
      <w:autoSpaceDN/>
      <w:adjustRightInd/>
      <w:spacing w:before="100" w:beforeAutospacing="1" w:after="100" w:afterAutospacing="1"/>
    </w:pPr>
    <w:rPr>
      <w:rFonts w:eastAsia="Times New Roman"/>
      <w:sz w:val="24"/>
      <w:szCs w:val="24"/>
    </w:rPr>
  </w:style>
  <w:style w:type="paragraph" w:customStyle="1" w:styleId="meta">
    <w:name w:val="meta"/>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etap">
    <w:name w:val="etap"/>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etappodpunkt">
    <w:name w:val="etappodpunkt"/>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text">
    <w:name w:val="text"/>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zagolovok">
    <w:name w:val="zagolovok"/>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textshirokiy">
    <w:name w:val="textshirokiy"/>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avtor">
    <w:name w:val="avtor"/>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textspisok">
    <w:name w:val="textspisok"/>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tableshapka0">
    <w:name w:val="tableshapka"/>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tabletext0">
    <w:name w:val="tabletext"/>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urok">
    <w:name w:val="urok"/>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tema">
    <w:name w:val="tema"/>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character" w:customStyle="1" w:styleId="aa">
    <w:name w:val="Без интервала Знак"/>
    <w:link w:val="a9"/>
    <w:uiPriority w:val="1"/>
    <w:rsid w:val="00DE15DB"/>
  </w:style>
  <w:style w:type="paragraph" w:customStyle="1" w:styleId="Pa38">
    <w:name w:val="Pa38"/>
    <w:basedOn w:val="a"/>
    <w:next w:val="a"/>
    <w:uiPriority w:val="99"/>
    <w:rsid w:val="00DE15DB"/>
    <w:pPr>
      <w:widowControl/>
      <w:spacing w:line="181" w:lineRule="atLeast"/>
    </w:pPr>
    <w:rPr>
      <w:rFonts w:ascii="NewtonC" w:eastAsia="Calibri" w:hAnsi="NewtonC"/>
      <w:sz w:val="24"/>
      <w:szCs w:val="24"/>
    </w:rPr>
  </w:style>
  <w:style w:type="paragraph" w:customStyle="1" w:styleId="Pa40">
    <w:name w:val="Pa40"/>
    <w:basedOn w:val="a"/>
    <w:next w:val="a"/>
    <w:uiPriority w:val="99"/>
    <w:rsid w:val="00DE15DB"/>
    <w:pPr>
      <w:widowControl/>
      <w:spacing w:line="181" w:lineRule="atLeast"/>
    </w:pPr>
    <w:rPr>
      <w:rFonts w:ascii="NewtonC" w:eastAsia="Calibri" w:hAnsi="NewtonC"/>
      <w:sz w:val="24"/>
      <w:szCs w:val="24"/>
    </w:rPr>
  </w:style>
  <w:style w:type="paragraph" w:customStyle="1" w:styleId="Pa15">
    <w:name w:val="Pa15"/>
    <w:basedOn w:val="a"/>
    <w:next w:val="a"/>
    <w:uiPriority w:val="99"/>
    <w:rsid w:val="00DE15DB"/>
    <w:pPr>
      <w:widowControl/>
      <w:spacing w:line="201" w:lineRule="atLeast"/>
    </w:pPr>
    <w:rPr>
      <w:rFonts w:ascii="NewtonC" w:eastAsia="Calibri" w:hAnsi="NewtonC"/>
      <w:sz w:val="24"/>
      <w:szCs w:val="24"/>
    </w:rPr>
  </w:style>
  <w:style w:type="character" w:customStyle="1" w:styleId="apple-tab-span">
    <w:name w:val="apple-tab-span"/>
    <w:basedOn w:val="a0"/>
    <w:rsid w:val="00DE15DB"/>
  </w:style>
  <w:style w:type="paragraph" w:customStyle="1" w:styleId="spisokzadot1">
    <w:name w:val="spisokzadot1"/>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osnova">
    <w:name w:val="osnova"/>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spisokzadpered1">
    <w:name w:val="spisokzadpered1"/>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zag3">
    <w:name w:val="zag3"/>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zag4">
    <w:name w:val="zag4"/>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1-9">
    <w:name w:val="1-9"/>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af6">
    <w:name w:val="a"/>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spisokzad">
    <w:name w:val="spisokzad"/>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paragraph" w:customStyle="1" w:styleId="zag4kur">
    <w:name w:val="zag4kur"/>
    <w:basedOn w:val="a"/>
    <w:rsid w:val="00DE15DB"/>
    <w:pPr>
      <w:widowControl/>
      <w:autoSpaceDE/>
      <w:autoSpaceDN/>
      <w:adjustRightInd/>
      <w:spacing w:before="100" w:beforeAutospacing="1" w:after="100" w:afterAutospacing="1"/>
    </w:pPr>
    <w:rPr>
      <w:rFonts w:eastAsia="Times New Roman"/>
      <w:sz w:val="24"/>
      <w:szCs w:val="24"/>
      <w:lang w:val="uk-UA" w:eastAsia="uk-UA"/>
    </w:rPr>
  </w:style>
  <w:style w:type="character" w:customStyle="1" w:styleId="toctoggle">
    <w:name w:val="toctoggle"/>
    <w:basedOn w:val="a0"/>
    <w:rsid w:val="00DE15DB"/>
  </w:style>
  <w:style w:type="character" w:customStyle="1" w:styleId="tocnumber">
    <w:name w:val="tocnumber"/>
    <w:basedOn w:val="a0"/>
    <w:rsid w:val="00DE15DB"/>
  </w:style>
  <w:style w:type="character" w:customStyle="1" w:styleId="toctext">
    <w:name w:val="toctext"/>
    <w:basedOn w:val="a0"/>
    <w:rsid w:val="00DE15DB"/>
  </w:style>
  <w:style w:type="character" w:customStyle="1" w:styleId="mw-editsection">
    <w:name w:val="mw-editsection"/>
    <w:basedOn w:val="a0"/>
    <w:rsid w:val="00DE15DB"/>
  </w:style>
  <w:style w:type="character" w:customStyle="1" w:styleId="mw-editsection-bracket">
    <w:name w:val="mw-editsection-bracket"/>
    <w:basedOn w:val="a0"/>
    <w:rsid w:val="00DE15DB"/>
  </w:style>
  <w:style w:type="character" w:customStyle="1" w:styleId="mw-editsection-divider">
    <w:name w:val="mw-editsection-divider"/>
    <w:basedOn w:val="a0"/>
    <w:rsid w:val="00DE15DB"/>
  </w:style>
  <w:style w:type="paragraph" w:customStyle="1" w:styleId="Osnova0">
    <w:name w:val="Osnova"/>
    <w:basedOn w:val="a"/>
    <w:rsid w:val="00DE15DB"/>
    <w:pPr>
      <w:widowControl/>
      <w:spacing w:after="200" w:line="240" w:lineRule="atLeast"/>
      <w:ind w:firstLine="340"/>
      <w:jc w:val="both"/>
      <w:textAlignment w:val="center"/>
    </w:pPr>
    <w:rPr>
      <w:rFonts w:ascii="NewtonC" w:eastAsia="Calibri" w:hAnsi="NewtonC" w:cs="NewtonC"/>
      <w:color w:val="000000"/>
      <w:lang w:val="uk-UA" w:eastAsia="en-US"/>
    </w:rPr>
  </w:style>
  <w:style w:type="paragraph" w:customStyle="1" w:styleId="Zag2-1">
    <w:name w:val="Zag2-1"/>
    <w:basedOn w:val="a"/>
    <w:rsid w:val="00DE15DB"/>
    <w:pPr>
      <w:keepLines/>
      <w:widowControl/>
      <w:tabs>
        <w:tab w:val="left" w:pos="340"/>
      </w:tabs>
      <w:spacing w:before="567" w:after="170" w:line="264" w:lineRule="atLeast"/>
      <w:ind w:left="340"/>
      <w:textAlignment w:val="center"/>
    </w:pPr>
    <w:rPr>
      <w:rFonts w:ascii="PragmaticaC" w:eastAsia="Calibri" w:hAnsi="PragmaticaC" w:cs="PragmaticaC"/>
      <w:b/>
      <w:bCs/>
      <w:caps/>
      <w:color w:val="000000"/>
      <w:lang w:val="uk-UA" w:eastAsia="en-US"/>
    </w:rPr>
  </w:style>
  <w:style w:type="paragraph" w:customStyle="1" w:styleId="Meta0">
    <w:name w:val="Meta"/>
    <w:basedOn w:val="Osnova0"/>
    <w:rsid w:val="00DE15DB"/>
    <w:pPr>
      <w:tabs>
        <w:tab w:val="left" w:pos="1247"/>
      </w:tabs>
      <w:ind w:left="1247" w:hanging="1247"/>
    </w:pPr>
  </w:style>
  <w:style w:type="paragraph" w:customStyle="1" w:styleId="Hodyroka">
    <w:name w:val="Hod yroka"/>
    <w:basedOn w:val="a"/>
    <w:next w:val="a"/>
    <w:rsid w:val="00DE15DB"/>
    <w:pPr>
      <w:keepNext/>
      <w:widowControl/>
      <w:suppressAutoHyphens/>
      <w:spacing w:before="227" w:after="113" w:line="240" w:lineRule="atLeast"/>
      <w:ind w:firstLine="340"/>
      <w:textAlignment w:val="baseline"/>
    </w:pPr>
    <w:rPr>
      <w:rFonts w:ascii="PragmaticaC" w:eastAsia="Calibri" w:hAnsi="PragmaticaC" w:cs="PragmaticaC"/>
      <w:caps/>
      <w:color w:val="000000"/>
      <w:lang w:eastAsia="en-US"/>
    </w:rPr>
  </w:style>
  <w:style w:type="paragraph" w:customStyle="1" w:styleId="Zag30">
    <w:name w:val="Zag3"/>
    <w:basedOn w:val="Osnova0"/>
    <w:rsid w:val="00DE15DB"/>
    <w:pPr>
      <w:keepLines/>
      <w:tabs>
        <w:tab w:val="left" w:pos="340"/>
      </w:tabs>
      <w:suppressAutoHyphens/>
      <w:spacing w:before="170" w:after="57"/>
      <w:ind w:left="340" w:firstLine="0"/>
      <w:jc w:val="left"/>
    </w:pPr>
    <w:rPr>
      <w:rFonts w:ascii="PragmaticaC" w:hAnsi="PragmaticaC" w:cs="PragmaticaC"/>
      <w:b/>
      <w:bCs/>
    </w:rPr>
  </w:style>
  <w:style w:type="paragraph" w:customStyle="1" w:styleId="Epigraf">
    <w:name w:val="Epigraf"/>
    <w:basedOn w:val="Osnova0"/>
    <w:rsid w:val="00DE15DB"/>
    <w:pPr>
      <w:suppressAutoHyphens/>
      <w:spacing w:line="216" w:lineRule="atLeast"/>
      <w:ind w:left="3402" w:firstLine="0"/>
    </w:pPr>
    <w:rPr>
      <w:i/>
      <w:iCs/>
      <w:sz w:val="18"/>
      <w:szCs w:val="18"/>
    </w:rPr>
  </w:style>
  <w:style w:type="paragraph" w:customStyle="1" w:styleId="Zag40">
    <w:name w:val="Zag4"/>
    <w:basedOn w:val="a"/>
    <w:next w:val="Osnova0"/>
    <w:rsid w:val="00DE15DB"/>
    <w:pPr>
      <w:keepLines/>
      <w:widowControl/>
      <w:suppressAutoHyphens/>
      <w:spacing w:before="113" w:after="28" w:line="240" w:lineRule="atLeast"/>
      <w:ind w:left="340"/>
      <w:textAlignment w:val="center"/>
    </w:pPr>
    <w:rPr>
      <w:rFonts w:ascii="NewtonC" w:eastAsia="Calibri" w:hAnsi="NewtonC" w:cs="NewtonC"/>
      <w:b/>
      <w:bCs/>
      <w:color w:val="000000"/>
      <w:lang w:eastAsia="en-US"/>
    </w:rPr>
  </w:style>
  <w:style w:type="paragraph" w:customStyle="1" w:styleId="Spisokzad0">
    <w:name w:val="Spisok• zad"/>
    <w:basedOn w:val="a"/>
    <w:rsid w:val="00DE15DB"/>
    <w:pPr>
      <w:widowControl/>
      <w:tabs>
        <w:tab w:val="left" w:pos="680"/>
      </w:tabs>
      <w:spacing w:after="200" w:line="240" w:lineRule="atLeast"/>
      <w:ind w:left="340" w:hanging="227"/>
      <w:jc w:val="both"/>
      <w:textAlignment w:val="center"/>
    </w:pPr>
    <w:rPr>
      <w:rFonts w:ascii="NewtonC" w:eastAsia="Calibri" w:hAnsi="NewtonC" w:cs="NewtonC"/>
      <w:color w:val="000000"/>
      <w:lang w:val="uk-UA" w:eastAsia="en-US"/>
    </w:rPr>
  </w:style>
  <w:style w:type="paragraph" w:customStyle="1" w:styleId="Spisokzadpered10">
    <w:name w:val="Spisok• zad pered 1"/>
    <w:basedOn w:val="a"/>
    <w:rsid w:val="00DE15DB"/>
    <w:pPr>
      <w:widowControl/>
      <w:tabs>
        <w:tab w:val="left" w:pos="680"/>
      </w:tabs>
      <w:spacing w:before="28" w:line="240" w:lineRule="atLeast"/>
      <w:ind w:left="340" w:hanging="227"/>
      <w:jc w:val="both"/>
      <w:textAlignment w:val="center"/>
    </w:pPr>
    <w:rPr>
      <w:rFonts w:ascii="NewtonC" w:eastAsia="Calibri" w:hAnsi="NewtonC" w:cs="NewtonC"/>
      <w:color w:val="000000"/>
      <w:lang w:val="uk-UA" w:eastAsia="en-US"/>
    </w:rPr>
  </w:style>
  <w:style w:type="character" w:customStyle="1" w:styleId="bolditalic">
    <w:name w:val="bolditalic"/>
    <w:rsid w:val="00DE15DB"/>
    <w:rPr>
      <w:b/>
      <w:bCs/>
      <w:i/>
      <w:iCs/>
      <w:w w:val="100"/>
    </w:rPr>
  </w:style>
  <w:style w:type="paragraph" w:customStyle="1" w:styleId="Osnovabullet">
    <w:name w:val="Osnova bullet"/>
    <w:basedOn w:val="Osnova0"/>
    <w:next w:val="Osnova0"/>
    <w:rsid w:val="00DE15DB"/>
    <w:pPr>
      <w:ind w:left="340" w:hanging="227"/>
    </w:pPr>
  </w:style>
  <w:style w:type="paragraph" w:customStyle="1" w:styleId="16">
    <w:name w:val="Тест Список А)1"/>
    <w:aliases w:val="Б) Таб"/>
    <w:basedOn w:val="a"/>
    <w:rsid w:val="00DE15DB"/>
    <w:pPr>
      <w:widowControl/>
      <w:tabs>
        <w:tab w:val="left" w:pos="624"/>
      </w:tabs>
      <w:spacing w:line="240" w:lineRule="atLeast"/>
      <w:ind w:left="624" w:hanging="283"/>
      <w:textAlignment w:val="center"/>
    </w:pPr>
    <w:rPr>
      <w:rFonts w:ascii="NewtonC" w:eastAsia="Calibri" w:hAnsi="NewtonC" w:cs="NewtonC"/>
      <w:color w:val="000000"/>
      <w:lang w:val="uk-UA"/>
    </w:rPr>
  </w:style>
  <w:style w:type="paragraph" w:customStyle="1" w:styleId="Spisokzadot10">
    <w:name w:val="Spisok• zad ot 1"/>
    <w:basedOn w:val="a"/>
    <w:rsid w:val="00DE15DB"/>
    <w:pPr>
      <w:widowControl/>
      <w:tabs>
        <w:tab w:val="left" w:pos="680"/>
      </w:tabs>
      <w:spacing w:after="28" w:line="240" w:lineRule="atLeast"/>
      <w:ind w:left="340" w:hanging="227"/>
      <w:jc w:val="both"/>
      <w:textAlignment w:val="center"/>
    </w:pPr>
    <w:rPr>
      <w:rFonts w:ascii="NewtonC" w:eastAsia="Calibri" w:hAnsi="NewtonC" w:cs="NewtonC"/>
      <w:color w:val="000000"/>
      <w:lang w:val="uk-UA" w:eastAsia="en-US"/>
    </w:rPr>
  </w:style>
  <w:style w:type="paragraph" w:customStyle="1" w:styleId="Tablebodyleft">
    <w:name w:val="Table body left"/>
    <w:basedOn w:val="Osnova0"/>
    <w:rsid w:val="00DE15DB"/>
    <w:pPr>
      <w:spacing w:line="200" w:lineRule="atLeast"/>
      <w:ind w:firstLine="0"/>
      <w:jc w:val="left"/>
    </w:pPr>
    <w:rPr>
      <w:sz w:val="18"/>
      <w:szCs w:val="18"/>
    </w:rPr>
  </w:style>
  <w:style w:type="paragraph" w:customStyle="1" w:styleId="Tablehead">
    <w:name w:val="Table head"/>
    <w:basedOn w:val="a"/>
    <w:rsid w:val="00DE15DB"/>
    <w:pPr>
      <w:widowControl/>
      <w:spacing w:before="113" w:after="113" w:line="200" w:lineRule="atLeast"/>
      <w:jc w:val="center"/>
      <w:textAlignment w:val="baseline"/>
    </w:pPr>
    <w:rPr>
      <w:rFonts w:ascii="NewtonC" w:eastAsia="Calibri" w:hAnsi="NewtonC" w:cs="NewtonC"/>
      <w:b/>
      <w:bCs/>
      <w:color w:val="000000"/>
      <w:sz w:val="18"/>
      <w:szCs w:val="18"/>
      <w:lang w:val="en-US"/>
    </w:rPr>
  </w:style>
  <w:style w:type="paragraph" w:customStyle="1" w:styleId="1-90">
    <w:name w:val="Список1-9"/>
    <w:basedOn w:val="Osnova0"/>
    <w:next w:val="a"/>
    <w:rsid w:val="00DE15DB"/>
    <w:pPr>
      <w:spacing w:line="288" w:lineRule="auto"/>
      <w:ind w:left="340" w:hanging="227"/>
    </w:pPr>
  </w:style>
  <w:style w:type="paragraph" w:customStyle="1" w:styleId="Style2">
    <w:name w:val="Style2"/>
    <w:basedOn w:val="a"/>
    <w:rsid w:val="00DE15DB"/>
    <w:pPr>
      <w:spacing w:line="232" w:lineRule="exact"/>
      <w:ind w:firstLine="293"/>
      <w:jc w:val="both"/>
    </w:pPr>
    <w:rPr>
      <w:rFonts w:ascii="Bookman Old Style" w:eastAsia="Times New Roman" w:hAnsi="Bookman Old Style"/>
      <w:sz w:val="24"/>
      <w:szCs w:val="24"/>
      <w:lang w:val="uk-UA" w:eastAsia="uk-UA"/>
    </w:rPr>
  </w:style>
  <w:style w:type="character" w:customStyle="1" w:styleId="FontStyle12">
    <w:name w:val="Font Style12"/>
    <w:basedOn w:val="a0"/>
    <w:rsid w:val="00DE15DB"/>
    <w:rPr>
      <w:rFonts w:ascii="Bookman Old Style" w:hAnsi="Bookman Old Style" w:cs="Bookman Old Style"/>
      <w:sz w:val="18"/>
      <w:szCs w:val="18"/>
    </w:rPr>
  </w:style>
  <w:style w:type="character" w:customStyle="1" w:styleId="FontStyle13">
    <w:name w:val="Font Style13"/>
    <w:basedOn w:val="a0"/>
    <w:rsid w:val="00DE15DB"/>
    <w:rPr>
      <w:rFonts w:ascii="Bookman Old Style" w:hAnsi="Bookman Old Style" w:cs="Bookman Old Style"/>
      <w:i/>
      <w:iCs/>
      <w:sz w:val="18"/>
      <w:szCs w:val="18"/>
    </w:rPr>
  </w:style>
  <w:style w:type="character" w:customStyle="1" w:styleId="FontStyle14">
    <w:name w:val="Font Style14"/>
    <w:basedOn w:val="a0"/>
    <w:rsid w:val="00DE15DB"/>
    <w:rPr>
      <w:rFonts w:ascii="Bookman Old Style" w:hAnsi="Bookman Old Style" w:cs="Bookman Old Style"/>
      <w:b/>
      <w:bCs/>
      <w:sz w:val="18"/>
      <w:szCs w:val="18"/>
    </w:rPr>
  </w:style>
  <w:style w:type="paragraph" w:customStyle="1" w:styleId="Style7">
    <w:name w:val="Style7"/>
    <w:basedOn w:val="a"/>
    <w:rsid w:val="00DE15DB"/>
    <w:rPr>
      <w:rFonts w:eastAsia="Times New Roman"/>
      <w:sz w:val="24"/>
      <w:szCs w:val="24"/>
    </w:rPr>
  </w:style>
  <w:style w:type="paragraph" w:customStyle="1" w:styleId="NoParagraphStyle">
    <w:name w:val="[No Paragraph Style]"/>
    <w:rsid w:val="00DE15DB"/>
    <w:pPr>
      <w:autoSpaceDE w:val="0"/>
      <w:autoSpaceDN w:val="0"/>
      <w:adjustRightInd w:val="0"/>
      <w:spacing w:after="0" w:line="288" w:lineRule="auto"/>
      <w:textAlignment w:val="center"/>
    </w:pPr>
    <w:rPr>
      <w:rFonts w:ascii="Times New Roman" w:eastAsia="Calibri" w:hAnsi="Times New Roman" w:cs="Times New Roman"/>
      <w:color w:val="000000"/>
      <w:sz w:val="24"/>
      <w:szCs w:val="24"/>
      <w:lang w:val="en-US" w:eastAsia="ru-RU"/>
    </w:rPr>
  </w:style>
  <w:style w:type="paragraph" w:customStyle="1" w:styleId="Zag4Kur0">
    <w:name w:val="Zag4 Kur"/>
    <w:basedOn w:val="Zag40"/>
    <w:rsid w:val="00DE15DB"/>
    <w:pPr>
      <w:spacing w:before="57" w:after="0"/>
    </w:pPr>
    <w:rPr>
      <w:i/>
      <w:iCs/>
      <w:lang w:val="uk-UA"/>
    </w:rPr>
  </w:style>
  <w:style w:type="paragraph" w:customStyle="1" w:styleId="Tablebodyheader">
    <w:name w:val="Table body header"/>
    <w:basedOn w:val="a"/>
    <w:rsid w:val="00DE15DB"/>
    <w:pPr>
      <w:widowControl/>
      <w:spacing w:line="200" w:lineRule="atLeast"/>
      <w:jc w:val="center"/>
      <w:textAlignment w:val="center"/>
    </w:pPr>
    <w:rPr>
      <w:rFonts w:ascii="NewtonC" w:eastAsia="Calibri" w:hAnsi="NewtonC" w:cs="NewtonC"/>
      <w:b/>
      <w:bCs/>
      <w:color w:val="000000"/>
      <w:sz w:val="18"/>
      <w:szCs w:val="18"/>
      <w:lang w:val="uk-UA"/>
    </w:rPr>
  </w:style>
  <w:style w:type="paragraph" w:customStyle="1" w:styleId="Tablename">
    <w:name w:val="Table name"/>
    <w:basedOn w:val="Osnova0"/>
    <w:rsid w:val="00DE15DB"/>
    <w:pPr>
      <w:suppressAutoHyphens/>
      <w:spacing w:before="113" w:after="113" w:line="220" w:lineRule="atLeast"/>
      <w:ind w:firstLine="0"/>
      <w:jc w:val="center"/>
    </w:pPr>
    <w:rPr>
      <w:b/>
      <w:bCs/>
      <w:sz w:val="18"/>
      <w:szCs w:val="18"/>
      <w:lang w:eastAsia="ru-RU"/>
    </w:rPr>
  </w:style>
  <w:style w:type="paragraph" w:customStyle="1" w:styleId="Style5">
    <w:name w:val="Style5"/>
    <w:basedOn w:val="a"/>
    <w:rsid w:val="00DE15DB"/>
    <w:rPr>
      <w:rFonts w:eastAsia="Times New Roman"/>
      <w:sz w:val="24"/>
      <w:szCs w:val="24"/>
    </w:rPr>
  </w:style>
  <w:style w:type="character" w:customStyle="1" w:styleId="FontStyle19">
    <w:name w:val="Font Style19"/>
    <w:basedOn w:val="a0"/>
    <w:rsid w:val="00DE15DB"/>
    <w:rPr>
      <w:rFonts w:ascii="Times New Roman" w:hAnsi="Times New Roman" w:cs="Times New Roman"/>
      <w:b/>
      <w:bCs/>
      <w:sz w:val="22"/>
      <w:szCs w:val="22"/>
    </w:rPr>
  </w:style>
  <w:style w:type="character" w:customStyle="1" w:styleId="FontStyle20">
    <w:name w:val="Font Style20"/>
    <w:basedOn w:val="a0"/>
    <w:rsid w:val="00DE15DB"/>
    <w:rPr>
      <w:rFonts w:ascii="Times New Roman" w:hAnsi="Times New Roman" w:cs="Times New Roman"/>
      <w:b/>
      <w:bCs/>
      <w:i/>
      <w:iCs/>
      <w:sz w:val="22"/>
      <w:szCs w:val="22"/>
    </w:rPr>
  </w:style>
  <w:style w:type="paragraph" w:styleId="31">
    <w:name w:val="Body Text 3"/>
    <w:basedOn w:val="a"/>
    <w:link w:val="32"/>
    <w:rsid w:val="00DE15DB"/>
    <w:pPr>
      <w:widowControl/>
      <w:autoSpaceDE/>
      <w:autoSpaceDN/>
      <w:adjustRightInd/>
    </w:pPr>
    <w:rPr>
      <w:rFonts w:eastAsia="Times New Roman"/>
      <w:sz w:val="28"/>
      <w:szCs w:val="24"/>
      <w:lang w:val="uk-UA"/>
    </w:rPr>
  </w:style>
  <w:style w:type="character" w:customStyle="1" w:styleId="32">
    <w:name w:val="Основной текст 3 Знак"/>
    <w:basedOn w:val="a0"/>
    <w:link w:val="31"/>
    <w:rsid w:val="00DE15DB"/>
    <w:rPr>
      <w:rFonts w:ascii="Times New Roman" w:eastAsia="Times New Roman" w:hAnsi="Times New Roman" w:cs="Times New Roman"/>
      <w:sz w:val="28"/>
      <w:szCs w:val="24"/>
      <w:lang w:eastAsia="ru-RU"/>
    </w:rPr>
  </w:style>
  <w:style w:type="paragraph" w:styleId="af7">
    <w:name w:val="Body Text"/>
    <w:basedOn w:val="a"/>
    <w:link w:val="af8"/>
    <w:rsid w:val="00DE15DB"/>
    <w:pPr>
      <w:widowControl/>
      <w:autoSpaceDE/>
      <w:autoSpaceDN/>
      <w:adjustRightInd/>
      <w:jc w:val="center"/>
    </w:pPr>
    <w:rPr>
      <w:rFonts w:eastAsia="Times New Roman"/>
      <w:bCs/>
      <w:iCs/>
      <w:sz w:val="28"/>
      <w:szCs w:val="24"/>
      <w:lang w:val="uk-UA"/>
    </w:rPr>
  </w:style>
  <w:style w:type="character" w:customStyle="1" w:styleId="af8">
    <w:name w:val="Основной текст Знак"/>
    <w:basedOn w:val="a0"/>
    <w:link w:val="af7"/>
    <w:rsid w:val="00DE15DB"/>
    <w:rPr>
      <w:rFonts w:ascii="Times New Roman" w:eastAsia="Times New Roman" w:hAnsi="Times New Roman" w:cs="Times New Roman"/>
      <w:bCs/>
      <w:iCs/>
      <w:sz w:val="28"/>
      <w:szCs w:val="24"/>
      <w:lang w:eastAsia="ru-RU"/>
    </w:rPr>
  </w:style>
  <w:style w:type="paragraph" w:customStyle="1" w:styleId="textspisokbukva">
    <w:name w:val="textspisokbukva"/>
    <w:basedOn w:val="a"/>
    <w:rsid w:val="00DE15DB"/>
    <w:pPr>
      <w:widowControl/>
      <w:autoSpaceDE/>
      <w:autoSpaceDN/>
      <w:adjustRightInd/>
      <w:spacing w:before="100" w:beforeAutospacing="1" w:after="100" w:afterAutospacing="1"/>
    </w:pPr>
    <w:rPr>
      <w:rFonts w:eastAsia="Times New Roman"/>
      <w:sz w:val="24"/>
      <w:szCs w:val="24"/>
    </w:rPr>
  </w:style>
  <w:style w:type="paragraph" w:styleId="25">
    <w:name w:val="Body Text 2"/>
    <w:basedOn w:val="a"/>
    <w:link w:val="26"/>
    <w:uiPriority w:val="99"/>
    <w:semiHidden/>
    <w:unhideWhenUsed/>
    <w:rsid w:val="00DE15DB"/>
    <w:pPr>
      <w:widowControl/>
      <w:autoSpaceDE/>
      <w:autoSpaceDN/>
      <w:adjustRightInd/>
      <w:spacing w:after="120" w:line="480" w:lineRule="auto"/>
    </w:pPr>
    <w:rPr>
      <w:rFonts w:asciiTheme="minorHAnsi" w:eastAsiaTheme="minorHAnsi" w:hAnsiTheme="minorHAnsi" w:cstheme="minorBidi"/>
      <w:sz w:val="22"/>
      <w:szCs w:val="22"/>
      <w:lang w:eastAsia="en-US"/>
    </w:rPr>
  </w:style>
  <w:style w:type="character" w:customStyle="1" w:styleId="26">
    <w:name w:val="Основной текст 2 Знак"/>
    <w:basedOn w:val="a0"/>
    <w:link w:val="25"/>
    <w:uiPriority w:val="99"/>
    <w:semiHidden/>
    <w:rsid w:val="00DE15DB"/>
    <w:rPr>
      <w:lang w:val="ru-RU"/>
    </w:rPr>
  </w:style>
  <w:style w:type="character" w:customStyle="1" w:styleId="articleseparator">
    <w:name w:val="article_separator"/>
    <w:basedOn w:val="a0"/>
    <w:rsid w:val="00DE15DB"/>
  </w:style>
  <w:style w:type="paragraph" w:customStyle="1" w:styleId="Standard">
    <w:name w:val="Standard"/>
    <w:rsid w:val="00DE15DB"/>
    <w:pPr>
      <w:widowControl w:val="0"/>
      <w:suppressAutoHyphens/>
      <w:autoSpaceDN w:val="0"/>
      <w:spacing w:after="0" w:line="240" w:lineRule="auto"/>
      <w:textAlignment w:val="baseline"/>
    </w:pPr>
    <w:rPr>
      <w:rFonts w:ascii="Times New Roman" w:eastAsia="SimSun" w:hAnsi="Times New Roman" w:cs="Mangal"/>
      <w:kern w:val="3"/>
      <w:sz w:val="24"/>
      <w:szCs w:val="24"/>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12870</Words>
  <Characters>7337</Characters>
  <Application>Microsoft Office Word</Application>
  <DocSecurity>0</DocSecurity>
  <Lines>61</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2016-11-07T17:34:00Z</dcterms:created>
  <dcterms:modified xsi:type="dcterms:W3CDTF">2016-11-07T17:59:00Z</dcterms:modified>
</cp:coreProperties>
</file>