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1E5" w:rsidRPr="008F01E5" w:rsidRDefault="008F01E5" w:rsidP="00163460">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sidRPr="008F01E5">
        <w:rPr>
          <w:i/>
          <w:iCs/>
          <w:sz w:val="28"/>
          <w:szCs w:val="28"/>
          <w:u w:val="single"/>
          <w:lang w:val="uk-UA"/>
        </w:rPr>
        <w:t>Варіант № 1</w:t>
      </w:r>
    </w:p>
    <w:p w:rsidR="00525622" w:rsidRPr="008F01E5" w:rsidRDefault="00525622" w:rsidP="00163460">
      <w:pPr>
        <w:pStyle w:val="a3"/>
        <w:spacing w:before="0" w:beforeAutospacing="0" w:after="0" w:afterAutospacing="0"/>
        <w:ind w:left="-851" w:right="-284" w:firstLine="851"/>
        <w:jc w:val="both"/>
        <w:rPr>
          <w:i/>
          <w:iCs/>
          <w:sz w:val="25"/>
          <w:szCs w:val="25"/>
          <w:lang w:val="uk-UA"/>
        </w:rPr>
      </w:pPr>
      <w:r w:rsidRPr="008F01E5">
        <w:rPr>
          <w:i/>
          <w:iCs/>
          <w:sz w:val="25"/>
          <w:szCs w:val="25"/>
          <w:lang w:val="uk-UA"/>
        </w:rPr>
        <w:t>1. Укажіть, у якому варіанті від</w:t>
      </w:r>
      <w:r w:rsidR="00CA781D" w:rsidRPr="008F01E5">
        <w:rPr>
          <w:i/>
          <w:iCs/>
          <w:sz w:val="25"/>
          <w:szCs w:val="25"/>
          <w:lang w:val="uk-UA"/>
        </w:rPr>
        <w:t>повіді правильно визначено озна</w:t>
      </w:r>
      <w:r w:rsidRPr="008F01E5">
        <w:rPr>
          <w:i/>
          <w:iCs/>
          <w:sz w:val="25"/>
          <w:szCs w:val="25"/>
          <w:lang w:val="uk-UA"/>
        </w:rPr>
        <w:t>ки наукового стилю.</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широко використовуютьс</w:t>
      </w:r>
      <w:r w:rsidR="00CA781D" w:rsidRPr="008F01E5">
        <w:rPr>
          <w:iCs/>
          <w:sz w:val="25"/>
          <w:szCs w:val="25"/>
          <w:lang w:val="uk-UA"/>
        </w:rPr>
        <w:t>я емоційно-забарвлені слова, су</w:t>
      </w:r>
      <w:r w:rsidRPr="008F01E5">
        <w:rPr>
          <w:iCs/>
          <w:sz w:val="25"/>
          <w:szCs w:val="25"/>
          <w:lang w:val="uk-UA"/>
        </w:rPr>
        <w:t>спільно-політична лексика, риторичні запитання, вигуки, повтори, тон мовлення пристрасний,</w:t>
      </w:r>
      <w:r w:rsidR="00CA781D" w:rsidRPr="008F01E5">
        <w:rPr>
          <w:iCs/>
          <w:sz w:val="25"/>
          <w:szCs w:val="25"/>
          <w:lang w:val="uk-UA"/>
        </w:rPr>
        <w:t xml:space="preserve"> оцінний (іронія, сар</w:t>
      </w:r>
      <w:r w:rsidRPr="008F01E5">
        <w:rPr>
          <w:iCs/>
          <w:sz w:val="25"/>
          <w:szCs w:val="25"/>
          <w:lang w:val="uk-UA"/>
        </w:rPr>
        <w:t>казм, захоплення, гнів);</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основна лексика — загаль</w:t>
      </w:r>
      <w:r w:rsidR="00CA781D" w:rsidRPr="008F01E5">
        <w:rPr>
          <w:iCs/>
          <w:sz w:val="25"/>
          <w:szCs w:val="25"/>
          <w:lang w:val="uk-UA"/>
        </w:rPr>
        <w:t>новживані слова, позбавлені емо</w:t>
      </w:r>
      <w:r w:rsidRPr="008F01E5">
        <w:rPr>
          <w:iCs/>
          <w:sz w:val="25"/>
          <w:szCs w:val="25"/>
          <w:lang w:val="uk-UA"/>
        </w:rPr>
        <w:t>ційно-стилістичного забарвлення, стилістично нейтральні, які вживаються лише в конкретно-логічному значенні; вжи</w:t>
      </w:r>
      <w:r w:rsidRPr="008F01E5">
        <w:rPr>
          <w:iCs/>
          <w:sz w:val="25"/>
          <w:szCs w:val="25"/>
          <w:lang w:val="uk-UA"/>
        </w:rPr>
        <w:softHyphen/>
        <w:t>вання специфічної термінології, яка в інших стилях ніколи не використовується; вживання складних слів, утворених у різний спосіб, абревіат</w:t>
      </w:r>
      <w:r w:rsidR="00CA781D" w:rsidRPr="008F01E5">
        <w:rPr>
          <w:iCs/>
          <w:sz w:val="25"/>
          <w:szCs w:val="25"/>
          <w:lang w:val="uk-UA"/>
        </w:rPr>
        <w:t>ур; вживання віддієслівних імен</w:t>
      </w:r>
      <w:r w:rsidRPr="008F01E5">
        <w:rPr>
          <w:iCs/>
          <w:sz w:val="25"/>
          <w:szCs w:val="25"/>
          <w:lang w:val="uk-UA"/>
        </w:rPr>
        <w:t>ників, які нерідко є термінами, мовні штампи, прямий порядок слів;</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В вживаються специфічні, синтаксично неподільні словосполучення, терміни; м</w:t>
      </w:r>
      <w:r w:rsidR="00CA781D" w:rsidRPr="008F01E5">
        <w:rPr>
          <w:iCs/>
          <w:sz w:val="25"/>
          <w:szCs w:val="25"/>
          <w:lang w:val="uk-UA"/>
        </w:rPr>
        <w:t>овні засоби поєднуються з форму</w:t>
      </w:r>
      <w:r w:rsidRPr="008F01E5">
        <w:rPr>
          <w:iCs/>
          <w:sz w:val="25"/>
          <w:szCs w:val="25"/>
          <w:lang w:val="uk-UA"/>
        </w:rPr>
        <w:t>лами, внаслідок чого досягається стислість викладу, чітке дотримання логічності й послідовності складових частин; речення, як правило, розповідні;</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Г загальновживана лексика,</w:t>
      </w:r>
      <w:r w:rsidR="00CA781D" w:rsidRPr="008F01E5">
        <w:rPr>
          <w:iCs/>
          <w:sz w:val="25"/>
          <w:szCs w:val="25"/>
          <w:lang w:val="uk-UA"/>
        </w:rPr>
        <w:t xml:space="preserve"> експресивна насиченість, діало</w:t>
      </w:r>
      <w:r w:rsidRPr="008F01E5">
        <w:rPr>
          <w:iCs/>
          <w:sz w:val="25"/>
          <w:szCs w:val="25"/>
          <w:lang w:val="uk-UA"/>
        </w:rPr>
        <w:t>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Д загальновживана лексика,</w:t>
      </w:r>
      <w:r w:rsidR="00CA781D" w:rsidRPr="008F01E5">
        <w:rPr>
          <w:iCs/>
          <w:sz w:val="25"/>
          <w:szCs w:val="25"/>
          <w:lang w:val="uk-UA"/>
        </w:rPr>
        <w:t xml:space="preserve"> експресивна насиченість, діало</w:t>
      </w:r>
      <w:r w:rsidRPr="008F01E5">
        <w:rPr>
          <w:iCs/>
          <w:sz w:val="25"/>
          <w:szCs w:val="25"/>
          <w:lang w:val="uk-UA"/>
        </w:rPr>
        <w:t>гічна форма спілкування поряд з авторським текстом, риси індивідуалізації мовлення, широке застосування лексики художнього зображення,</w:t>
      </w:r>
      <w:r w:rsidR="00CA781D" w:rsidRPr="008F01E5">
        <w:rPr>
          <w:iCs/>
          <w:sz w:val="25"/>
          <w:szCs w:val="25"/>
          <w:lang w:val="uk-UA"/>
        </w:rPr>
        <w:t xml:space="preserve"> тропів, стилістичних фігур син</w:t>
      </w:r>
      <w:r w:rsidRPr="008F01E5">
        <w:rPr>
          <w:iCs/>
          <w:sz w:val="25"/>
          <w:szCs w:val="25"/>
          <w:lang w:val="uk-UA"/>
        </w:rPr>
        <w:t>таксису, ремарки, коментар, зміщення часових і просторових понять.</w:t>
      </w:r>
    </w:p>
    <w:p w:rsidR="00525622" w:rsidRPr="008F01E5" w:rsidRDefault="004203A4" w:rsidP="00163460">
      <w:pPr>
        <w:pStyle w:val="a3"/>
        <w:spacing w:before="0" w:beforeAutospacing="0" w:after="0" w:afterAutospacing="0"/>
        <w:ind w:left="-851" w:right="-284" w:firstLine="851"/>
        <w:jc w:val="both"/>
        <w:rPr>
          <w:i/>
          <w:iCs/>
          <w:sz w:val="25"/>
          <w:szCs w:val="25"/>
          <w:lang w:val="uk-UA"/>
        </w:rPr>
      </w:pPr>
      <w:r w:rsidRPr="008F01E5">
        <w:rPr>
          <w:i/>
          <w:iCs/>
          <w:sz w:val="25"/>
          <w:szCs w:val="25"/>
        </w:rPr>
        <w:t>2</w:t>
      </w:r>
      <w:r w:rsidR="00525622" w:rsidRPr="008F01E5">
        <w:rPr>
          <w:i/>
          <w:iCs/>
          <w:sz w:val="25"/>
          <w:szCs w:val="25"/>
          <w:lang w:val="uk-UA"/>
        </w:rPr>
        <w:t>. Публіцистичний стиль — це стиль, яким:</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розмовляє публіка (натовп);</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пишуть статті, які читає публіка;</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 xml:space="preserve">В пишуть доповіді, що </w:t>
      </w:r>
      <w:r w:rsidR="00CA781D" w:rsidRPr="008F01E5">
        <w:rPr>
          <w:iCs/>
          <w:sz w:val="25"/>
          <w:szCs w:val="25"/>
          <w:lang w:val="uk-UA"/>
        </w:rPr>
        <w:t>читаються для сприймання їх пуб</w:t>
      </w:r>
      <w:r w:rsidRPr="008F01E5">
        <w:rPr>
          <w:iCs/>
          <w:sz w:val="25"/>
          <w:szCs w:val="25"/>
          <w:lang w:val="uk-UA"/>
        </w:rPr>
        <w:t>лікою;</w:t>
      </w:r>
    </w:p>
    <w:p w:rsidR="00525622" w:rsidRPr="008F01E5" w:rsidRDefault="00525622"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Г написані газетні та журнальні статті, публіцистичні виступи.</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3</w:t>
      </w:r>
      <w:r w:rsidRPr="008F01E5">
        <w:rPr>
          <w:i/>
          <w:iCs/>
          <w:sz w:val="25"/>
          <w:szCs w:val="25"/>
          <w:lang w:val="uk-UA"/>
        </w:rPr>
        <w:t>. Визначте стиль мовлення уривка: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4</w:t>
      </w:r>
      <w:r w:rsidRPr="008F01E5">
        <w:rPr>
          <w:i/>
          <w:iCs/>
          <w:sz w:val="25"/>
          <w:szCs w:val="25"/>
          <w:lang w:val="uk-UA"/>
        </w:rPr>
        <w:t>. Про який стиль іде мова?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5</w:t>
      </w:r>
      <w:r w:rsidRPr="008F01E5">
        <w:rPr>
          <w:i/>
          <w:iCs/>
          <w:sz w:val="25"/>
          <w:szCs w:val="25"/>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6</w:t>
      </w:r>
      <w:r w:rsidRPr="008F01E5">
        <w:rPr>
          <w:i/>
          <w:iCs/>
          <w:sz w:val="25"/>
          <w:szCs w:val="25"/>
          <w:lang w:val="uk-UA"/>
        </w:rPr>
        <w:t>. Для якого стилю характерне таке мовлення?</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lastRenderedPageBreak/>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7</w:t>
      </w:r>
      <w:r w:rsidRPr="008F01E5">
        <w:rPr>
          <w:i/>
          <w:iCs/>
          <w:sz w:val="25"/>
          <w:szCs w:val="25"/>
          <w:lang w:val="uk-UA"/>
        </w:rPr>
        <w:t>. До якого стилю належить поданий текст?</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w:t>
      </w:r>
      <w:r>
        <w:rPr>
          <w:iCs/>
          <w:sz w:val="25"/>
          <w:szCs w:val="25"/>
          <w:lang w:val="uk-UA"/>
        </w:rPr>
        <w:t xml:space="preserve"> </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Призначений для учнів і абітурієнтів, учителів і методистів. Стане в пригоді викладачам і студентам-філологам.</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1981" w:right="-284" w:firstLine="851"/>
        <w:jc w:val="both"/>
        <w:rPr>
          <w:iCs/>
          <w:sz w:val="25"/>
          <w:szCs w:val="25"/>
        </w:rPr>
      </w:pPr>
      <w:r w:rsidRPr="008F01E5">
        <w:rPr>
          <w:iCs/>
          <w:sz w:val="25"/>
          <w:szCs w:val="25"/>
          <w:lang w:val="uk-UA"/>
        </w:rPr>
        <w:t>Д офіційно-діловий.</w:t>
      </w:r>
    </w:p>
    <w:p w:rsidR="006B7DDD" w:rsidRPr="008F01E5" w:rsidRDefault="006B7DDD" w:rsidP="00163460">
      <w:pPr>
        <w:pStyle w:val="a4"/>
        <w:ind w:left="-851" w:right="-284" w:firstLine="851"/>
        <w:jc w:val="center"/>
        <w:rPr>
          <w:rFonts w:ascii="Times New Roman" w:hAnsi="Times New Roman"/>
          <w:b/>
          <w:sz w:val="25"/>
          <w:szCs w:val="25"/>
        </w:rPr>
      </w:pPr>
      <w:proofErr w:type="spellStart"/>
      <w:r w:rsidRPr="008F01E5">
        <w:rPr>
          <w:rFonts w:ascii="Times New Roman" w:hAnsi="Times New Roman"/>
          <w:b/>
          <w:sz w:val="25"/>
          <w:szCs w:val="25"/>
        </w:rPr>
        <w:t>Буккросинг</w:t>
      </w:r>
      <w:proofErr w:type="spellEnd"/>
      <w:r w:rsidRPr="008F01E5">
        <w:rPr>
          <w:rFonts w:ascii="Times New Roman" w:hAnsi="Times New Roman"/>
          <w:b/>
          <w:sz w:val="25"/>
          <w:szCs w:val="25"/>
        </w:rPr>
        <w:t>: перетворюємо світ на суцільну бібліотеку</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Історична довідка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(2–10) Якось у Парижі меценат закупив 250 велосипедів і розкидав їх по місту. Кожен охочий міг узяти двоколісний транспортний засіб і доїхати туди, куди потрібно, а потім залишити його там для наступного подорожнього… Згодом схожий рух набув популярності й з іншими речами. У 2001 році в </w:t>
      </w:r>
      <w:proofErr w:type="spellStart"/>
      <w:r w:rsidRPr="008F01E5">
        <w:rPr>
          <w:rFonts w:ascii="Times New Roman" w:hAnsi="Times New Roman"/>
          <w:sz w:val="25"/>
          <w:szCs w:val="25"/>
        </w:rPr>
        <w:t>американ-</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ського</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інтернет-технолога</w:t>
      </w:r>
      <w:proofErr w:type="spellEnd"/>
      <w:r w:rsidRPr="008F01E5">
        <w:rPr>
          <w:rFonts w:ascii="Times New Roman" w:hAnsi="Times New Roman"/>
          <w:sz w:val="25"/>
          <w:szCs w:val="25"/>
        </w:rPr>
        <w:t xml:space="preserve"> Рона </w:t>
      </w:r>
      <w:proofErr w:type="spellStart"/>
      <w:r w:rsidRPr="008F01E5">
        <w:rPr>
          <w:rFonts w:ascii="Times New Roman" w:hAnsi="Times New Roman"/>
          <w:sz w:val="25"/>
          <w:szCs w:val="25"/>
        </w:rPr>
        <w:t>Хорнбекера</w:t>
      </w:r>
      <w:proofErr w:type="spellEnd"/>
      <w:r w:rsidRPr="008F01E5">
        <w:rPr>
          <w:rFonts w:ascii="Times New Roman" w:hAnsi="Times New Roman"/>
          <w:sz w:val="25"/>
          <w:szCs w:val="25"/>
        </w:rPr>
        <w:t xml:space="preserve"> з’явилася ідея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(з англ. </w:t>
      </w:r>
      <w:proofErr w:type="spellStart"/>
      <w:r w:rsidRPr="008F01E5">
        <w:rPr>
          <w:rFonts w:ascii="Times New Roman" w:hAnsi="Times New Roman"/>
          <w:sz w:val="25"/>
          <w:szCs w:val="25"/>
        </w:rPr>
        <w:t>book</w:t>
      </w:r>
      <w:proofErr w:type="spellEnd"/>
      <w:r w:rsidRPr="008F01E5">
        <w:rPr>
          <w:rFonts w:ascii="Times New Roman" w:hAnsi="Times New Roman"/>
          <w:sz w:val="25"/>
          <w:szCs w:val="25"/>
        </w:rPr>
        <w:t xml:space="preserve"> – книга, </w:t>
      </w:r>
      <w:proofErr w:type="spellStart"/>
      <w:r w:rsidRPr="008F01E5">
        <w:rPr>
          <w:rFonts w:ascii="Times New Roman" w:hAnsi="Times New Roman"/>
          <w:sz w:val="25"/>
          <w:szCs w:val="25"/>
        </w:rPr>
        <w:t>crossing</w:t>
      </w:r>
      <w:proofErr w:type="spellEnd"/>
      <w:r w:rsidRPr="008F01E5">
        <w:rPr>
          <w:rFonts w:ascii="Times New Roman" w:hAnsi="Times New Roman"/>
          <w:sz w:val="25"/>
          <w:szCs w:val="25"/>
        </w:rPr>
        <w:t xml:space="preserve"> – рух). На одному із сайтів він прочитав про систему циркуляції по всьому світу залишених фотоапаратів і вирішив повторити цей експеримент з іншими речами. Тоді ж поклав 20 книг у холі одного готелю. А за </w:t>
      </w:r>
      <w:proofErr w:type="spellStart"/>
      <w:r w:rsidRPr="008F01E5">
        <w:rPr>
          <w:rFonts w:ascii="Times New Roman" w:hAnsi="Times New Roman"/>
          <w:sz w:val="25"/>
          <w:szCs w:val="25"/>
        </w:rPr>
        <w:t>пів-</w:t>
      </w:r>
      <w:proofErr w:type="spellEnd"/>
      <w:r w:rsidRPr="008F01E5">
        <w:rPr>
          <w:rFonts w:ascii="Times New Roman" w:hAnsi="Times New Roman"/>
          <w:sz w:val="25"/>
          <w:szCs w:val="25"/>
        </w:rPr>
        <w:t xml:space="preserve"> року було вже 300 активістів, які «відпускали» своїх друкованих друзів у подорож…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(11–15) –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 це міжнародний рух за «звільнення» книжок, – розповідає арт-менеджер книгарні «Є» Оксана Васьків. – Суть його полягає в тому, щоб «звільнити» книгу від господаря й пустити її у вільне плавання. В Україні він з’явився 2005 року. Щоб книжка не загубилася, а знайшла свій шлях до читача, було створено </w:t>
      </w:r>
      <w:proofErr w:type="spellStart"/>
      <w:r w:rsidRPr="008F01E5">
        <w:rPr>
          <w:rFonts w:ascii="Times New Roman" w:hAnsi="Times New Roman"/>
          <w:sz w:val="25"/>
          <w:szCs w:val="25"/>
        </w:rPr>
        <w:t>буккросингові</w:t>
      </w:r>
      <w:proofErr w:type="spellEnd"/>
      <w:r w:rsidRPr="008F01E5">
        <w:rPr>
          <w:rFonts w:ascii="Times New Roman" w:hAnsi="Times New Roman"/>
          <w:sz w:val="25"/>
          <w:szCs w:val="25"/>
        </w:rPr>
        <w:t xml:space="preserve"> полиці.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(16–21) – Наприклад, у Львові перша така поличка виникла наприкінці літа 2009 року в галереї «Ом». На той час була лише група ентузіастів, яка </w:t>
      </w:r>
      <w:proofErr w:type="spellStart"/>
      <w:r w:rsidRPr="008F01E5">
        <w:rPr>
          <w:rFonts w:ascii="Times New Roman" w:hAnsi="Times New Roman"/>
          <w:sz w:val="25"/>
          <w:szCs w:val="25"/>
        </w:rPr>
        <w:t>спробу-</w:t>
      </w:r>
      <w:proofErr w:type="spellEnd"/>
      <w:r w:rsidRPr="008F01E5">
        <w:rPr>
          <w:rFonts w:ascii="Times New Roman" w:hAnsi="Times New Roman"/>
          <w:sz w:val="25"/>
          <w:szCs w:val="25"/>
        </w:rPr>
        <w:t xml:space="preserve"> вала залишати книжки на вулицях або в кав’ярнях міста, – говорить активіст львівського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Тарас </w:t>
      </w:r>
      <w:proofErr w:type="spellStart"/>
      <w:r w:rsidRPr="008F01E5">
        <w:rPr>
          <w:rFonts w:ascii="Times New Roman" w:hAnsi="Times New Roman"/>
          <w:sz w:val="25"/>
          <w:szCs w:val="25"/>
        </w:rPr>
        <w:t>Бейзик</w:t>
      </w:r>
      <w:proofErr w:type="spellEnd"/>
      <w:r w:rsidRPr="008F01E5">
        <w:rPr>
          <w:rFonts w:ascii="Times New Roman" w:hAnsi="Times New Roman"/>
          <w:sz w:val="25"/>
          <w:szCs w:val="25"/>
        </w:rPr>
        <w:t xml:space="preserve">. – Але в таких випадках через незнання львів’ян часто траплялося, що </w:t>
      </w:r>
      <w:proofErr w:type="spellStart"/>
      <w:r w:rsidRPr="008F01E5">
        <w:rPr>
          <w:rFonts w:ascii="Times New Roman" w:hAnsi="Times New Roman"/>
          <w:sz w:val="25"/>
          <w:szCs w:val="25"/>
        </w:rPr>
        <w:t>буккросер</w:t>
      </w:r>
      <w:proofErr w:type="spellEnd"/>
      <w:r w:rsidRPr="008F01E5">
        <w:rPr>
          <w:rFonts w:ascii="Times New Roman" w:hAnsi="Times New Roman"/>
          <w:sz w:val="25"/>
          <w:szCs w:val="25"/>
        </w:rPr>
        <w:t xml:space="preserve"> відпускав книжку, а той, хто знаходив, просто забирав її собі. Тож ризик, що вона зійде з маршруту, був дуже високий.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(22–24) – Спершу на нашій полиці було кілька десятків книг, – пригадує Галина Кулик, одна із засновниць й активісток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у Львові. – За три місяці їх кількість зросла до двох сотень. (25–27) – Невдовзі після прем’єрної полиці з’явилася ще одна – у книгарні «Є». Уміст її з часу відкриття крамниці суттєво змінився, – наголошує Оксана Васьків.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(28–31) – Величезний попит має популярна сучасна література, – долучається до розмови Тарас </w:t>
      </w:r>
      <w:proofErr w:type="spellStart"/>
      <w:r w:rsidRPr="008F01E5">
        <w:rPr>
          <w:rFonts w:ascii="Times New Roman" w:hAnsi="Times New Roman"/>
          <w:sz w:val="25"/>
          <w:szCs w:val="25"/>
        </w:rPr>
        <w:t>Бейзик</w:t>
      </w:r>
      <w:proofErr w:type="spellEnd"/>
      <w:r w:rsidRPr="008F01E5">
        <w:rPr>
          <w:rFonts w:ascii="Times New Roman" w:hAnsi="Times New Roman"/>
          <w:sz w:val="25"/>
          <w:szCs w:val="25"/>
        </w:rPr>
        <w:t xml:space="preserve">. – Класика й так є в кожного вдома. Найбільш </w:t>
      </w:r>
      <w:proofErr w:type="spellStart"/>
      <w:r w:rsidRPr="008F01E5">
        <w:rPr>
          <w:rFonts w:ascii="Times New Roman" w:hAnsi="Times New Roman"/>
          <w:sz w:val="25"/>
          <w:szCs w:val="25"/>
        </w:rPr>
        <w:t>чита-</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бельними</w:t>
      </w:r>
      <w:proofErr w:type="spellEnd"/>
      <w:r w:rsidRPr="008F01E5">
        <w:rPr>
          <w:rFonts w:ascii="Times New Roman" w:hAnsi="Times New Roman"/>
          <w:sz w:val="25"/>
          <w:szCs w:val="25"/>
        </w:rPr>
        <w:t xml:space="preserve"> залишаються наші сучасники: Любко Дереш, Сергій </w:t>
      </w:r>
      <w:proofErr w:type="spellStart"/>
      <w:r w:rsidRPr="008F01E5">
        <w:rPr>
          <w:rFonts w:ascii="Times New Roman" w:hAnsi="Times New Roman"/>
          <w:sz w:val="25"/>
          <w:szCs w:val="25"/>
        </w:rPr>
        <w:t>Жадан</w:t>
      </w:r>
      <w:proofErr w:type="spellEnd"/>
      <w:r w:rsidRPr="008F01E5">
        <w:rPr>
          <w:rFonts w:ascii="Times New Roman" w:hAnsi="Times New Roman"/>
          <w:sz w:val="25"/>
          <w:szCs w:val="25"/>
        </w:rPr>
        <w:t xml:space="preserve">, Тарас </w:t>
      </w:r>
      <w:proofErr w:type="spellStart"/>
      <w:r w:rsidRPr="008F01E5">
        <w:rPr>
          <w:rFonts w:ascii="Times New Roman" w:hAnsi="Times New Roman"/>
          <w:sz w:val="25"/>
          <w:szCs w:val="25"/>
        </w:rPr>
        <w:t>Прохасько</w:t>
      </w:r>
      <w:proofErr w:type="spellEnd"/>
      <w:r w:rsidRPr="008F01E5">
        <w:rPr>
          <w:rFonts w:ascii="Times New Roman" w:hAnsi="Times New Roman"/>
          <w:sz w:val="25"/>
          <w:szCs w:val="25"/>
        </w:rPr>
        <w:t xml:space="preserve">...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(32–39) – До речі, книжки, учасниці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переносять інформацію про враження тих, хто їх читав, – продовжує Оксана Васьків. – Люди залишають на форзацах або на сторінках свої рекомендації й контакти, щоб згодом обмінятися враженнями чи просто знайти нових друзів за інтересами. Зазвичай полиці </w:t>
      </w:r>
      <w:proofErr w:type="spellStart"/>
      <w:r w:rsidRPr="008F01E5">
        <w:rPr>
          <w:rFonts w:ascii="Times New Roman" w:hAnsi="Times New Roman"/>
          <w:sz w:val="25"/>
          <w:szCs w:val="25"/>
        </w:rPr>
        <w:t>облад-</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нано</w:t>
      </w:r>
      <w:proofErr w:type="spellEnd"/>
      <w:r w:rsidRPr="008F01E5">
        <w:rPr>
          <w:rFonts w:ascii="Times New Roman" w:hAnsi="Times New Roman"/>
          <w:sz w:val="25"/>
          <w:szCs w:val="25"/>
        </w:rPr>
        <w:t xml:space="preserve"> спеціальними наліпками, які дають зрозуміти, що цю книгу не продають, а її просто можна взяти почитати. А ще позначками, що прикріплюють на форзац. Це </w:t>
      </w:r>
      <w:proofErr w:type="spellStart"/>
      <w:r w:rsidRPr="008F01E5">
        <w:rPr>
          <w:rFonts w:ascii="Times New Roman" w:hAnsi="Times New Roman"/>
          <w:sz w:val="25"/>
          <w:szCs w:val="25"/>
        </w:rPr>
        <w:t>буккросинговий</w:t>
      </w:r>
      <w:proofErr w:type="spellEnd"/>
      <w:r w:rsidRPr="008F01E5">
        <w:rPr>
          <w:rFonts w:ascii="Times New Roman" w:hAnsi="Times New Roman"/>
          <w:sz w:val="25"/>
          <w:szCs w:val="25"/>
        </w:rPr>
        <w:t xml:space="preserve"> лист, де в спеціальній графі вказують контакти й поради </w:t>
      </w:r>
      <w:proofErr w:type="spellStart"/>
      <w:r w:rsidRPr="008F01E5">
        <w:rPr>
          <w:rFonts w:ascii="Times New Roman" w:hAnsi="Times New Roman"/>
          <w:sz w:val="25"/>
          <w:szCs w:val="25"/>
        </w:rPr>
        <w:t>на-</w:t>
      </w:r>
      <w:proofErr w:type="spellEnd"/>
      <w:r w:rsidRPr="008F01E5">
        <w:rPr>
          <w:rFonts w:ascii="Times New Roman" w:hAnsi="Times New Roman"/>
          <w:sz w:val="25"/>
          <w:szCs w:val="25"/>
        </w:rPr>
        <w:t xml:space="preserve"> ступному читачеві.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(40–47) – Для мене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 це насамперед геніальна ідея, яка стирає рамки соціально усталених норм на зразок «я – тобі, а ти – мені», – каже Тарас </w:t>
      </w:r>
      <w:proofErr w:type="spellStart"/>
      <w:r w:rsidRPr="008F01E5">
        <w:rPr>
          <w:rFonts w:ascii="Times New Roman" w:hAnsi="Times New Roman"/>
          <w:sz w:val="25"/>
          <w:szCs w:val="25"/>
        </w:rPr>
        <w:t>Бейзик</w:t>
      </w:r>
      <w:proofErr w:type="spellEnd"/>
      <w:r w:rsidRPr="008F01E5">
        <w:rPr>
          <w:rFonts w:ascii="Times New Roman" w:hAnsi="Times New Roman"/>
          <w:sz w:val="25"/>
          <w:szCs w:val="25"/>
        </w:rPr>
        <w:t xml:space="preserve">. – Це можливість просто віддавати. Показати людям, що буває «просто так», щиро, відкрито, без реклами, без спонсорів… Справжній </w:t>
      </w:r>
      <w:proofErr w:type="spellStart"/>
      <w:r w:rsidRPr="008F01E5">
        <w:rPr>
          <w:rFonts w:ascii="Times New Roman" w:hAnsi="Times New Roman"/>
          <w:sz w:val="25"/>
          <w:szCs w:val="25"/>
        </w:rPr>
        <w:t>буккросер</w:t>
      </w:r>
      <w:proofErr w:type="spellEnd"/>
      <w:r w:rsidRPr="008F01E5">
        <w:rPr>
          <w:rFonts w:ascii="Times New Roman" w:hAnsi="Times New Roman"/>
          <w:sz w:val="25"/>
          <w:szCs w:val="25"/>
        </w:rPr>
        <w:t xml:space="preserve">, який зумів зрозуміти всю глибину руху, «звільняє» книжки й отримує від цього </w:t>
      </w:r>
      <w:proofErr w:type="spellStart"/>
      <w:r w:rsidRPr="008F01E5">
        <w:rPr>
          <w:rFonts w:ascii="Times New Roman" w:hAnsi="Times New Roman"/>
          <w:sz w:val="25"/>
          <w:szCs w:val="25"/>
        </w:rPr>
        <w:t>задо-</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волення</w:t>
      </w:r>
      <w:proofErr w:type="spellEnd"/>
      <w:r w:rsidRPr="008F01E5">
        <w:rPr>
          <w:rFonts w:ascii="Times New Roman" w:hAnsi="Times New Roman"/>
          <w:sz w:val="25"/>
          <w:szCs w:val="25"/>
        </w:rPr>
        <w:t xml:space="preserve">. Дехто думає, що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 це можливість знайти собі якусь цікаву книжечку задарма. Можливо. Але суть у тому, аби «відпускати» її в мандрівку, перетворюючи світ на відкриту бібліотеку… </w:t>
      </w:r>
    </w:p>
    <w:p w:rsidR="00B15112" w:rsidRDefault="006B7DDD" w:rsidP="00163460">
      <w:pPr>
        <w:pStyle w:val="a4"/>
        <w:ind w:left="-851" w:right="-284" w:firstLine="851"/>
        <w:jc w:val="both"/>
        <w:rPr>
          <w:rFonts w:ascii="Times New Roman" w:hAnsi="Times New Roman"/>
          <w:sz w:val="25"/>
          <w:szCs w:val="25"/>
          <w:lang w:val="ru-RU"/>
        </w:rPr>
      </w:pPr>
      <w:r w:rsidRPr="008F01E5">
        <w:rPr>
          <w:rFonts w:ascii="Times New Roman" w:hAnsi="Times New Roman"/>
          <w:sz w:val="25"/>
          <w:szCs w:val="25"/>
        </w:rPr>
        <w:lastRenderedPageBreak/>
        <w:t xml:space="preserve">Коментар (49–57) Галина Бабій, радіожурналіст: Буваючи на відпочинку чи у </w:t>
      </w:r>
      <w:proofErr w:type="spellStart"/>
      <w:r w:rsidRPr="008F01E5">
        <w:rPr>
          <w:rFonts w:ascii="Times New Roman" w:hAnsi="Times New Roman"/>
          <w:sz w:val="25"/>
          <w:szCs w:val="25"/>
        </w:rPr>
        <w:t>відряджен-</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нях</w:t>
      </w:r>
      <w:proofErr w:type="spellEnd"/>
      <w:r w:rsidRPr="008F01E5">
        <w:rPr>
          <w:rFonts w:ascii="Times New Roman" w:hAnsi="Times New Roman"/>
          <w:sz w:val="25"/>
          <w:szCs w:val="25"/>
        </w:rPr>
        <w:t xml:space="preserve"> за кордоном, зауважила, що вільний обмін книжками там дуже поширений. Ідеться не лише про книгарні, а й про готелі, де зупиняється люд з усього світу! На жаль, наші видання мені жодного разу не траплялися… Відтоді завжди беру в подорож кілька книжок і журналів українською мовою, які залишаю почитати всім охочим саме на таких поличках із написом «</w:t>
      </w:r>
      <w:proofErr w:type="spellStart"/>
      <w:r w:rsidRPr="008F01E5">
        <w:rPr>
          <w:rFonts w:ascii="Times New Roman" w:hAnsi="Times New Roman"/>
          <w:sz w:val="25"/>
          <w:szCs w:val="25"/>
        </w:rPr>
        <w:t>Bookcrossing</w:t>
      </w:r>
      <w:proofErr w:type="spellEnd"/>
      <w:r w:rsidRPr="008F01E5">
        <w:rPr>
          <w:rFonts w:ascii="Times New Roman" w:hAnsi="Times New Roman"/>
          <w:sz w:val="25"/>
          <w:szCs w:val="25"/>
        </w:rPr>
        <w:t xml:space="preserve">».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 своєрідний народний рух. Я з тих людей, які не чекають на допомогу ані від міністерств, ані від дипломатів, ані від спонсорів. Якщо багато хто з нас робитиме так само, української книжки у світі побільшає... </w:t>
      </w:r>
      <w:r w:rsidRPr="008F01E5">
        <w:rPr>
          <w:rFonts w:ascii="Times New Roman" w:hAnsi="Times New Roman"/>
          <w:sz w:val="25"/>
          <w:szCs w:val="25"/>
          <w:lang w:val="ru-RU"/>
        </w:rPr>
        <w:t xml:space="preserve"> </w:t>
      </w:r>
    </w:p>
    <w:p w:rsidR="006B7DDD" w:rsidRPr="008F01E5" w:rsidRDefault="006B7DDD" w:rsidP="00B15112">
      <w:pPr>
        <w:pStyle w:val="a4"/>
        <w:ind w:left="-851" w:right="-284" w:firstLine="851"/>
        <w:jc w:val="right"/>
        <w:rPr>
          <w:rFonts w:ascii="Times New Roman" w:hAnsi="Times New Roman"/>
          <w:i/>
          <w:sz w:val="25"/>
          <w:szCs w:val="25"/>
        </w:rPr>
      </w:pPr>
      <w:r w:rsidRPr="008F01E5">
        <w:rPr>
          <w:rFonts w:ascii="Times New Roman" w:hAnsi="Times New Roman"/>
          <w:i/>
          <w:sz w:val="25"/>
          <w:szCs w:val="25"/>
        </w:rPr>
        <w:t xml:space="preserve">За Б. Городницькою </w:t>
      </w:r>
    </w:p>
    <w:p w:rsidR="006B7DDD" w:rsidRPr="008F01E5" w:rsidRDefault="006B7DDD" w:rsidP="00163460">
      <w:pPr>
        <w:pStyle w:val="a4"/>
        <w:ind w:left="-851" w:right="-284" w:firstLine="851"/>
        <w:jc w:val="both"/>
        <w:rPr>
          <w:rFonts w:ascii="Times New Roman" w:hAnsi="Times New Roman"/>
          <w:i/>
          <w:sz w:val="25"/>
          <w:szCs w:val="25"/>
        </w:rPr>
      </w:pPr>
      <w:r w:rsidRPr="008F01E5">
        <w:rPr>
          <w:rFonts w:ascii="Times New Roman" w:hAnsi="Times New Roman"/>
          <w:i/>
          <w:sz w:val="25"/>
          <w:szCs w:val="25"/>
          <w:lang w:val="ru-RU"/>
        </w:rPr>
        <w:t>8</w:t>
      </w:r>
      <w:r w:rsidRPr="008F01E5">
        <w:rPr>
          <w:rFonts w:ascii="Times New Roman" w:hAnsi="Times New Roman"/>
          <w:i/>
          <w:sz w:val="25"/>
          <w:szCs w:val="25"/>
        </w:rPr>
        <w:t xml:space="preserve">. Найбільшою популярністю на вітчизняних </w:t>
      </w:r>
      <w:proofErr w:type="spellStart"/>
      <w:r w:rsidRPr="008F01E5">
        <w:rPr>
          <w:rFonts w:ascii="Times New Roman" w:hAnsi="Times New Roman"/>
          <w:i/>
          <w:sz w:val="25"/>
          <w:szCs w:val="25"/>
        </w:rPr>
        <w:t>буккросингових</w:t>
      </w:r>
      <w:proofErr w:type="spellEnd"/>
      <w:r w:rsidRPr="008F01E5">
        <w:rPr>
          <w:rFonts w:ascii="Times New Roman" w:hAnsi="Times New Roman"/>
          <w:i/>
          <w:sz w:val="25"/>
          <w:szCs w:val="25"/>
        </w:rPr>
        <w:t xml:space="preserve"> полицях користуються книги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А сучасної української літератури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Б класичної української літератури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В зарубіжної літератури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Г літератури іноземними мовами </w:t>
      </w:r>
    </w:p>
    <w:p w:rsidR="006B7DDD" w:rsidRPr="008F01E5" w:rsidRDefault="006B7DDD" w:rsidP="00163460">
      <w:pPr>
        <w:pStyle w:val="a4"/>
        <w:ind w:left="-851" w:right="-284" w:firstLine="851"/>
        <w:jc w:val="both"/>
        <w:rPr>
          <w:rFonts w:ascii="Times New Roman" w:hAnsi="Times New Roman"/>
          <w:i/>
          <w:sz w:val="25"/>
          <w:szCs w:val="25"/>
        </w:rPr>
      </w:pPr>
      <w:r w:rsidRPr="008F01E5">
        <w:rPr>
          <w:rFonts w:ascii="Times New Roman" w:hAnsi="Times New Roman"/>
          <w:i/>
          <w:sz w:val="25"/>
          <w:szCs w:val="25"/>
          <w:lang w:val="ru-RU"/>
        </w:rPr>
        <w:t>9</w:t>
      </w:r>
      <w:r w:rsidRPr="008F01E5">
        <w:rPr>
          <w:rFonts w:ascii="Times New Roman" w:hAnsi="Times New Roman"/>
          <w:i/>
          <w:sz w:val="25"/>
          <w:szCs w:val="25"/>
        </w:rPr>
        <w:t xml:space="preserve">. У тексті згадано всі аспекти </w:t>
      </w:r>
      <w:proofErr w:type="spellStart"/>
      <w:r w:rsidRPr="008F01E5">
        <w:rPr>
          <w:rFonts w:ascii="Times New Roman" w:hAnsi="Times New Roman"/>
          <w:i/>
          <w:sz w:val="25"/>
          <w:szCs w:val="25"/>
        </w:rPr>
        <w:t>буккросингу</w:t>
      </w:r>
      <w:proofErr w:type="spellEnd"/>
      <w:r w:rsidRPr="008F01E5">
        <w:rPr>
          <w:rFonts w:ascii="Times New Roman" w:hAnsi="Times New Roman"/>
          <w:i/>
          <w:sz w:val="25"/>
          <w:szCs w:val="25"/>
        </w:rPr>
        <w:t xml:space="preserve">, ОКРІМ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А української книги у світі стане більше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Б можна отримати задоволення, коли віддаєш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В зникне потреба в приватних бібліотеках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Г завжди можна знайти друзів за інтересами </w:t>
      </w:r>
    </w:p>
    <w:p w:rsidR="006B7DDD" w:rsidRPr="008F01E5" w:rsidRDefault="006B7DDD" w:rsidP="00163460">
      <w:pPr>
        <w:pStyle w:val="a4"/>
        <w:ind w:left="-851" w:right="-284" w:firstLine="851"/>
        <w:jc w:val="both"/>
        <w:rPr>
          <w:rFonts w:ascii="Times New Roman" w:hAnsi="Times New Roman"/>
          <w:i/>
          <w:sz w:val="25"/>
          <w:szCs w:val="25"/>
        </w:rPr>
      </w:pPr>
      <w:r w:rsidRPr="008F01E5">
        <w:rPr>
          <w:rFonts w:ascii="Times New Roman" w:hAnsi="Times New Roman"/>
          <w:i/>
          <w:sz w:val="25"/>
          <w:szCs w:val="25"/>
          <w:lang w:val="ru-RU"/>
        </w:rPr>
        <w:t>10</w:t>
      </w:r>
      <w:r w:rsidRPr="008F01E5">
        <w:rPr>
          <w:rFonts w:ascii="Times New Roman" w:hAnsi="Times New Roman"/>
          <w:i/>
          <w:sz w:val="25"/>
          <w:szCs w:val="25"/>
        </w:rPr>
        <w:t xml:space="preserve">. Автор долучає до тексту коментар Галини Бабій, щоб показати, що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А українці – активні учасники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за кордоном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Б кожен може долучитися до поширення вітчизняної книги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В </w:t>
      </w:r>
      <w:proofErr w:type="spellStart"/>
      <w:r w:rsidRPr="008F01E5">
        <w:rPr>
          <w:rFonts w:ascii="Times New Roman" w:hAnsi="Times New Roman"/>
          <w:sz w:val="25"/>
          <w:szCs w:val="25"/>
        </w:rPr>
        <w:t>в</w:t>
      </w:r>
      <w:proofErr w:type="spellEnd"/>
      <w:r w:rsidRPr="008F01E5">
        <w:rPr>
          <w:rFonts w:ascii="Times New Roman" w:hAnsi="Times New Roman"/>
          <w:sz w:val="25"/>
          <w:szCs w:val="25"/>
        </w:rPr>
        <w:t xml:space="preserve"> Україні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ще зовсім не розвинений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Г влада не зацікавлена в розвитку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w:t>
      </w:r>
    </w:p>
    <w:p w:rsidR="006B7DDD" w:rsidRPr="008F01E5" w:rsidRDefault="006B7DDD" w:rsidP="00163460">
      <w:pPr>
        <w:pStyle w:val="a4"/>
        <w:ind w:left="-851" w:right="-284" w:firstLine="851"/>
        <w:jc w:val="both"/>
        <w:rPr>
          <w:rFonts w:ascii="Times New Roman" w:hAnsi="Times New Roman"/>
          <w:i/>
          <w:sz w:val="25"/>
          <w:szCs w:val="25"/>
        </w:rPr>
      </w:pPr>
      <w:r w:rsidRPr="008F01E5">
        <w:rPr>
          <w:rFonts w:ascii="Times New Roman" w:hAnsi="Times New Roman"/>
          <w:i/>
          <w:sz w:val="25"/>
          <w:szCs w:val="25"/>
        </w:rPr>
        <w:t xml:space="preserve">11. У варіантах відповідей наведено коментарі ентузіаста </w:t>
      </w:r>
      <w:proofErr w:type="spellStart"/>
      <w:r w:rsidRPr="008F01E5">
        <w:rPr>
          <w:rFonts w:ascii="Times New Roman" w:hAnsi="Times New Roman"/>
          <w:i/>
          <w:sz w:val="25"/>
          <w:szCs w:val="25"/>
        </w:rPr>
        <w:t>буккросингу</w:t>
      </w:r>
      <w:proofErr w:type="spellEnd"/>
      <w:r w:rsidRPr="008F01E5">
        <w:rPr>
          <w:rFonts w:ascii="Times New Roman" w:hAnsi="Times New Roman"/>
          <w:i/>
          <w:sz w:val="25"/>
          <w:szCs w:val="25"/>
        </w:rPr>
        <w:t xml:space="preserve"> з Нікополя, який пише під </w:t>
      </w:r>
      <w:proofErr w:type="spellStart"/>
      <w:r w:rsidRPr="008F01E5">
        <w:rPr>
          <w:rFonts w:ascii="Times New Roman" w:hAnsi="Times New Roman"/>
          <w:i/>
          <w:sz w:val="25"/>
          <w:szCs w:val="25"/>
        </w:rPr>
        <w:t>ніком</w:t>
      </w:r>
      <w:proofErr w:type="spellEnd"/>
      <w:r w:rsidRPr="008F01E5">
        <w:rPr>
          <w:rFonts w:ascii="Times New Roman" w:hAnsi="Times New Roman"/>
          <w:i/>
          <w:sz w:val="25"/>
          <w:szCs w:val="25"/>
        </w:rPr>
        <w:t xml:space="preserve"> </w:t>
      </w:r>
      <w:proofErr w:type="spellStart"/>
      <w:r w:rsidRPr="008F01E5">
        <w:rPr>
          <w:rFonts w:ascii="Times New Roman" w:hAnsi="Times New Roman"/>
          <w:i/>
          <w:sz w:val="25"/>
          <w:szCs w:val="25"/>
        </w:rPr>
        <w:t>Rayan</w:t>
      </w:r>
      <w:proofErr w:type="spellEnd"/>
      <w:r w:rsidRPr="008F01E5">
        <w:rPr>
          <w:rFonts w:ascii="Times New Roman" w:hAnsi="Times New Roman"/>
          <w:i/>
          <w:sz w:val="25"/>
          <w:szCs w:val="25"/>
        </w:rPr>
        <w:t xml:space="preserve"> </w:t>
      </w:r>
      <w:proofErr w:type="spellStart"/>
      <w:r w:rsidRPr="008F01E5">
        <w:rPr>
          <w:rFonts w:ascii="Times New Roman" w:hAnsi="Times New Roman"/>
          <w:i/>
          <w:sz w:val="25"/>
          <w:szCs w:val="25"/>
        </w:rPr>
        <w:t>Riener</w:t>
      </w:r>
      <w:proofErr w:type="spellEnd"/>
      <w:r w:rsidRPr="008F01E5">
        <w:rPr>
          <w:rFonts w:ascii="Times New Roman" w:hAnsi="Times New Roman"/>
          <w:i/>
          <w:sz w:val="25"/>
          <w:szCs w:val="25"/>
        </w:rPr>
        <w:t xml:space="preserve">. Прочитайте їх. У тексті є підтвердження всіх наведених нижче думок, ОКРІМ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А Розуміння принципів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його учасниками – головний чинник, який упливає на успіх або занепад руху. Адже </w:t>
      </w:r>
      <w:proofErr w:type="spellStart"/>
      <w:r w:rsidRPr="008F01E5">
        <w:rPr>
          <w:rFonts w:ascii="Times New Roman" w:hAnsi="Times New Roman"/>
          <w:sz w:val="25"/>
          <w:szCs w:val="25"/>
        </w:rPr>
        <w:t>буккросинг</w:t>
      </w:r>
      <w:proofErr w:type="spellEnd"/>
      <w:r w:rsidRPr="008F01E5">
        <w:rPr>
          <w:rFonts w:ascii="Times New Roman" w:hAnsi="Times New Roman"/>
          <w:sz w:val="25"/>
          <w:szCs w:val="25"/>
        </w:rPr>
        <w:t xml:space="preserve"> – це обіг книг у суспільстві. Він існує за принципом соціальної мережі, а тому «друкованих друзів» потрібно відпускати постійно й спонукати до цього інших.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Б Головна проблема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в Україні – це самі так звані </w:t>
      </w:r>
      <w:proofErr w:type="spellStart"/>
      <w:r w:rsidRPr="008F01E5">
        <w:rPr>
          <w:rFonts w:ascii="Times New Roman" w:hAnsi="Times New Roman"/>
          <w:sz w:val="25"/>
          <w:szCs w:val="25"/>
        </w:rPr>
        <w:t>буккросери</w:t>
      </w:r>
      <w:proofErr w:type="spellEnd"/>
      <w:r w:rsidRPr="008F01E5">
        <w:rPr>
          <w:rFonts w:ascii="Times New Roman" w:hAnsi="Times New Roman"/>
          <w:sz w:val="25"/>
          <w:szCs w:val="25"/>
        </w:rPr>
        <w:t xml:space="preserve"> (більшість із яких не є такими), адже вони не дотримуються правил цього руху, унаслідок чого не відбувається його якісного розвитку.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В З українським </w:t>
      </w:r>
      <w:proofErr w:type="spellStart"/>
      <w:r w:rsidRPr="008F01E5">
        <w:rPr>
          <w:rFonts w:ascii="Times New Roman" w:hAnsi="Times New Roman"/>
          <w:sz w:val="25"/>
          <w:szCs w:val="25"/>
        </w:rPr>
        <w:t>буккросингом</w:t>
      </w:r>
      <w:proofErr w:type="spellEnd"/>
      <w:r w:rsidRPr="008F01E5">
        <w:rPr>
          <w:rFonts w:ascii="Times New Roman" w:hAnsi="Times New Roman"/>
          <w:sz w:val="25"/>
          <w:szCs w:val="25"/>
        </w:rPr>
        <w:t xml:space="preserve"> співпрацює багато магазинів, кафе, клубів, бібліотек. Вони відкривають «безпечні полиці», або «зони </w:t>
      </w:r>
      <w:proofErr w:type="spellStart"/>
      <w:r w:rsidRPr="008F01E5">
        <w:rPr>
          <w:rFonts w:ascii="Times New Roman" w:hAnsi="Times New Roman"/>
          <w:sz w:val="25"/>
          <w:szCs w:val="25"/>
        </w:rPr>
        <w:t>буккросингу</w:t>
      </w:r>
      <w:proofErr w:type="spellEnd"/>
      <w:r w:rsidRPr="008F01E5">
        <w:rPr>
          <w:rFonts w:ascii="Times New Roman" w:hAnsi="Times New Roman"/>
          <w:sz w:val="25"/>
          <w:szCs w:val="25"/>
        </w:rPr>
        <w:t xml:space="preserve">», тобто місця, де книги перебувають у відносній безпеці й не потраплять до рук двірника, поліції чи недобросовісних «любителів».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Г Просто обмін книгами з рук у руки або в якихось місцях без реєстрації на спеціальному сайті не вважають </w:t>
      </w:r>
      <w:proofErr w:type="spellStart"/>
      <w:r w:rsidRPr="008F01E5">
        <w:rPr>
          <w:rFonts w:ascii="Times New Roman" w:hAnsi="Times New Roman"/>
          <w:sz w:val="25"/>
          <w:szCs w:val="25"/>
        </w:rPr>
        <w:t>буккросингом</w:t>
      </w:r>
      <w:proofErr w:type="spellEnd"/>
      <w:r w:rsidRPr="008F01E5">
        <w:rPr>
          <w:rFonts w:ascii="Times New Roman" w:hAnsi="Times New Roman"/>
          <w:sz w:val="25"/>
          <w:szCs w:val="25"/>
        </w:rPr>
        <w:t xml:space="preserve">, оскільки втрачається ланка зв’язку, через що відпущена книга вирушає у свою першу й останню подорож. </w:t>
      </w:r>
    </w:p>
    <w:p w:rsidR="006B7DDD" w:rsidRPr="008F01E5" w:rsidRDefault="006B7DDD" w:rsidP="00163460">
      <w:pPr>
        <w:pStyle w:val="a4"/>
        <w:ind w:left="-851" w:right="-284" w:firstLine="851"/>
        <w:jc w:val="both"/>
        <w:rPr>
          <w:rFonts w:ascii="Times New Roman" w:hAnsi="Times New Roman"/>
          <w:i/>
          <w:sz w:val="25"/>
          <w:szCs w:val="25"/>
        </w:rPr>
      </w:pPr>
      <w:r w:rsidRPr="008F01E5">
        <w:rPr>
          <w:rFonts w:ascii="Times New Roman" w:hAnsi="Times New Roman"/>
          <w:i/>
          <w:sz w:val="25"/>
          <w:szCs w:val="25"/>
          <w:lang w:val="en-US"/>
        </w:rPr>
        <w:t>12</w:t>
      </w:r>
      <w:r w:rsidRPr="008F01E5">
        <w:rPr>
          <w:rFonts w:ascii="Times New Roman" w:hAnsi="Times New Roman"/>
          <w:i/>
          <w:sz w:val="25"/>
          <w:szCs w:val="25"/>
        </w:rPr>
        <w:t xml:space="preserve">. Основну думку тексту відображає твердження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А Поширення простих, але геніальних ідей у світі – справа волонтерів.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Б «Відпускання книг» – геніальна ідея, яка рухає книгу світом. </w:t>
      </w:r>
    </w:p>
    <w:p w:rsidR="006B7DDD" w:rsidRPr="008F01E5" w:rsidRDefault="006B7DDD" w:rsidP="00163460">
      <w:pPr>
        <w:pStyle w:val="a4"/>
        <w:ind w:left="-851" w:right="-284" w:firstLine="851"/>
        <w:jc w:val="both"/>
        <w:rPr>
          <w:rFonts w:ascii="Times New Roman" w:hAnsi="Times New Roman"/>
          <w:sz w:val="25"/>
          <w:szCs w:val="25"/>
        </w:rPr>
      </w:pPr>
      <w:r w:rsidRPr="008F01E5">
        <w:rPr>
          <w:rFonts w:ascii="Times New Roman" w:hAnsi="Times New Roman"/>
          <w:sz w:val="25"/>
          <w:szCs w:val="25"/>
        </w:rPr>
        <w:t xml:space="preserve">В Рух за «звільнення» книжок аналогічний циркуляції фотоапаратів у світі. </w:t>
      </w:r>
    </w:p>
    <w:p w:rsidR="006B7DDD" w:rsidRPr="008F01E5" w:rsidRDefault="006B7DDD" w:rsidP="00163460">
      <w:pPr>
        <w:pStyle w:val="a4"/>
        <w:ind w:left="-851" w:right="-284" w:firstLine="851"/>
        <w:jc w:val="both"/>
        <w:rPr>
          <w:rFonts w:ascii="Times New Roman" w:hAnsi="Times New Roman"/>
          <w:sz w:val="25"/>
          <w:szCs w:val="25"/>
          <w:lang w:val="ru-RU"/>
        </w:rPr>
      </w:pPr>
      <w:r w:rsidRPr="008F01E5">
        <w:rPr>
          <w:rFonts w:ascii="Times New Roman" w:hAnsi="Times New Roman"/>
          <w:sz w:val="25"/>
          <w:szCs w:val="25"/>
        </w:rPr>
        <w:t>Г Львів – єдине місто в Україні, що підхопило популярну світову тенденцію.</w:t>
      </w:r>
    </w:p>
    <w:p w:rsidR="004203A4" w:rsidRDefault="004203A4">
      <w:pPr>
        <w:rPr>
          <w:rFonts w:ascii="Times New Roman" w:eastAsia="Times New Roman" w:hAnsi="Times New Roman" w:cs="Times New Roman"/>
          <w:iCs/>
          <w:sz w:val="24"/>
          <w:szCs w:val="24"/>
          <w:lang w:val="uk-UA" w:eastAsia="ru-RU"/>
        </w:rPr>
      </w:pPr>
      <w:r>
        <w:rPr>
          <w:iCs/>
          <w:lang w:val="uk-UA"/>
        </w:rPr>
        <w:br w:type="page"/>
      </w:r>
    </w:p>
    <w:p w:rsidR="008F01E5" w:rsidRPr="008F01E5" w:rsidRDefault="008F01E5" w:rsidP="008F01E5">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lastRenderedPageBreak/>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sidR="0078342A">
        <w:rPr>
          <w:i/>
          <w:iCs/>
          <w:sz w:val="28"/>
          <w:szCs w:val="28"/>
          <w:u w:val="single"/>
          <w:lang w:val="uk-UA"/>
        </w:rPr>
        <w:t>Варіант № 2</w:t>
      </w:r>
    </w:p>
    <w:p w:rsidR="004203A4" w:rsidRPr="0056244E" w:rsidRDefault="004203A4" w:rsidP="0056244E">
      <w:pPr>
        <w:pStyle w:val="a3"/>
        <w:spacing w:before="0" w:beforeAutospacing="0" w:after="0" w:afterAutospacing="0"/>
        <w:ind w:left="-851" w:right="-284" w:firstLine="851"/>
        <w:jc w:val="both"/>
        <w:rPr>
          <w:i/>
          <w:iCs/>
          <w:sz w:val="25"/>
          <w:szCs w:val="25"/>
          <w:lang w:val="uk-UA"/>
        </w:rPr>
      </w:pPr>
      <w:r w:rsidRPr="0056244E">
        <w:rPr>
          <w:i/>
          <w:iCs/>
          <w:sz w:val="25"/>
          <w:szCs w:val="25"/>
          <w:lang w:val="uk-UA"/>
        </w:rPr>
        <w:t>1. Укажіть, у якому варіанті відповіді правильно зазначено ознаки розмовного стилю.</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А широко використовуються емоційно-забарвлені слова, суспільно-політична лексика, риторичні запитання, вигуки, повтори, тон мовлення пристрасний, оцінний (іронія, сарказм, захоплення, гнів);</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Б основна лексика — загальновживані слова, позбавлені емоційно-стилістичного забарвлення, стилістично нейтральні, які вживаються лише в конкретно-логічному значенні; вживання специфічної термінології, яка в інших стилях ніколи не використовується; вживання складних слів, утворених у різний спосіб, абревіатур; вживання віддієслівних іменників, які нерідко є термінами; мовні штампи, прямий порядок слів;</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В вживаються специфічні, синтаксично неподільні словосполучення, терміни; мовні засоби поєднуються з формулами, унаслідок чого досягається стислість викладу, чітке дотримання логічності й послідовності складових частин; речення, як правило, розповідні;</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Г загальновживана лексика, експресивна насиченість, діалогічні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Д загальновживана лексика, експресивна насиченість, діалогічна форма спілкування поряд з авторським текстом, риси індивідуалізації мовлення, широке застосування лексики художнього зображення, тропів, стилістичних фігур синтаксису, ремарки, коментар, зміщення часових і просторових понять.</w:t>
      </w:r>
    </w:p>
    <w:p w:rsidR="004203A4" w:rsidRPr="0056244E" w:rsidRDefault="004203A4" w:rsidP="0056244E">
      <w:pPr>
        <w:pStyle w:val="a3"/>
        <w:spacing w:before="0" w:beforeAutospacing="0" w:after="0" w:afterAutospacing="0"/>
        <w:ind w:left="-851" w:right="-284" w:firstLine="851"/>
        <w:jc w:val="both"/>
        <w:rPr>
          <w:i/>
          <w:iCs/>
          <w:sz w:val="25"/>
          <w:szCs w:val="25"/>
          <w:lang w:val="uk-UA"/>
        </w:rPr>
      </w:pPr>
      <w:r w:rsidRPr="0056244E">
        <w:rPr>
          <w:i/>
          <w:iCs/>
          <w:sz w:val="25"/>
          <w:szCs w:val="25"/>
        </w:rPr>
        <w:t>2</w:t>
      </w:r>
      <w:r w:rsidRPr="0056244E">
        <w:rPr>
          <w:i/>
          <w:iCs/>
          <w:sz w:val="25"/>
          <w:szCs w:val="25"/>
          <w:lang w:val="uk-UA"/>
        </w:rPr>
        <w:t>. Публіцистичний стиль — це стиль, яким:</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А розмовляє публіка (натовп);</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Б пишуть статті, які читає публіка;</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В пишуть доповіді, що читаються для сприймання їх публікою;</w:t>
      </w:r>
    </w:p>
    <w:p w:rsidR="004203A4" w:rsidRPr="0056244E"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Г написані газетні та журнальні статті, публіцистичні виступи.</w:t>
      </w:r>
    </w:p>
    <w:p w:rsidR="004203A4" w:rsidRDefault="004203A4" w:rsidP="0056244E">
      <w:pPr>
        <w:pStyle w:val="a3"/>
        <w:spacing w:before="0" w:beforeAutospacing="0" w:after="0" w:afterAutospacing="0"/>
        <w:ind w:left="-851" w:right="-284" w:firstLine="851"/>
        <w:jc w:val="both"/>
        <w:rPr>
          <w:iCs/>
          <w:sz w:val="25"/>
          <w:szCs w:val="25"/>
          <w:lang w:val="uk-UA"/>
        </w:rPr>
      </w:pPr>
      <w:r w:rsidRPr="0056244E">
        <w:rPr>
          <w:iCs/>
          <w:sz w:val="25"/>
          <w:szCs w:val="25"/>
          <w:lang w:val="uk-UA"/>
        </w:rPr>
        <w:t>Г сфера вживання.</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3</w:t>
      </w:r>
      <w:r w:rsidRPr="008F01E5">
        <w:rPr>
          <w:i/>
          <w:iCs/>
          <w:sz w:val="25"/>
          <w:szCs w:val="25"/>
          <w:lang w:val="uk-UA"/>
        </w:rPr>
        <w:t>. Визначте стиль мовлення уривка: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4</w:t>
      </w:r>
      <w:r w:rsidRPr="008F01E5">
        <w:rPr>
          <w:i/>
          <w:iCs/>
          <w:sz w:val="25"/>
          <w:szCs w:val="25"/>
          <w:lang w:val="uk-UA"/>
        </w:rPr>
        <w:t>. Про який стиль іде мова?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5</w:t>
      </w:r>
      <w:r w:rsidRPr="008F01E5">
        <w:rPr>
          <w:i/>
          <w:iCs/>
          <w:sz w:val="25"/>
          <w:szCs w:val="25"/>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6</w:t>
      </w:r>
      <w:r w:rsidRPr="008F01E5">
        <w:rPr>
          <w:i/>
          <w:iCs/>
          <w:sz w:val="25"/>
          <w:szCs w:val="25"/>
          <w:lang w:val="uk-UA"/>
        </w:rPr>
        <w:t>. Для якого стилю характерне таке мовлення?</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lastRenderedPageBreak/>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163460" w:rsidRPr="008F01E5" w:rsidRDefault="00163460" w:rsidP="00163460">
      <w:pPr>
        <w:pStyle w:val="a3"/>
        <w:spacing w:before="0" w:beforeAutospacing="0" w:after="0" w:afterAutospacing="0"/>
        <w:ind w:left="-851" w:right="-284" w:firstLine="851"/>
        <w:jc w:val="both"/>
        <w:rPr>
          <w:i/>
          <w:iCs/>
          <w:sz w:val="25"/>
          <w:szCs w:val="25"/>
          <w:lang w:val="uk-UA"/>
        </w:rPr>
      </w:pPr>
      <w:r w:rsidRPr="008F01E5">
        <w:rPr>
          <w:i/>
          <w:iCs/>
          <w:sz w:val="25"/>
          <w:szCs w:val="25"/>
        </w:rPr>
        <w:t>7</w:t>
      </w:r>
      <w:r w:rsidRPr="008F01E5">
        <w:rPr>
          <w:i/>
          <w:iCs/>
          <w:sz w:val="25"/>
          <w:szCs w:val="25"/>
          <w:lang w:val="uk-UA"/>
        </w:rPr>
        <w:t>. До якого стилю належить поданий текст?</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w:t>
      </w:r>
      <w:r>
        <w:rPr>
          <w:iCs/>
          <w:sz w:val="25"/>
          <w:szCs w:val="25"/>
          <w:lang w:val="uk-UA"/>
        </w:rPr>
        <w:t xml:space="preserve"> </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Призначений для учнів і абітурієнтів, учителів і методистів. Стане в пригоді викладачам і студентам-філологам.</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163460" w:rsidRPr="008F01E5" w:rsidRDefault="00163460" w:rsidP="00163460">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163460" w:rsidRPr="008F01E5" w:rsidRDefault="00163460" w:rsidP="00163460">
      <w:pPr>
        <w:pStyle w:val="a3"/>
        <w:spacing w:before="0" w:beforeAutospacing="0" w:after="0" w:afterAutospacing="0"/>
        <w:ind w:left="1981" w:right="-284" w:firstLine="851"/>
        <w:jc w:val="both"/>
        <w:rPr>
          <w:iCs/>
          <w:sz w:val="25"/>
          <w:szCs w:val="25"/>
        </w:rPr>
      </w:pPr>
      <w:r w:rsidRPr="008F01E5">
        <w:rPr>
          <w:iCs/>
          <w:sz w:val="25"/>
          <w:szCs w:val="25"/>
          <w:lang w:val="uk-UA"/>
        </w:rPr>
        <w:t>Д офіційно-діловий.</w:t>
      </w:r>
    </w:p>
    <w:p w:rsidR="0056244E" w:rsidRPr="0056244E" w:rsidRDefault="0056244E" w:rsidP="0049567F">
      <w:pPr>
        <w:pStyle w:val="a4"/>
        <w:ind w:left="-851" w:firstLine="851"/>
        <w:jc w:val="center"/>
        <w:rPr>
          <w:rFonts w:ascii="Times New Roman" w:hAnsi="Times New Roman"/>
          <w:b/>
          <w:sz w:val="25"/>
          <w:szCs w:val="25"/>
        </w:rPr>
      </w:pPr>
      <w:r w:rsidRPr="0056244E">
        <w:rPr>
          <w:rFonts w:ascii="Times New Roman" w:hAnsi="Times New Roman"/>
          <w:b/>
          <w:sz w:val="25"/>
          <w:szCs w:val="25"/>
        </w:rPr>
        <w:t>Зігріти людство своїм серцем</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(1–6) </w:t>
      </w:r>
      <w:proofErr w:type="spellStart"/>
      <w:r w:rsidRPr="0056244E">
        <w:rPr>
          <w:rFonts w:ascii="Times New Roman" w:hAnsi="Times New Roman"/>
          <w:sz w:val="25"/>
          <w:szCs w:val="25"/>
        </w:rPr>
        <w:t>Фрітьйоф</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відомий в Україні як учений-океанолог, видатний полярний дослідник, ім’я якого 25 разів згадується на картах Арктики. Певно, знають українці й те, що 2000 року співвітчизники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проголосили його норвежцем тисячоліття. Менш відомий у нас </w:t>
      </w:r>
      <w:proofErr w:type="spellStart"/>
      <w:r w:rsidRPr="0056244E">
        <w:rPr>
          <w:rFonts w:ascii="Times New Roman" w:hAnsi="Times New Roman"/>
          <w:sz w:val="25"/>
          <w:szCs w:val="25"/>
        </w:rPr>
        <w:t>Нансен-політик</w:t>
      </w:r>
      <w:proofErr w:type="spellEnd"/>
      <w:r w:rsidRPr="0056244E">
        <w:rPr>
          <w:rFonts w:ascii="Times New Roman" w:hAnsi="Times New Roman"/>
          <w:sz w:val="25"/>
          <w:szCs w:val="25"/>
        </w:rPr>
        <w:t>, громадський діяч, гуманіст і філантроп, нагороджений Нобелівською премією миру «за багаторічні зусилля з надання допомоги беззахисним».</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(7–13) На батьківщині </w:t>
      </w:r>
      <w:proofErr w:type="spellStart"/>
      <w:r w:rsidRPr="0056244E">
        <w:rPr>
          <w:rFonts w:ascii="Times New Roman" w:hAnsi="Times New Roman"/>
          <w:sz w:val="25"/>
          <w:szCs w:val="25"/>
        </w:rPr>
        <w:t>Фрітьйоф</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був надзвичайно шанованою людиною. Коли 1905 року Норвегія вирішила розірвати унію зі Швецією, саме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вирушив до Лондона, щоб заручитися підтримкою британського уряду. Громадяни незалежної Норвегії запропонували йому висунути свою кандидатуру на пост президента, але він, зайнятий наукою, відмовився. Та вже в 1906–1908 роках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стає норвезьким послом у Великій </w:t>
      </w:r>
      <w:proofErr w:type="spellStart"/>
      <w:r w:rsidRPr="0056244E">
        <w:rPr>
          <w:rFonts w:ascii="Times New Roman" w:hAnsi="Times New Roman"/>
          <w:sz w:val="25"/>
          <w:szCs w:val="25"/>
        </w:rPr>
        <w:t>Британїі</w:t>
      </w:r>
      <w:proofErr w:type="spellEnd"/>
      <w:r w:rsidRPr="0056244E">
        <w:rPr>
          <w:rFonts w:ascii="Times New Roman" w:hAnsi="Times New Roman"/>
          <w:sz w:val="25"/>
          <w:szCs w:val="25"/>
        </w:rPr>
        <w:t>, а з часом як представник Норвегії в США відстоює інтереси країни на міжнародній арені.</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(14–24) Після завершення Першої світової війни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був обраний верховним комісаром Ліги Націй у справах військовополонених. Улітку 1922 року за сприяння Міжнародного комітету Червоного Хреста йому вдалося здійснити обмін військовополоненими й повернути додому більше 400 тисяч військових із 26 країн світу. Окремо варто згадати «паспорти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Так називали розроблені ним посвідчення, що їх видавали біженцям, які не мали документів і не могли перетинати кордони. Ідеться про тисячі людей, зокрема тих, які емігрували з Росії після більшовицького перевороту. Червоний Хрест запропонував використати на новостворених посвідченнях ім’я </w:t>
      </w:r>
      <w:proofErr w:type="spellStart"/>
      <w:r w:rsidRPr="0056244E">
        <w:rPr>
          <w:rFonts w:ascii="Times New Roman" w:hAnsi="Times New Roman"/>
          <w:sz w:val="25"/>
          <w:szCs w:val="25"/>
        </w:rPr>
        <w:t>Фрітьйофа</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це мало посилити довіру до них як міжнародних документів. За час Першої світової війни було видано близько 450 000 «паспортів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за допомогою яких усі біженці без громадянства знайшли притулок в інших країнах.</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(25–30) Він був одним із тих, хто простягнув руку Україні в трагічні часи голоду 1921–1923 років. Коли уряди світових держав відмовлялися надавати допомогу, пояснюючи це небажанням підтримувати більшовицький режим,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маючи авторитет видатного вченого й громадського діяча, зібрав кошти, необхідні для закупівлі продовольства. Фонд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становив велику на той час суму, до якої сам учений додав значну частину своєї Нобелівської премії.</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(31–37) У 1923 році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приїздить до Харкова, щоб погодити з урядом тогочасної радянської України план боротьби з наслідками голоду. Він так пояснював свої наміри: «По-перше, необхідно надати допомогу постраждалим від голоду, а також сприяти селянам у відбудові господарства. Друге завдання – подбати про культуру країни з великим майбутнім. Студенти мають продовжувати навчання, учителі – повернутися до педагогічної праці. Нам потрібна не тільки їжа, але й книга. На нас лежить великий обов’язок навчити європейські країни взаємної довіри».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(38–44) За сприяння Фонду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в одеському порту розвантажували партії італійських і швейцарських тракторів, на Херсонщину й Миколаївщину надходила безвідсоткова продовольча позика. Європейська організація допомоги студентам постачала одяг і навчальну літературу харківським </w:t>
      </w:r>
      <w:proofErr w:type="spellStart"/>
      <w:r w:rsidRPr="0056244E">
        <w:rPr>
          <w:rFonts w:ascii="Times New Roman" w:hAnsi="Times New Roman"/>
          <w:sz w:val="25"/>
          <w:szCs w:val="25"/>
        </w:rPr>
        <w:t>спудеям</w:t>
      </w:r>
      <w:proofErr w:type="spellEnd"/>
      <w:r w:rsidRPr="0056244E">
        <w:rPr>
          <w:rFonts w:ascii="Times New Roman" w:hAnsi="Times New Roman"/>
          <w:sz w:val="25"/>
          <w:szCs w:val="25"/>
        </w:rPr>
        <w:t xml:space="preserve">, а чехословацька місія надіслала вагони з </w:t>
      </w:r>
      <w:r w:rsidRPr="0056244E">
        <w:rPr>
          <w:rFonts w:ascii="Times New Roman" w:hAnsi="Times New Roman"/>
          <w:sz w:val="25"/>
          <w:szCs w:val="25"/>
        </w:rPr>
        <w:lastRenderedPageBreak/>
        <w:t xml:space="preserve">продуктами. Організація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заснувала в Україні кілька дитячих будинків, зокрема в Харкові. Усі вони мали однакову назву «Дитячий будинок ім.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На гроші Фонду було створено два дослідні господарства.</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(45–53) </w:t>
      </w:r>
      <w:proofErr w:type="spellStart"/>
      <w:r w:rsidRPr="0056244E">
        <w:rPr>
          <w:rFonts w:ascii="Times New Roman" w:hAnsi="Times New Roman"/>
          <w:sz w:val="25"/>
          <w:szCs w:val="25"/>
        </w:rPr>
        <w:t>Фрітьйофу</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Нансену</w:t>
      </w:r>
      <w:proofErr w:type="spellEnd"/>
      <w:r w:rsidRPr="0056244E">
        <w:rPr>
          <w:rFonts w:ascii="Times New Roman" w:hAnsi="Times New Roman"/>
          <w:sz w:val="25"/>
          <w:szCs w:val="25"/>
        </w:rPr>
        <w:t xml:space="preserve"> належать слова: «Я завжди знищую за собою всі мости, щоб не було дороги назад!» Своїм життям учений засвідчив дотримання задекларованого принципу. У молодому віці він вирішив перетнути на лижах крижане плато </w:t>
      </w:r>
      <w:proofErr w:type="spellStart"/>
      <w:r w:rsidRPr="0056244E">
        <w:rPr>
          <w:rFonts w:ascii="Times New Roman" w:hAnsi="Times New Roman"/>
          <w:sz w:val="25"/>
          <w:szCs w:val="25"/>
        </w:rPr>
        <w:t>Ґренландії</w:t>
      </w:r>
      <w:proofErr w:type="spellEnd"/>
      <w:r w:rsidRPr="0056244E">
        <w:rPr>
          <w:rFonts w:ascii="Times New Roman" w:hAnsi="Times New Roman"/>
          <w:sz w:val="25"/>
          <w:szCs w:val="25"/>
        </w:rPr>
        <w:t xml:space="preserve"> від зовсім безлюдного східного її берега до добре обжитого західного, свідомо позбавивши себе шляхів для відступу. Ціною неймовірних зусиль здійснивши задумане, </w:t>
      </w:r>
      <w:proofErr w:type="spellStart"/>
      <w:r w:rsidRPr="0056244E">
        <w:rPr>
          <w:rFonts w:ascii="Times New Roman" w:hAnsi="Times New Roman"/>
          <w:sz w:val="25"/>
          <w:szCs w:val="25"/>
        </w:rPr>
        <w:t>Нансен</w:t>
      </w:r>
      <w:proofErr w:type="spellEnd"/>
      <w:r w:rsidRPr="0056244E">
        <w:rPr>
          <w:rFonts w:ascii="Times New Roman" w:hAnsi="Times New Roman"/>
          <w:sz w:val="25"/>
          <w:szCs w:val="25"/>
        </w:rPr>
        <w:t xml:space="preserve"> повернувся на батьківщину воістину народним героєм. Коли під час славнозвісної арктичної експедиції на «</w:t>
      </w:r>
      <w:proofErr w:type="spellStart"/>
      <w:r w:rsidRPr="0056244E">
        <w:rPr>
          <w:rFonts w:ascii="Times New Roman" w:hAnsi="Times New Roman"/>
          <w:sz w:val="25"/>
          <w:szCs w:val="25"/>
        </w:rPr>
        <w:t>Фрамі</w:t>
      </w:r>
      <w:proofErr w:type="spellEnd"/>
      <w:r w:rsidRPr="0056244E">
        <w:rPr>
          <w:rFonts w:ascii="Times New Roman" w:hAnsi="Times New Roman"/>
          <w:sz w:val="25"/>
          <w:szCs w:val="25"/>
        </w:rPr>
        <w:t xml:space="preserve">» дослідник пересвідчився, що, затиснутий кригою, корабель не досягне Північного полюса, продрейфує повз нього, він разом з </w:t>
      </w:r>
      <w:proofErr w:type="spellStart"/>
      <w:r w:rsidRPr="0056244E">
        <w:rPr>
          <w:rFonts w:ascii="Times New Roman" w:hAnsi="Times New Roman"/>
          <w:sz w:val="25"/>
          <w:szCs w:val="25"/>
        </w:rPr>
        <w:t>Юхансеном</w:t>
      </w:r>
      <w:proofErr w:type="spellEnd"/>
      <w:r w:rsidRPr="0056244E">
        <w:rPr>
          <w:rFonts w:ascii="Times New Roman" w:hAnsi="Times New Roman"/>
          <w:sz w:val="25"/>
          <w:szCs w:val="25"/>
        </w:rPr>
        <w:t xml:space="preserve"> вирушає туди на нартах.</w:t>
      </w:r>
    </w:p>
    <w:p w:rsidR="00B15112"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(54–56) У жилах </w:t>
      </w:r>
      <w:proofErr w:type="spellStart"/>
      <w:r w:rsidRPr="0056244E">
        <w:rPr>
          <w:rFonts w:ascii="Times New Roman" w:hAnsi="Times New Roman"/>
          <w:sz w:val="25"/>
          <w:szCs w:val="25"/>
        </w:rPr>
        <w:t>Фрітьйофа</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текла кров відважних предків-вікінгів, а в грудях билося велике й гаряче серце гуманіста, теплом якого він прагнув зігріти всіх. І людство відчувало це тепло в його шляхетних учинках.</w:t>
      </w:r>
      <w:r>
        <w:rPr>
          <w:rFonts w:ascii="Times New Roman" w:hAnsi="Times New Roman"/>
          <w:sz w:val="25"/>
          <w:szCs w:val="25"/>
        </w:rPr>
        <w:t xml:space="preserve"> </w:t>
      </w:r>
    </w:p>
    <w:p w:rsidR="0056244E" w:rsidRPr="0056244E" w:rsidRDefault="0056244E" w:rsidP="00B15112">
      <w:pPr>
        <w:pStyle w:val="a4"/>
        <w:ind w:left="-851" w:firstLine="851"/>
        <w:jc w:val="right"/>
        <w:rPr>
          <w:rFonts w:ascii="Times New Roman" w:hAnsi="Times New Roman"/>
          <w:i/>
          <w:sz w:val="25"/>
          <w:szCs w:val="25"/>
        </w:rPr>
      </w:pPr>
      <w:r w:rsidRPr="0056244E">
        <w:rPr>
          <w:rFonts w:ascii="Times New Roman" w:hAnsi="Times New Roman"/>
          <w:i/>
          <w:sz w:val="25"/>
          <w:szCs w:val="25"/>
        </w:rPr>
        <w:t>За А. Садовник</w:t>
      </w:r>
    </w:p>
    <w:p w:rsidR="0056244E" w:rsidRPr="0056244E" w:rsidRDefault="0056244E" w:rsidP="0056244E">
      <w:pPr>
        <w:pStyle w:val="a4"/>
        <w:ind w:left="-851" w:firstLine="851"/>
        <w:jc w:val="both"/>
        <w:rPr>
          <w:rFonts w:ascii="Times New Roman" w:hAnsi="Times New Roman"/>
          <w:i/>
          <w:sz w:val="25"/>
          <w:szCs w:val="25"/>
        </w:rPr>
      </w:pPr>
      <w:r w:rsidRPr="0056244E">
        <w:rPr>
          <w:rFonts w:ascii="Times New Roman" w:hAnsi="Times New Roman"/>
          <w:i/>
          <w:sz w:val="25"/>
          <w:szCs w:val="25"/>
        </w:rPr>
        <w:t xml:space="preserve">8. Зібрати значні кошти для України в роки голоду (рядки 25–30) </w:t>
      </w:r>
      <w:proofErr w:type="spellStart"/>
      <w:r w:rsidRPr="0056244E">
        <w:rPr>
          <w:rFonts w:ascii="Times New Roman" w:hAnsi="Times New Roman"/>
          <w:i/>
          <w:sz w:val="25"/>
          <w:szCs w:val="25"/>
        </w:rPr>
        <w:t>Нансену</w:t>
      </w:r>
      <w:proofErr w:type="spellEnd"/>
      <w:r w:rsidRPr="0056244E">
        <w:rPr>
          <w:rFonts w:ascii="Times New Roman" w:hAnsi="Times New Roman"/>
          <w:i/>
          <w:sz w:val="25"/>
          <w:szCs w:val="25"/>
        </w:rPr>
        <w:t xml:space="preserve"> вдалося завдяки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А підтримці урядів кількох європейських держав.</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Б сприянню з боку уряду Сполучених Штатів Америки.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В авторитету його як ученого й громадського діяча.</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Г допомозі інших лауреатів Нобелівської премії.</w:t>
      </w:r>
    </w:p>
    <w:p w:rsidR="0056244E" w:rsidRPr="0056244E" w:rsidRDefault="0056244E" w:rsidP="0056244E">
      <w:pPr>
        <w:pStyle w:val="a4"/>
        <w:ind w:left="-851" w:firstLine="851"/>
        <w:jc w:val="both"/>
        <w:rPr>
          <w:rFonts w:ascii="Times New Roman" w:hAnsi="Times New Roman"/>
          <w:i/>
          <w:sz w:val="25"/>
          <w:szCs w:val="25"/>
        </w:rPr>
      </w:pPr>
      <w:r w:rsidRPr="0056244E">
        <w:rPr>
          <w:rFonts w:ascii="Times New Roman" w:hAnsi="Times New Roman"/>
          <w:i/>
          <w:sz w:val="25"/>
          <w:szCs w:val="25"/>
        </w:rPr>
        <w:t xml:space="preserve">9. </w:t>
      </w:r>
      <w:proofErr w:type="spellStart"/>
      <w:r w:rsidRPr="0056244E">
        <w:rPr>
          <w:rFonts w:ascii="Times New Roman" w:hAnsi="Times New Roman"/>
          <w:i/>
          <w:sz w:val="25"/>
          <w:szCs w:val="25"/>
        </w:rPr>
        <w:t>Нансен</w:t>
      </w:r>
      <w:proofErr w:type="spellEnd"/>
      <w:r w:rsidRPr="0056244E">
        <w:rPr>
          <w:rFonts w:ascii="Times New Roman" w:hAnsi="Times New Roman"/>
          <w:i/>
          <w:sz w:val="25"/>
          <w:szCs w:val="25"/>
        </w:rPr>
        <w:t xml:space="preserve"> вибрав для експедиції в </w:t>
      </w:r>
      <w:proofErr w:type="spellStart"/>
      <w:r w:rsidRPr="0056244E">
        <w:rPr>
          <w:rFonts w:ascii="Times New Roman" w:hAnsi="Times New Roman"/>
          <w:i/>
          <w:sz w:val="25"/>
          <w:szCs w:val="25"/>
        </w:rPr>
        <w:t>Ґренландію</w:t>
      </w:r>
      <w:proofErr w:type="spellEnd"/>
      <w:r w:rsidRPr="0056244E">
        <w:rPr>
          <w:rFonts w:ascii="Times New Roman" w:hAnsi="Times New Roman"/>
          <w:i/>
          <w:sz w:val="25"/>
          <w:szCs w:val="25"/>
        </w:rPr>
        <w:t xml:space="preserve"> маршрут зі східного її берега на західне узбережжя (рядки 47–50), щоб</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А привернути до експедиції увагу журналістів.</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Б унеможливити відступ у разі надважких випробувань.</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В вразити ризикованим планом наукову спільноту й громадськість.</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Г краще дослідити непридатну для життя людини місцевість.</w:t>
      </w:r>
    </w:p>
    <w:p w:rsidR="0056244E" w:rsidRPr="0056244E" w:rsidRDefault="0056244E" w:rsidP="0056244E">
      <w:pPr>
        <w:pStyle w:val="a4"/>
        <w:ind w:left="-851" w:firstLine="851"/>
        <w:jc w:val="both"/>
        <w:rPr>
          <w:rFonts w:ascii="Times New Roman" w:hAnsi="Times New Roman"/>
          <w:i/>
          <w:sz w:val="25"/>
          <w:szCs w:val="25"/>
        </w:rPr>
      </w:pPr>
      <w:r w:rsidRPr="0056244E">
        <w:rPr>
          <w:rFonts w:ascii="Times New Roman" w:hAnsi="Times New Roman"/>
          <w:i/>
          <w:sz w:val="25"/>
          <w:szCs w:val="25"/>
        </w:rPr>
        <w:t>10. У тексті немає мікротеми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А роль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в поверненні з полону тисяч військових</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Б океанографічні експедиції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в Північній Атлантиці</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В організація допомоги українцям у часи голоду</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Г авторитет </w:t>
      </w:r>
      <w:proofErr w:type="spellStart"/>
      <w:r w:rsidRPr="0056244E">
        <w:rPr>
          <w:rFonts w:ascii="Times New Roman" w:hAnsi="Times New Roman"/>
          <w:sz w:val="25"/>
          <w:szCs w:val="25"/>
        </w:rPr>
        <w:t>Фрітьйофа</w:t>
      </w:r>
      <w:proofErr w:type="spellEnd"/>
      <w:r w:rsidRPr="0056244E">
        <w:rPr>
          <w:rFonts w:ascii="Times New Roman" w:hAnsi="Times New Roman"/>
          <w:sz w:val="25"/>
          <w:szCs w:val="25"/>
        </w:rPr>
        <w:t xml:space="preserve">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в Норвегії й у світі</w:t>
      </w:r>
    </w:p>
    <w:p w:rsidR="0056244E" w:rsidRPr="0056244E" w:rsidRDefault="0056244E" w:rsidP="0056244E">
      <w:pPr>
        <w:pStyle w:val="a4"/>
        <w:ind w:left="-851" w:firstLine="851"/>
        <w:jc w:val="both"/>
        <w:rPr>
          <w:rFonts w:ascii="Times New Roman" w:hAnsi="Times New Roman"/>
          <w:i/>
          <w:sz w:val="25"/>
          <w:szCs w:val="25"/>
        </w:rPr>
      </w:pPr>
      <w:r w:rsidRPr="0056244E">
        <w:rPr>
          <w:rFonts w:ascii="Times New Roman" w:hAnsi="Times New Roman"/>
          <w:i/>
          <w:sz w:val="25"/>
          <w:szCs w:val="25"/>
        </w:rPr>
        <w:t xml:space="preserve">11. Нобелівською премією миру </w:t>
      </w:r>
      <w:proofErr w:type="spellStart"/>
      <w:r w:rsidRPr="0056244E">
        <w:rPr>
          <w:rFonts w:ascii="Times New Roman" w:hAnsi="Times New Roman"/>
          <w:i/>
          <w:sz w:val="25"/>
          <w:szCs w:val="25"/>
        </w:rPr>
        <w:t>Нансена</w:t>
      </w:r>
      <w:proofErr w:type="spellEnd"/>
      <w:r w:rsidRPr="0056244E">
        <w:rPr>
          <w:rFonts w:ascii="Times New Roman" w:hAnsi="Times New Roman"/>
          <w:i/>
          <w:sz w:val="25"/>
          <w:szCs w:val="25"/>
        </w:rPr>
        <w:t xml:space="preserve"> було нагороджено за видатні досягнення</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А дослідженнях Арктики й Північної Атлантики.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Б як представника Норвегії в Сполучених Штатах Америки.</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В </w:t>
      </w:r>
      <w:proofErr w:type="spellStart"/>
      <w:r w:rsidRPr="0056244E">
        <w:rPr>
          <w:rFonts w:ascii="Times New Roman" w:hAnsi="Times New Roman"/>
          <w:sz w:val="25"/>
          <w:szCs w:val="25"/>
        </w:rPr>
        <w:t>в</w:t>
      </w:r>
      <w:proofErr w:type="spellEnd"/>
      <w:r w:rsidRPr="0056244E">
        <w:rPr>
          <w:rFonts w:ascii="Times New Roman" w:hAnsi="Times New Roman"/>
          <w:sz w:val="25"/>
          <w:szCs w:val="25"/>
        </w:rPr>
        <w:t xml:space="preserve"> справі обміну військовополоненими й допомоги біженцям.</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Г на посаді норвезького посла у Великій Британії.</w:t>
      </w:r>
    </w:p>
    <w:p w:rsidR="0056244E" w:rsidRPr="0056244E" w:rsidRDefault="0056244E" w:rsidP="0056244E">
      <w:pPr>
        <w:pStyle w:val="a4"/>
        <w:ind w:left="-851" w:firstLine="851"/>
        <w:jc w:val="both"/>
        <w:rPr>
          <w:rFonts w:ascii="Times New Roman" w:hAnsi="Times New Roman"/>
          <w:i/>
          <w:sz w:val="25"/>
          <w:szCs w:val="25"/>
        </w:rPr>
      </w:pPr>
      <w:r w:rsidRPr="0056244E">
        <w:rPr>
          <w:rFonts w:ascii="Times New Roman" w:hAnsi="Times New Roman"/>
          <w:i/>
          <w:sz w:val="25"/>
          <w:szCs w:val="25"/>
        </w:rPr>
        <w:t>12. Головну думку автора висловлено в рядку</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А Життя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 гідний для наслідування приклад самовідданого служіння благородній меті.</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Б Біографія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є свідченням його відмови від наукової діяльності заради громадських справ.</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 xml:space="preserve">В Життя </w:t>
      </w:r>
      <w:proofErr w:type="spellStart"/>
      <w:r w:rsidRPr="0056244E">
        <w:rPr>
          <w:rFonts w:ascii="Times New Roman" w:hAnsi="Times New Roman"/>
          <w:sz w:val="25"/>
          <w:szCs w:val="25"/>
        </w:rPr>
        <w:t>Нансена</w:t>
      </w:r>
      <w:proofErr w:type="spellEnd"/>
      <w:r w:rsidRPr="0056244E">
        <w:rPr>
          <w:rFonts w:ascii="Times New Roman" w:hAnsi="Times New Roman"/>
          <w:sz w:val="25"/>
          <w:szCs w:val="25"/>
        </w:rPr>
        <w:t xml:space="preserve"> – надійний дороговказ для тих, хто прагне здобути світове визнання.</w:t>
      </w:r>
    </w:p>
    <w:p w:rsidR="0056244E" w:rsidRPr="0056244E" w:rsidRDefault="0056244E" w:rsidP="0056244E">
      <w:pPr>
        <w:pStyle w:val="a4"/>
        <w:ind w:left="-851" w:firstLine="851"/>
        <w:jc w:val="both"/>
        <w:rPr>
          <w:rFonts w:ascii="Times New Roman" w:hAnsi="Times New Roman"/>
          <w:sz w:val="25"/>
          <w:szCs w:val="25"/>
        </w:rPr>
      </w:pPr>
      <w:r w:rsidRPr="0056244E">
        <w:rPr>
          <w:rFonts w:ascii="Times New Roman" w:hAnsi="Times New Roman"/>
          <w:sz w:val="25"/>
          <w:szCs w:val="25"/>
        </w:rPr>
        <w:t>Г Людина не може здобути всесвітньої слави, не ризикуючи найдорожчим, що в неї є, не відмовляючись від ідеалів.</w:t>
      </w:r>
    </w:p>
    <w:p w:rsidR="0078342A" w:rsidRDefault="0078342A">
      <w:pPr>
        <w:rPr>
          <w:rFonts w:ascii="Times New Roman" w:eastAsia="Times New Roman" w:hAnsi="Times New Roman" w:cs="Times New Roman"/>
          <w:iCs/>
          <w:sz w:val="24"/>
          <w:szCs w:val="24"/>
          <w:lang w:val="uk-UA" w:eastAsia="ru-RU"/>
        </w:rPr>
      </w:pPr>
      <w:r>
        <w:rPr>
          <w:iCs/>
          <w:lang w:val="uk-UA"/>
        </w:rPr>
        <w:br w:type="page"/>
      </w:r>
    </w:p>
    <w:p w:rsidR="0078342A" w:rsidRPr="008F01E5" w:rsidRDefault="0078342A" w:rsidP="0078342A">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lastRenderedPageBreak/>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Pr>
          <w:i/>
          <w:iCs/>
          <w:sz w:val="28"/>
          <w:szCs w:val="28"/>
          <w:u w:val="single"/>
          <w:lang w:val="uk-UA"/>
        </w:rPr>
        <w:t>Варіант № 3</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lang w:val="uk-UA"/>
        </w:rPr>
        <w:t>1. Укажіть, у якому варіанті відповіді правильно визначено ознаки наукового стилю.</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А широко використовуються емоційно-забарвлені слова, суспільно-політична лексика, риторичні запитання, вигуки, повтори, тон мовлення пристрасний, оцінний (іронія, сарказм, захоплення, гнів);</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Б основна лексика — загальновживані слова, позбавлені емоційно-стилістичного забарвлення, стилістично нейтральні, які вживаються лише в конкретно-логічному значенні; вжи</w:t>
      </w:r>
      <w:r w:rsidRPr="008F01E5">
        <w:rPr>
          <w:iCs/>
          <w:sz w:val="25"/>
          <w:szCs w:val="25"/>
          <w:lang w:val="uk-UA"/>
        </w:rPr>
        <w:softHyphen/>
        <w:t>вання специфічної термінології, яка в інших стилях ніколи не використовується; вживання складних слів, утворених у різний спосіб, абревіатур; вживання віддієслівних іменників, які нерідко є термінами, мовні штампи, прямий порядок слів;</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В вживаються специфічні, синтаксично неподільні словосполучення, терміни; мовні засоби поєднуються з формулами, внаслідок чого досягається стислість викладу, чітке дотримання логічності й послідовності складових частин; речення, як правило, розповідні;</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Г загальновживана лексика, експресивна насиченість, діалогічні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Д загальновживана лексика, експресивна насиченість, діалогічна форма спілкування поряд з авторським текстом, риси індивідуалізації мовлення, широке застосування лексики художнього зображення, тропів, стилістичних фігур синтаксису, ремарки, коментар, зміщення часових і просторових понять.</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2</w:t>
      </w:r>
      <w:r w:rsidRPr="008F01E5">
        <w:rPr>
          <w:i/>
          <w:iCs/>
          <w:sz w:val="25"/>
          <w:szCs w:val="25"/>
          <w:lang w:val="uk-UA"/>
        </w:rPr>
        <w:t>. Публіцистичний стиль — це стиль, яким:</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А розмовляє публіка (натовп);</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Б пишуть статті, які читає публіка;</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В пишуть доповіді, що читаються для сприймання їх публікою;</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Г написані газетні та журнальні статті, публіцистичні виступи.</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Г сфера вживання.</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3</w:t>
      </w:r>
      <w:r w:rsidRPr="008F01E5">
        <w:rPr>
          <w:i/>
          <w:iCs/>
          <w:sz w:val="25"/>
          <w:szCs w:val="25"/>
          <w:lang w:val="uk-UA"/>
        </w:rPr>
        <w:t>. Визначте стиль мовлення уривка:</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9567F" w:rsidRPr="008F01E5" w:rsidRDefault="0049567F" w:rsidP="0049567F">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4</w:t>
      </w:r>
      <w:r w:rsidRPr="008F01E5">
        <w:rPr>
          <w:i/>
          <w:iCs/>
          <w:sz w:val="25"/>
          <w:szCs w:val="25"/>
          <w:lang w:val="uk-UA"/>
        </w:rPr>
        <w:t>. Про який стиль іде мова?</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9567F" w:rsidRPr="008F01E5" w:rsidRDefault="0049567F" w:rsidP="0049567F">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5</w:t>
      </w:r>
      <w:r w:rsidRPr="008F01E5">
        <w:rPr>
          <w:i/>
          <w:iCs/>
          <w:sz w:val="25"/>
          <w:szCs w:val="25"/>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9567F" w:rsidRPr="008F01E5" w:rsidRDefault="0049567F"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9567F" w:rsidRPr="008F01E5" w:rsidRDefault="0049567F" w:rsidP="0049567F">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6</w:t>
      </w:r>
      <w:r w:rsidRPr="008F01E5">
        <w:rPr>
          <w:i/>
          <w:iCs/>
          <w:sz w:val="25"/>
          <w:szCs w:val="25"/>
          <w:lang w:val="uk-UA"/>
        </w:rPr>
        <w:t>. Для якого стилю характерне таке мовлення?</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49567F" w:rsidRPr="008F01E5" w:rsidRDefault="0078342A"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sidRPr="008F01E5">
        <w:rPr>
          <w:iCs/>
          <w:sz w:val="25"/>
          <w:szCs w:val="25"/>
          <w:lang w:val="uk-UA"/>
        </w:rPr>
        <w:t>В художній;</w:t>
      </w:r>
    </w:p>
    <w:p w:rsidR="0049567F" w:rsidRPr="008F01E5" w:rsidRDefault="0078342A"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lastRenderedPageBreak/>
        <w:t>Б публіцистичний;</w:t>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sidRPr="008F01E5">
        <w:rPr>
          <w:iCs/>
          <w:sz w:val="25"/>
          <w:szCs w:val="25"/>
          <w:lang w:val="uk-UA"/>
        </w:rPr>
        <w:t>Г розмовний;</w:t>
      </w:r>
    </w:p>
    <w:p w:rsidR="0078342A" w:rsidRPr="008F01E5" w:rsidRDefault="0078342A" w:rsidP="0049567F">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78342A" w:rsidRPr="008F01E5" w:rsidRDefault="0078342A" w:rsidP="0078342A">
      <w:pPr>
        <w:pStyle w:val="a3"/>
        <w:spacing w:before="0" w:beforeAutospacing="0" w:after="0" w:afterAutospacing="0"/>
        <w:ind w:left="-851" w:right="-284" w:firstLine="851"/>
        <w:jc w:val="both"/>
        <w:rPr>
          <w:i/>
          <w:iCs/>
          <w:sz w:val="25"/>
          <w:szCs w:val="25"/>
          <w:lang w:val="uk-UA"/>
        </w:rPr>
      </w:pPr>
      <w:r w:rsidRPr="008F01E5">
        <w:rPr>
          <w:i/>
          <w:iCs/>
          <w:sz w:val="25"/>
          <w:szCs w:val="25"/>
        </w:rPr>
        <w:t>7</w:t>
      </w:r>
      <w:r w:rsidRPr="008F01E5">
        <w:rPr>
          <w:i/>
          <w:iCs/>
          <w:sz w:val="25"/>
          <w:szCs w:val="25"/>
          <w:lang w:val="uk-UA"/>
        </w:rPr>
        <w:t>. До якого стилю належить поданий текст?</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w:t>
      </w:r>
      <w:r w:rsidR="0049567F">
        <w:rPr>
          <w:iCs/>
          <w:sz w:val="25"/>
          <w:szCs w:val="25"/>
          <w:lang w:val="uk-UA"/>
        </w:rPr>
        <w:t xml:space="preserve"> </w:t>
      </w:r>
    </w:p>
    <w:p w:rsidR="0078342A" w:rsidRPr="008F01E5" w:rsidRDefault="0078342A" w:rsidP="0078342A">
      <w:pPr>
        <w:pStyle w:val="a3"/>
        <w:spacing w:before="0" w:beforeAutospacing="0" w:after="0" w:afterAutospacing="0"/>
        <w:ind w:left="-851" w:right="-284" w:firstLine="851"/>
        <w:jc w:val="both"/>
        <w:rPr>
          <w:iCs/>
          <w:sz w:val="25"/>
          <w:szCs w:val="25"/>
          <w:lang w:val="uk-UA"/>
        </w:rPr>
      </w:pPr>
      <w:r w:rsidRPr="008F01E5">
        <w:rPr>
          <w:iCs/>
          <w:sz w:val="25"/>
          <w:szCs w:val="25"/>
          <w:lang w:val="uk-UA"/>
        </w:rPr>
        <w:t>Призначений для учнів і абітурієнтів, учителів і методистів. Стане в пригоді викладачам і студентам-філологам.</w:t>
      </w:r>
    </w:p>
    <w:p w:rsidR="0049567F" w:rsidRPr="008F01E5" w:rsidRDefault="0078342A"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sidRPr="008F01E5">
        <w:rPr>
          <w:iCs/>
          <w:sz w:val="25"/>
          <w:szCs w:val="25"/>
          <w:lang w:val="uk-UA"/>
        </w:rPr>
        <w:t>В художній;</w:t>
      </w:r>
    </w:p>
    <w:p w:rsidR="0049567F" w:rsidRPr="008F01E5" w:rsidRDefault="0078342A" w:rsidP="0049567F">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Pr>
          <w:iCs/>
          <w:sz w:val="25"/>
          <w:szCs w:val="25"/>
          <w:lang w:val="uk-UA"/>
        </w:rPr>
        <w:tab/>
      </w:r>
      <w:r w:rsidR="0049567F" w:rsidRPr="008F01E5">
        <w:rPr>
          <w:iCs/>
          <w:sz w:val="25"/>
          <w:szCs w:val="25"/>
          <w:lang w:val="uk-UA"/>
        </w:rPr>
        <w:t>Г розмовний;</w:t>
      </w:r>
    </w:p>
    <w:p w:rsidR="0078342A" w:rsidRPr="008F01E5" w:rsidRDefault="0078342A" w:rsidP="0049567F">
      <w:pPr>
        <w:pStyle w:val="a3"/>
        <w:spacing w:before="0" w:beforeAutospacing="0" w:after="0" w:afterAutospacing="0"/>
        <w:ind w:left="1981" w:right="-284" w:firstLine="851"/>
        <w:jc w:val="both"/>
        <w:rPr>
          <w:iCs/>
          <w:sz w:val="25"/>
          <w:szCs w:val="25"/>
        </w:rPr>
      </w:pPr>
      <w:r w:rsidRPr="008F01E5">
        <w:rPr>
          <w:iCs/>
          <w:sz w:val="25"/>
          <w:szCs w:val="25"/>
          <w:lang w:val="uk-UA"/>
        </w:rPr>
        <w:t>Д офіційно-діловий.</w:t>
      </w:r>
    </w:p>
    <w:p w:rsidR="0078342A" w:rsidRPr="0049567F" w:rsidRDefault="0078342A" w:rsidP="0078342A">
      <w:pPr>
        <w:pStyle w:val="a4"/>
        <w:ind w:left="-851" w:right="-284" w:firstLine="851"/>
        <w:jc w:val="center"/>
        <w:rPr>
          <w:rFonts w:ascii="Times New Roman" w:hAnsi="Times New Roman"/>
          <w:b/>
          <w:sz w:val="25"/>
          <w:szCs w:val="25"/>
        </w:rPr>
      </w:pPr>
      <w:r w:rsidRPr="0049567F">
        <w:rPr>
          <w:rFonts w:ascii="Times New Roman" w:hAnsi="Times New Roman"/>
          <w:b/>
          <w:sz w:val="25"/>
          <w:szCs w:val="25"/>
        </w:rPr>
        <w:t>Нобелівська плеяда «неукраїнських» українців</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(1-5) Нобелівська премія — відзнака, яка не має собі рівних ані за світовим авторитетом, ані за щедрістю. Нагороду присуджують не за працю всього життя, а за конкретне наукове відкриття, дослідження, видатний твір, мужню миротворчу діяльність. Чіткою є й «формула присудження премії» — лише одне речення, у якому окреслено результат напруженої інтелектуальної роботи мозку, рук і душі творця.</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(6-8) Із 1901 року цією премією нагороджено понад 700 осіб. Ім’я кожного лауреата зазвичай публікують у довіднику «</w:t>
      </w:r>
      <w:proofErr w:type="spellStart"/>
      <w:r w:rsidRPr="003969B3">
        <w:rPr>
          <w:rFonts w:ascii="Times New Roman" w:hAnsi="Times New Roman"/>
          <w:sz w:val="24"/>
          <w:szCs w:val="24"/>
        </w:rPr>
        <w:t>Nobel</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foundation</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directory</w:t>
      </w:r>
      <w:proofErr w:type="spellEnd"/>
      <w:r w:rsidRPr="003969B3">
        <w:rPr>
          <w:rFonts w:ascii="Times New Roman" w:hAnsi="Times New Roman"/>
          <w:sz w:val="24"/>
          <w:szCs w:val="24"/>
        </w:rPr>
        <w:t xml:space="preserve">» і записують до тієї країни, громадянином якої </w:t>
      </w:r>
      <w:proofErr w:type="spellStart"/>
      <w:r w:rsidRPr="003969B3">
        <w:rPr>
          <w:rFonts w:ascii="Times New Roman" w:hAnsi="Times New Roman"/>
          <w:sz w:val="24"/>
          <w:szCs w:val="24"/>
        </w:rPr>
        <w:t>нобеліант</w:t>
      </w:r>
      <w:proofErr w:type="spellEnd"/>
      <w:r w:rsidRPr="003969B3">
        <w:rPr>
          <w:rFonts w:ascii="Times New Roman" w:hAnsi="Times New Roman"/>
          <w:sz w:val="24"/>
          <w:szCs w:val="24"/>
        </w:rPr>
        <w:t xml:space="preserve"> є на момент присудження.</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(9-16) Формально Україна не має своїх лауреатів. Але Нобелівський комітет не обділив увагою вихідців з нашої землі. Це вчені та письменники, які народилися, навчалися, розпочинали діяльність або тривалий час жили й творили в Україні, проте здобули Нобелівську премію як громадяни інших країн. Українська земля народжувала геніїв, виколисувала їх, навчала й відпускала (чи, на жаль, витискала) у чужі краї. В умовах бездержавності світлі голови нерідко змушені були залишати свою землю й шукати кращої долі, розширювати наукові та літературні горизонти в інших куточках планети.</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(17-24) На українській землі народилося сім </w:t>
      </w:r>
      <w:proofErr w:type="spellStart"/>
      <w:r w:rsidRPr="003969B3">
        <w:rPr>
          <w:rFonts w:ascii="Times New Roman" w:hAnsi="Times New Roman"/>
          <w:sz w:val="24"/>
          <w:szCs w:val="24"/>
        </w:rPr>
        <w:t>нобеліантів</w:t>
      </w:r>
      <w:proofErr w:type="spellEnd"/>
      <w:r w:rsidRPr="003969B3">
        <w:rPr>
          <w:rFonts w:ascii="Times New Roman" w:hAnsi="Times New Roman"/>
          <w:sz w:val="24"/>
          <w:szCs w:val="24"/>
        </w:rPr>
        <w:t xml:space="preserve">. Історія лауреатів Нобелівської премії, уродженців України, бере початок з Іллі Мечникова (1845-1916) славетного бактеріолога й імунолога, 40 років життя якого пов’язано з Харківщиною. Нобелівський комітет присудив науковцеві премію 1908 року за дослідження з імунології. Учений був удостоєний нагороди в галузі фізіології та медицини (спільно з П. </w:t>
      </w:r>
      <w:proofErr w:type="spellStart"/>
      <w:r w:rsidRPr="003969B3">
        <w:rPr>
          <w:rFonts w:ascii="Times New Roman" w:hAnsi="Times New Roman"/>
          <w:sz w:val="24"/>
          <w:szCs w:val="24"/>
        </w:rPr>
        <w:t>Ерліхом</w:t>
      </w:r>
      <w:proofErr w:type="spellEnd"/>
      <w:r w:rsidRPr="003969B3">
        <w:rPr>
          <w:rFonts w:ascii="Times New Roman" w:hAnsi="Times New Roman"/>
          <w:sz w:val="24"/>
          <w:szCs w:val="24"/>
        </w:rPr>
        <w:t>) як підданий Російської імперії. Про присуджену йому високу відзнаку він висловився так: «Нобелівська премія, мов чарівна паличка, уперше відкрила світу значення моїх скромних робіт».</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(25-28) Ще одним лауреатом у галузі фізіології та медицини став учений-мікробіолог </w:t>
      </w:r>
      <w:proofErr w:type="spellStart"/>
      <w:r w:rsidRPr="003969B3">
        <w:rPr>
          <w:rFonts w:ascii="Times New Roman" w:hAnsi="Times New Roman"/>
          <w:sz w:val="24"/>
          <w:szCs w:val="24"/>
        </w:rPr>
        <w:t>Зельман</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Абрахам</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Ваксман</w:t>
      </w:r>
      <w:proofErr w:type="spellEnd"/>
      <w:r w:rsidRPr="003969B3">
        <w:rPr>
          <w:rFonts w:ascii="Times New Roman" w:hAnsi="Times New Roman"/>
          <w:sz w:val="24"/>
          <w:szCs w:val="24"/>
        </w:rPr>
        <w:t xml:space="preserve"> (1888-1978), уродженець села Нова Прилука на Поділлі. У 1952 році </w:t>
      </w:r>
      <w:proofErr w:type="spellStart"/>
      <w:r w:rsidRPr="003969B3">
        <w:rPr>
          <w:rFonts w:ascii="Times New Roman" w:hAnsi="Times New Roman"/>
          <w:sz w:val="24"/>
          <w:szCs w:val="24"/>
        </w:rPr>
        <w:t>Ваксмана</w:t>
      </w:r>
      <w:proofErr w:type="spellEnd"/>
      <w:r w:rsidRPr="003969B3">
        <w:rPr>
          <w:rFonts w:ascii="Times New Roman" w:hAnsi="Times New Roman"/>
          <w:sz w:val="24"/>
          <w:szCs w:val="24"/>
        </w:rPr>
        <w:t xml:space="preserve"> удостоїли Нобелівської премії як громадянина США «за відкриття стрептоміцину — першого антибіотика, ефективного проти туберкульозу».</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(29-32) У Золочеві на Львівщині 1937 року народився </w:t>
      </w:r>
      <w:proofErr w:type="spellStart"/>
      <w:r w:rsidRPr="003969B3">
        <w:rPr>
          <w:rFonts w:ascii="Times New Roman" w:hAnsi="Times New Roman"/>
          <w:sz w:val="24"/>
          <w:szCs w:val="24"/>
        </w:rPr>
        <w:t>Роальд</w:t>
      </w:r>
      <w:proofErr w:type="spellEnd"/>
      <w:r w:rsidRPr="003969B3">
        <w:rPr>
          <w:rFonts w:ascii="Times New Roman" w:hAnsi="Times New Roman"/>
          <w:sz w:val="24"/>
          <w:szCs w:val="24"/>
        </w:rPr>
        <w:t xml:space="preserve"> Гофман (</w:t>
      </w:r>
      <w:proofErr w:type="spellStart"/>
      <w:r w:rsidRPr="003969B3">
        <w:rPr>
          <w:rFonts w:ascii="Times New Roman" w:hAnsi="Times New Roman"/>
          <w:sz w:val="24"/>
          <w:szCs w:val="24"/>
        </w:rPr>
        <w:t>Сафран</w:t>
      </w:r>
      <w:proofErr w:type="spellEnd"/>
      <w:r w:rsidRPr="003969B3">
        <w:rPr>
          <w:rFonts w:ascii="Times New Roman" w:hAnsi="Times New Roman"/>
          <w:sz w:val="24"/>
          <w:szCs w:val="24"/>
        </w:rPr>
        <w:t xml:space="preserve">). У 1981 році йому разом із К. </w:t>
      </w:r>
      <w:proofErr w:type="spellStart"/>
      <w:r w:rsidRPr="003969B3">
        <w:rPr>
          <w:rFonts w:ascii="Times New Roman" w:hAnsi="Times New Roman"/>
          <w:sz w:val="24"/>
          <w:szCs w:val="24"/>
        </w:rPr>
        <w:t>Фукуї</w:t>
      </w:r>
      <w:proofErr w:type="spellEnd"/>
      <w:r w:rsidRPr="003969B3">
        <w:rPr>
          <w:rFonts w:ascii="Times New Roman" w:hAnsi="Times New Roman"/>
          <w:sz w:val="24"/>
          <w:szCs w:val="24"/>
        </w:rPr>
        <w:t xml:space="preserve"> присуджено Нобелівську премію «за розроблення теорії перебігу хімічних реакцій». Нагороджений як американець, він не забував своєї Батьківщини, про яку говорив так: «Україна — обітована земля мого серця».</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(33-39) Цікавою є доля ще одного «українського» </w:t>
      </w:r>
      <w:proofErr w:type="spellStart"/>
      <w:r w:rsidRPr="003969B3">
        <w:rPr>
          <w:rFonts w:ascii="Times New Roman" w:hAnsi="Times New Roman"/>
          <w:sz w:val="24"/>
          <w:szCs w:val="24"/>
        </w:rPr>
        <w:t>нобеліанта</w:t>
      </w:r>
      <w:proofErr w:type="spellEnd"/>
      <w:r w:rsidRPr="003969B3">
        <w:rPr>
          <w:rFonts w:ascii="Times New Roman" w:hAnsi="Times New Roman"/>
          <w:sz w:val="24"/>
          <w:szCs w:val="24"/>
        </w:rPr>
        <w:t xml:space="preserve"> — </w:t>
      </w:r>
      <w:proofErr w:type="spellStart"/>
      <w:r w:rsidRPr="003969B3">
        <w:rPr>
          <w:rFonts w:ascii="Times New Roman" w:hAnsi="Times New Roman"/>
          <w:sz w:val="24"/>
          <w:szCs w:val="24"/>
        </w:rPr>
        <w:t>Саймона</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Кузнеця</w:t>
      </w:r>
      <w:proofErr w:type="spellEnd"/>
      <w:r w:rsidRPr="003969B3">
        <w:rPr>
          <w:rFonts w:ascii="Times New Roman" w:hAnsi="Times New Roman"/>
          <w:sz w:val="24"/>
          <w:szCs w:val="24"/>
        </w:rPr>
        <w:t xml:space="preserve"> (1901</w:t>
      </w:r>
      <w:r w:rsidR="0049567F" w:rsidRPr="003969B3">
        <w:rPr>
          <w:rFonts w:ascii="Times New Roman" w:hAnsi="Times New Roman"/>
          <w:sz w:val="24"/>
          <w:szCs w:val="24"/>
        </w:rPr>
        <w:t>—</w:t>
      </w:r>
      <w:r w:rsidRPr="003969B3">
        <w:rPr>
          <w:rFonts w:ascii="Times New Roman" w:hAnsi="Times New Roman"/>
          <w:sz w:val="24"/>
          <w:szCs w:val="24"/>
        </w:rPr>
        <w:t>1985). Він пройшов довгий і славний життєвий шлях ученого й громадянина від Харкова, де здобув освіту й підготував значну частину магістерської дисертації, до США, де його знайшло світове визнання у вигляді премії Нобеля з економіки 1971 року. З 1960 року він працював у Гарвардському та Пенсільванському університетах, університеті Джона Гопкінса, був обраний почесним доктором кількох інших університетів. На жаль, в Україні цей інтелектуал майже не відомий.</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(40-47) Лауреат Нобелівської премії Георгій Шарпак (1924-2010), чиє дитинство минуло на Рівненщині, став на чужині одним з найталановитіших учених-експериментаторів сучасності. У 1992</w:t>
      </w:r>
      <w:r w:rsidR="0049567F" w:rsidRPr="003969B3">
        <w:rPr>
          <w:rFonts w:ascii="Times New Roman" w:hAnsi="Times New Roman"/>
          <w:sz w:val="24"/>
          <w:szCs w:val="24"/>
          <w:lang w:val="en-US"/>
        </w:rPr>
        <w:t> </w:t>
      </w:r>
      <w:r w:rsidRPr="003969B3">
        <w:rPr>
          <w:rFonts w:ascii="Times New Roman" w:hAnsi="Times New Roman"/>
          <w:sz w:val="24"/>
          <w:szCs w:val="24"/>
        </w:rPr>
        <w:t xml:space="preserve"> році його відзначено Нобелівською премією з фізики «за винахід пристрою, що відбраковує субатомні частинки в субатомному прискорювачі». Найвищу міжнародну відзнаку вчений здобув як громадянин Франції. Його праці суттєво посприяли прогресу в галузі фізики елементарних часток. </w:t>
      </w:r>
      <w:r w:rsidRPr="003969B3">
        <w:rPr>
          <w:rFonts w:ascii="Times New Roman" w:hAnsi="Times New Roman"/>
          <w:sz w:val="24"/>
          <w:szCs w:val="24"/>
        </w:rPr>
        <w:lastRenderedPageBreak/>
        <w:t>Коли громадськість відзначала 75-річний ювілей ученого, він тепло висловився про свою Вітчизну — Україну.</w:t>
      </w:r>
    </w:p>
    <w:p w:rsidR="0078342A" w:rsidRPr="003969B3"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(48-58) У яскравому сузір’ї нобелівських обранців родом з України належне місце посідає й письменник </w:t>
      </w:r>
      <w:proofErr w:type="spellStart"/>
      <w:r w:rsidRPr="003969B3">
        <w:rPr>
          <w:rFonts w:ascii="Times New Roman" w:hAnsi="Times New Roman"/>
          <w:sz w:val="24"/>
          <w:szCs w:val="24"/>
        </w:rPr>
        <w:t>Шмуель</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Йосеф</w:t>
      </w:r>
      <w:proofErr w:type="spellEnd"/>
      <w:r w:rsidRPr="003969B3">
        <w:rPr>
          <w:rFonts w:ascii="Times New Roman" w:hAnsi="Times New Roman"/>
          <w:sz w:val="24"/>
          <w:szCs w:val="24"/>
        </w:rPr>
        <w:t xml:space="preserve"> </w:t>
      </w:r>
      <w:proofErr w:type="spellStart"/>
      <w:r w:rsidRPr="003969B3">
        <w:rPr>
          <w:rFonts w:ascii="Times New Roman" w:hAnsi="Times New Roman"/>
          <w:sz w:val="24"/>
          <w:szCs w:val="24"/>
        </w:rPr>
        <w:t>Агнон</w:t>
      </w:r>
      <w:proofErr w:type="spellEnd"/>
      <w:r w:rsidRPr="003969B3">
        <w:rPr>
          <w:rFonts w:ascii="Times New Roman" w:hAnsi="Times New Roman"/>
          <w:sz w:val="24"/>
          <w:szCs w:val="24"/>
        </w:rPr>
        <w:t xml:space="preserve"> (1887-1970), який народився в </w:t>
      </w:r>
      <w:proofErr w:type="spellStart"/>
      <w:r w:rsidRPr="003969B3">
        <w:rPr>
          <w:rFonts w:ascii="Times New Roman" w:hAnsi="Times New Roman"/>
          <w:sz w:val="24"/>
          <w:szCs w:val="24"/>
        </w:rPr>
        <w:t>Бучачі</w:t>
      </w:r>
      <w:proofErr w:type="spellEnd"/>
      <w:r w:rsidRPr="003969B3">
        <w:rPr>
          <w:rFonts w:ascii="Times New Roman" w:hAnsi="Times New Roman"/>
          <w:sz w:val="24"/>
          <w:szCs w:val="24"/>
        </w:rPr>
        <w:t xml:space="preserve"> на Тернопільщині. Йому першому серед тих, хто писав івритом та ідишем, присудили Нобелівську премію в галузі літератури (1966) «за глибоко оригінальну й майстерну прозу за мотивами життя єврейського народу», талановите відображення загальнолюдських проблем сучасності, насиченої парадоксами й суперечностями, і за «комічну майстерність», «багатство та глибину творів». Недарма літературознавці порівнюють митця із Сервантесом і Кафкою... Письменник, найкращі твори якого — про долю галицьких євреїв, нагороджений Нобелівською премією як громадянин Держави Ізраїль. Народжена в Івано-Франківську (1948) білоруська письменниця Світлана </w:t>
      </w:r>
      <w:proofErr w:type="spellStart"/>
      <w:r w:rsidRPr="003969B3">
        <w:rPr>
          <w:rFonts w:ascii="Times New Roman" w:hAnsi="Times New Roman"/>
          <w:sz w:val="24"/>
          <w:szCs w:val="24"/>
        </w:rPr>
        <w:t>Алексієвич</w:t>
      </w:r>
      <w:proofErr w:type="spellEnd"/>
      <w:r w:rsidRPr="003969B3">
        <w:rPr>
          <w:rFonts w:ascii="Times New Roman" w:hAnsi="Times New Roman"/>
          <w:sz w:val="24"/>
          <w:szCs w:val="24"/>
        </w:rPr>
        <w:t xml:space="preserve"> поповнила когорту </w:t>
      </w:r>
      <w:proofErr w:type="spellStart"/>
      <w:r w:rsidRPr="003969B3">
        <w:rPr>
          <w:rFonts w:ascii="Times New Roman" w:hAnsi="Times New Roman"/>
          <w:sz w:val="24"/>
          <w:szCs w:val="24"/>
        </w:rPr>
        <w:t>нобеліантів</w:t>
      </w:r>
      <w:proofErr w:type="spellEnd"/>
      <w:r w:rsidRPr="003969B3">
        <w:rPr>
          <w:rFonts w:ascii="Times New Roman" w:hAnsi="Times New Roman"/>
          <w:sz w:val="24"/>
          <w:szCs w:val="24"/>
        </w:rPr>
        <w:t xml:space="preserve"> 2015 року.</w:t>
      </w:r>
    </w:p>
    <w:p w:rsidR="00B15112" w:rsidRDefault="0078342A" w:rsidP="0078342A">
      <w:pPr>
        <w:pStyle w:val="a4"/>
        <w:ind w:left="-851" w:right="-284" w:firstLine="851"/>
        <w:jc w:val="both"/>
        <w:rPr>
          <w:rFonts w:ascii="Times New Roman" w:hAnsi="Times New Roman"/>
          <w:sz w:val="24"/>
          <w:szCs w:val="24"/>
        </w:rPr>
      </w:pPr>
      <w:r w:rsidRPr="003969B3">
        <w:rPr>
          <w:rFonts w:ascii="Times New Roman" w:hAnsi="Times New Roman"/>
          <w:sz w:val="24"/>
          <w:szCs w:val="24"/>
        </w:rPr>
        <w:t xml:space="preserve">(59-64) Ті, кого увінчано нобелівськими лаврами, є інтелектуальною елітою людства. Прикро, що </w:t>
      </w:r>
      <w:proofErr w:type="spellStart"/>
      <w:r w:rsidRPr="003969B3">
        <w:rPr>
          <w:rFonts w:ascii="Times New Roman" w:hAnsi="Times New Roman"/>
          <w:sz w:val="24"/>
          <w:szCs w:val="24"/>
        </w:rPr>
        <w:t>нобеліанти</w:t>
      </w:r>
      <w:proofErr w:type="spellEnd"/>
      <w:r w:rsidRPr="003969B3">
        <w:rPr>
          <w:rFonts w:ascii="Times New Roman" w:hAnsi="Times New Roman"/>
          <w:sz w:val="24"/>
          <w:szCs w:val="24"/>
        </w:rPr>
        <w:t xml:space="preserve"> з України стали, за висловом письменника Бориса Харчука, «поетами чужої слави, акторами сусідньої сцени». Але віримо, що невдовзі справдяться сподівання на належну оцінку досягнень вітчизняних інтелектуалів і на те, що серед лауреатів премії врешті з’явиться ім’я українця, який нагороджений як громадянин материнської землі. </w:t>
      </w:r>
    </w:p>
    <w:p w:rsidR="0078342A" w:rsidRPr="003969B3" w:rsidRDefault="0078342A" w:rsidP="00B15112">
      <w:pPr>
        <w:pStyle w:val="a4"/>
        <w:ind w:left="-851" w:right="-284" w:firstLine="851"/>
        <w:jc w:val="right"/>
        <w:rPr>
          <w:rFonts w:ascii="Times New Roman" w:hAnsi="Times New Roman"/>
          <w:i/>
          <w:sz w:val="24"/>
          <w:szCs w:val="24"/>
        </w:rPr>
      </w:pPr>
      <w:r w:rsidRPr="003969B3">
        <w:rPr>
          <w:rFonts w:ascii="Times New Roman" w:hAnsi="Times New Roman"/>
          <w:i/>
          <w:sz w:val="24"/>
          <w:szCs w:val="24"/>
        </w:rPr>
        <w:t>За Ю.</w:t>
      </w:r>
      <w:r w:rsidR="0049567F" w:rsidRPr="003969B3">
        <w:rPr>
          <w:rFonts w:ascii="Times New Roman" w:hAnsi="Times New Roman"/>
          <w:i/>
          <w:sz w:val="24"/>
          <w:szCs w:val="24"/>
        </w:rPr>
        <w:t> </w:t>
      </w:r>
      <w:r w:rsidRPr="003969B3">
        <w:rPr>
          <w:rFonts w:ascii="Times New Roman" w:hAnsi="Times New Roman"/>
          <w:i/>
          <w:sz w:val="24"/>
          <w:szCs w:val="24"/>
        </w:rPr>
        <w:t>Килимником, газета «День»</w:t>
      </w:r>
    </w:p>
    <w:p w:rsidR="0078342A" w:rsidRPr="0049567F" w:rsidRDefault="0049567F" w:rsidP="0078342A">
      <w:pPr>
        <w:pStyle w:val="a4"/>
        <w:ind w:left="-851" w:right="-284" w:firstLine="851"/>
        <w:jc w:val="both"/>
        <w:rPr>
          <w:rFonts w:ascii="Times New Roman" w:hAnsi="Times New Roman"/>
          <w:i/>
          <w:sz w:val="25"/>
          <w:szCs w:val="25"/>
        </w:rPr>
      </w:pPr>
      <w:r w:rsidRPr="0049567F">
        <w:rPr>
          <w:rFonts w:ascii="Times New Roman" w:hAnsi="Times New Roman"/>
          <w:i/>
          <w:sz w:val="25"/>
          <w:szCs w:val="25"/>
        </w:rPr>
        <w:t>8</w:t>
      </w:r>
      <w:r w:rsidR="0078342A" w:rsidRPr="0049567F">
        <w:rPr>
          <w:rFonts w:ascii="Times New Roman" w:hAnsi="Times New Roman"/>
          <w:i/>
          <w:sz w:val="25"/>
          <w:szCs w:val="25"/>
        </w:rPr>
        <w:t>. НЕ ВІДПОВІДАЄ змісту тексту твердження</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А Серед громадян України немає жодного лауреата Нобелівської премії.</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Б Георгій Шарпак відомий у світі передусім завдяки своїм дослідженням у галузі фізики елементарних часток.</w:t>
      </w:r>
    </w:p>
    <w:p w:rsidR="0078342A" w:rsidRPr="0049567F" w:rsidRDefault="0078342A" w:rsidP="0078342A">
      <w:pPr>
        <w:pStyle w:val="a4"/>
        <w:ind w:left="-851" w:right="-284" w:firstLine="851"/>
        <w:jc w:val="both"/>
        <w:rPr>
          <w:rFonts w:ascii="Times New Roman" w:hAnsi="Times New Roman"/>
          <w:spacing w:val="-6"/>
          <w:sz w:val="25"/>
          <w:szCs w:val="25"/>
        </w:rPr>
      </w:pPr>
      <w:r w:rsidRPr="0049567F">
        <w:rPr>
          <w:rFonts w:ascii="Times New Roman" w:hAnsi="Times New Roman"/>
          <w:spacing w:val="-6"/>
          <w:sz w:val="25"/>
          <w:szCs w:val="25"/>
        </w:rPr>
        <w:t xml:space="preserve">В Досягнення всіх народжених в Україні </w:t>
      </w:r>
      <w:proofErr w:type="spellStart"/>
      <w:r w:rsidRPr="0049567F">
        <w:rPr>
          <w:rFonts w:ascii="Times New Roman" w:hAnsi="Times New Roman"/>
          <w:spacing w:val="-6"/>
          <w:sz w:val="25"/>
          <w:szCs w:val="25"/>
        </w:rPr>
        <w:t>науковців-нобеліантів</w:t>
      </w:r>
      <w:proofErr w:type="spellEnd"/>
      <w:r w:rsidRPr="0049567F">
        <w:rPr>
          <w:rFonts w:ascii="Times New Roman" w:hAnsi="Times New Roman"/>
          <w:spacing w:val="-6"/>
          <w:sz w:val="25"/>
          <w:szCs w:val="25"/>
        </w:rPr>
        <w:t xml:space="preserve"> сприяють розвитку медицини.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Г У творчості </w:t>
      </w:r>
      <w:proofErr w:type="spellStart"/>
      <w:r w:rsidRPr="0049567F">
        <w:rPr>
          <w:rFonts w:ascii="Times New Roman" w:hAnsi="Times New Roman"/>
          <w:sz w:val="25"/>
          <w:szCs w:val="25"/>
        </w:rPr>
        <w:t>Шмуеля</w:t>
      </w:r>
      <w:proofErr w:type="spellEnd"/>
      <w:r w:rsidRPr="0049567F">
        <w:rPr>
          <w:rFonts w:ascii="Times New Roman" w:hAnsi="Times New Roman"/>
          <w:sz w:val="25"/>
          <w:szCs w:val="25"/>
        </w:rPr>
        <w:t xml:space="preserve"> </w:t>
      </w:r>
      <w:proofErr w:type="spellStart"/>
      <w:r w:rsidRPr="0049567F">
        <w:rPr>
          <w:rFonts w:ascii="Times New Roman" w:hAnsi="Times New Roman"/>
          <w:sz w:val="25"/>
          <w:szCs w:val="25"/>
        </w:rPr>
        <w:t>Йосефа</w:t>
      </w:r>
      <w:proofErr w:type="spellEnd"/>
      <w:r w:rsidRPr="0049567F">
        <w:rPr>
          <w:rFonts w:ascii="Times New Roman" w:hAnsi="Times New Roman"/>
          <w:sz w:val="25"/>
          <w:szCs w:val="25"/>
        </w:rPr>
        <w:t xml:space="preserve"> </w:t>
      </w:r>
      <w:proofErr w:type="spellStart"/>
      <w:r w:rsidRPr="0049567F">
        <w:rPr>
          <w:rFonts w:ascii="Times New Roman" w:hAnsi="Times New Roman"/>
          <w:sz w:val="25"/>
          <w:szCs w:val="25"/>
        </w:rPr>
        <w:t>Агнона</w:t>
      </w:r>
      <w:proofErr w:type="spellEnd"/>
      <w:r w:rsidRPr="0049567F">
        <w:rPr>
          <w:rFonts w:ascii="Times New Roman" w:hAnsi="Times New Roman"/>
          <w:sz w:val="25"/>
          <w:szCs w:val="25"/>
        </w:rPr>
        <w:t xml:space="preserve"> простежуються виразні мотиви філософсько-іронічного осмислення дійсності.</w:t>
      </w:r>
    </w:p>
    <w:p w:rsidR="0078342A" w:rsidRPr="0049567F" w:rsidRDefault="0049567F" w:rsidP="0078342A">
      <w:pPr>
        <w:pStyle w:val="a4"/>
        <w:ind w:left="-851" w:right="-284" w:firstLine="851"/>
        <w:jc w:val="both"/>
        <w:rPr>
          <w:rFonts w:ascii="Times New Roman" w:hAnsi="Times New Roman"/>
          <w:i/>
          <w:sz w:val="25"/>
          <w:szCs w:val="25"/>
        </w:rPr>
      </w:pPr>
      <w:r w:rsidRPr="0049567F">
        <w:rPr>
          <w:rFonts w:ascii="Times New Roman" w:hAnsi="Times New Roman"/>
          <w:i/>
          <w:sz w:val="25"/>
          <w:szCs w:val="25"/>
        </w:rPr>
        <w:t>9</w:t>
      </w:r>
      <w:r w:rsidR="0078342A" w:rsidRPr="0049567F">
        <w:rPr>
          <w:rFonts w:ascii="Times New Roman" w:hAnsi="Times New Roman"/>
          <w:i/>
          <w:sz w:val="25"/>
          <w:szCs w:val="25"/>
        </w:rPr>
        <w:t xml:space="preserve">. </w:t>
      </w:r>
      <w:proofErr w:type="spellStart"/>
      <w:r w:rsidR="0078342A" w:rsidRPr="0049567F">
        <w:rPr>
          <w:rFonts w:ascii="Times New Roman" w:hAnsi="Times New Roman"/>
          <w:i/>
          <w:sz w:val="25"/>
          <w:szCs w:val="25"/>
        </w:rPr>
        <w:t>Нобеліанти</w:t>
      </w:r>
      <w:proofErr w:type="spellEnd"/>
      <w:r w:rsidR="0078342A" w:rsidRPr="0049567F">
        <w:rPr>
          <w:rFonts w:ascii="Times New Roman" w:hAnsi="Times New Roman"/>
          <w:i/>
          <w:sz w:val="25"/>
          <w:szCs w:val="25"/>
        </w:rPr>
        <w:t xml:space="preserve"> родом з України відзначені за здобутки в усіх галузях, ОКРІМ</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А фізики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Б економіки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В літератури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Г соціології</w:t>
      </w:r>
    </w:p>
    <w:p w:rsidR="0078342A" w:rsidRPr="0049567F" w:rsidRDefault="0049567F" w:rsidP="0078342A">
      <w:pPr>
        <w:pStyle w:val="a4"/>
        <w:ind w:left="-851" w:right="-284" w:firstLine="851"/>
        <w:jc w:val="both"/>
        <w:rPr>
          <w:rFonts w:ascii="Times New Roman" w:hAnsi="Times New Roman"/>
          <w:i/>
          <w:sz w:val="25"/>
          <w:szCs w:val="25"/>
        </w:rPr>
      </w:pPr>
      <w:r w:rsidRPr="0049567F">
        <w:rPr>
          <w:rFonts w:ascii="Times New Roman" w:hAnsi="Times New Roman"/>
          <w:i/>
          <w:sz w:val="25"/>
          <w:szCs w:val="25"/>
        </w:rPr>
        <w:t>10</w:t>
      </w:r>
      <w:r w:rsidR="0078342A" w:rsidRPr="0049567F">
        <w:rPr>
          <w:rFonts w:ascii="Times New Roman" w:hAnsi="Times New Roman"/>
          <w:i/>
          <w:sz w:val="25"/>
          <w:szCs w:val="25"/>
        </w:rPr>
        <w:t>. Фразу Іллі Мечникова «Нобелівська премія, мов чарівна паличка, уперше відкрила світу значення моїх скромних робіт» (рядки 23, 24) варто розуміти як указівку на те, що</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А Нобелівська премія інколи присуджується за зовсім не значні наукові розробки.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Б Ілля Мечников серйозно недооцінював власні здобутки в галузі фізіології й медицини.</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В </w:t>
      </w:r>
      <w:r w:rsidRPr="0049567F">
        <w:rPr>
          <w:rFonts w:ascii="Times New Roman" w:hAnsi="Times New Roman"/>
          <w:spacing w:val="-6"/>
          <w:sz w:val="25"/>
          <w:szCs w:val="25"/>
        </w:rPr>
        <w:t>Визнання здобутків науковців Нобелівським комітетом сприяє поширенню цінних ідей.</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Г Нобелівська премія присуджується за щось конкретне, а не за працю всього життя.</w:t>
      </w:r>
    </w:p>
    <w:p w:rsidR="0078342A" w:rsidRPr="0049567F" w:rsidRDefault="0049567F" w:rsidP="0078342A">
      <w:pPr>
        <w:pStyle w:val="a4"/>
        <w:ind w:left="-851" w:right="-284" w:firstLine="851"/>
        <w:jc w:val="both"/>
        <w:rPr>
          <w:rFonts w:ascii="Times New Roman" w:hAnsi="Times New Roman"/>
          <w:i/>
          <w:sz w:val="25"/>
          <w:szCs w:val="25"/>
        </w:rPr>
      </w:pPr>
      <w:r w:rsidRPr="0049567F">
        <w:rPr>
          <w:rFonts w:ascii="Times New Roman" w:hAnsi="Times New Roman"/>
          <w:i/>
          <w:sz w:val="25"/>
          <w:szCs w:val="25"/>
        </w:rPr>
        <w:t>11</w:t>
      </w:r>
      <w:r w:rsidR="0078342A" w:rsidRPr="0049567F">
        <w:rPr>
          <w:rFonts w:ascii="Times New Roman" w:hAnsi="Times New Roman"/>
          <w:i/>
          <w:sz w:val="25"/>
          <w:szCs w:val="25"/>
        </w:rPr>
        <w:t>. Темою тексту є розповідь про</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А роль рідної землі у формуванні таланту митця, науковця</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Б уродженців української землі - лауреатів Нобелівської премії</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В несправедливі принципи присвоєння Нобелівської премії</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Г причини відсутності </w:t>
      </w:r>
      <w:proofErr w:type="spellStart"/>
      <w:r w:rsidRPr="0049567F">
        <w:rPr>
          <w:rFonts w:ascii="Times New Roman" w:hAnsi="Times New Roman"/>
          <w:sz w:val="25"/>
          <w:szCs w:val="25"/>
        </w:rPr>
        <w:t>нобеліантів</w:t>
      </w:r>
      <w:proofErr w:type="spellEnd"/>
      <w:r w:rsidRPr="0049567F">
        <w:rPr>
          <w:rFonts w:ascii="Times New Roman" w:hAnsi="Times New Roman"/>
          <w:sz w:val="25"/>
          <w:szCs w:val="25"/>
        </w:rPr>
        <w:t xml:space="preserve"> серед громадян України</w:t>
      </w:r>
    </w:p>
    <w:p w:rsidR="0078342A" w:rsidRPr="0049567F" w:rsidRDefault="0049567F" w:rsidP="0078342A">
      <w:pPr>
        <w:pStyle w:val="a4"/>
        <w:ind w:left="-851" w:right="-284" w:firstLine="851"/>
        <w:jc w:val="both"/>
        <w:rPr>
          <w:rFonts w:ascii="Times New Roman" w:hAnsi="Times New Roman"/>
          <w:i/>
          <w:sz w:val="25"/>
          <w:szCs w:val="25"/>
        </w:rPr>
      </w:pPr>
      <w:r w:rsidRPr="0049567F">
        <w:rPr>
          <w:rFonts w:ascii="Times New Roman" w:hAnsi="Times New Roman"/>
          <w:i/>
          <w:sz w:val="25"/>
          <w:szCs w:val="25"/>
        </w:rPr>
        <w:t>12</w:t>
      </w:r>
      <w:r w:rsidR="0078342A" w:rsidRPr="0049567F">
        <w:rPr>
          <w:rFonts w:ascii="Times New Roman" w:hAnsi="Times New Roman"/>
          <w:i/>
          <w:sz w:val="25"/>
          <w:szCs w:val="25"/>
        </w:rPr>
        <w:t>. Авторське пояснення причини того, чому жоден громадянин України не став лауреатом Нобелівської премії, міститься у фрагменті</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А Нагороду присуджують не за працю всього життя, а за конкретне наукове відкриття, дослідження, видатний твір, мужню миротворчу діяльність (рядки 2-4).</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Б Ім’я кожного лауреата зазвичай публікують у довіднику ... і записують до тієї країни, громадянином якої </w:t>
      </w:r>
      <w:proofErr w:type="spellStart"/>
      <w:r w:rsidRPr="0049567F">
        <w:rPr>
          <w:rFonts w:ascii="Times New Roman" w:hAnsi="Times New Roman"/>
          <w:sz w:val="25"/>
          <w:szCs w:val="25"/>
        </w:rPr>
        <w:t>нобеліант</w:t>
      </w:r>
      <w:proofErr w:type="spellEnd"/>
      <w:r w:rsidRPr="0049567F">
        <w:rPr>
          <w:rFonts w:ascii="Times New Roman" w:hAnsi="Times New Roman"/>
          <w:sz w:val="25"/>
          <w:szCs w:val="25"/>
        </w:rPr>
        <w:t xml:space="preserve"> є на момент присудження (рядки 6-8).</w:t>
      </w:r>
    </w:p>
    <w:p w:rsidR="0078342A" w:rsidRPr="0049567F" w:rsidRDefault="0078342A" w:rsidP="0078342A">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В </w:t>
      </w:r>
      <w:proofErr w:type="spellStart"/>
      <w:r w:rsidRPr="0049567F">
        <w:rPr>
          <w:rFonts w:ascii="Times New Roman" w:hAnsi="Times New Roman"/>
          <w:sz w:val="25"/>
          <w:szCs w:val="25"/>
        </w:rPr>
        <w:t>В</w:t>
      </w:r>
      <w:proofErr w:type="spellEnd"/>
      <w:r w:rsidRPr="0049567F">
        <w:rPr>
          <w:rFonts w:ascii="Times New Roman" w:hAnsi="Times New Roman"/>
          <w:sz w:val="25"/>
          <w:szCs w:val="25"/>
        </w:rPr>
        <w:t xml:space="preserve"> умовах бездержавності світлі голови нерідко змушені були залишати свою землю й шукати кращої долі, відкривати й розширювати наукові та літературні горизонти в інших куточках планети (рядки 14-16).</w:t>
      </w:r>
    </w:p>
    <w:p w:rsidR="003969B3" w:rsidRDefault="0078342A" w:rsidP="0049567F">
      <w:pPr>
        <w:pStyle w:val="a4"/>
        <w:ind w:left="-851" w:right="-284" w:firstLine="851"/>
        <w:jc w:val="both"/>
        <w:rPr>
          <w:rFonts w:ascii="Times New Roman" w:hAnsi="Times New Roman"/>
          <w:sz w:val="25"/>
          <w:szCs w:val="25"/>
        </w:rPr>
      </w:pPr>
      <w:r w:rsidRPr="0049567F">
        <w:rPr>
          <w:rFonts w:ascii="Times New Roman" w:hAnsi="Times New Roman"/>
          <w:sz w:val="25"/>
          <w:szCs w:val="25"/>
        </w:rPr>
        <w:t xml:space="preserve">Г Прикро, що </w:t>
      </w:r>
      <w:proofErr w:type="spellStart"/>
      <w:r w:rsidRPr="0049567F">
        <w:rPr>
          <w:rFonts w:ascii="Times New Roman" w:hAnsi="Times New Roman"/>
          <w:sz w:val="25"/>
          <w:szCs w:val="25"/>
        </w:rPr>
        <w:t>нобеліанти</w:t>
      </w:r>
      <w:proofErr w:type="spellEnd"/>
      <w:r w:rsidRPr="0049567F">
        <w:rPr>
          <w:rFonts w:ascii="Times New Roman" w:hAnsi="Times New Roman"/>
          <w:sz w:val="25"/>
          <w:szCs w:val="25"/>
        </w:rPr>
        <w:t xml:space="preserve"> з України стали, за висловом письменника Бориса Харчука, «поетами чужої слави, акторами сусідньої сцени» (рядки 60, 61).</w:t>
      </w:r>
    </w:p>
    <w:p w:rsidR="003969B3" w:rsidRDefault="003969B3">
      <w:pPr>
        <w:rPr>
          <w:rFonts w:ascii="Times New Roman" w:eastAsia="Calibri" w:hAnsi="Times New Roman" w:cs="Times New Roman"/>
          <w:sz w:val="25"/>
          <w:szCs w:val="25"/>
          <w:lang w:val="uk-UA"/>
        </w:rPr>
      </w:pPr>
      <w:r>
        <w:rPr>
          <w:rFonts w:ascii="Times New Roman" w:hAnsi="Times New Roman"/>
          <w:sz w:val="25"/>
          <w:szCs w:val="25"/>
        </w:rPr>
        <w:br w:type="page"/>
      </w:r>
    </w:p>
    <w:p w:rsidR="00B15112" w:rsidRPr="008F01E5" w:rsidRDefault="00B15112" w:rsidP="00B15112">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lastRenderedPageBreak/>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Pr>
          <w:i/>
          <w:iCs/>
          <w:sz w:val="28"/>
          <w:szCs w:val="28"/>
          <w:u w:val="single"/>
          <w:lang w:val="uk-UA"/>
        </w:rPr>
        <w:t>Варіант № 4</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lang w:val="uk-UA"/>
        </w:rPr>
        <w:t>1. Укажіть, у якому варіанті відповіді правильно зазначено ознаки розмовного стилю.</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широко використовуються емоційно-забарвлені слова, суспільно-політична лексика, риторичні запитання, вигуки, повтори, тон мовлення пристрасний, оцінний (іронія, сарказм, захоплення, гнів);</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основна лексика — загальновживані слова, позбавлені емоційно-стилістичного забарвлення, стилістично нейтральні, які вживаються лише в конкретно-логічному значенні; вживання специфічної термінології, яка в інших стилях ніколи не використовується; вживання складних слів, утворених у різний спосіб, абревіатур; вживання віддієслівних іменників, які нерідко є термінами; мовні штампи, прямий порядок слів;</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В вживаються специфічні, синтаксично неподільні словосполучення, терміни; мовні засоби поєднуються з формулами, унаслідок чого досягається стислість викладу, чітке дотримання логічності й послідовності складових частин; речення, як правило, розповідні;</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Г загальновживана лексика, експресивна насиченість, діалогічні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Д загальновживана лексика, експресивна насиченість, діалогічна форма спілкування поряд з авторським текстом, риси індивідуалізації мовлення, широке застосування лексики художнього зображення, тропів, стилістичних фігур синтаксису, ремарки, коментар, зміщення часових і просторових понять.</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2</w:t>
      </w:r>
      <w:r w:rsidRPr="00185887">
        <w:rPr>
          <w:i/>
          <w:iCs/>
          <w:sz w:val="26"/>
          <w:szCs w:val="26"/>
          <w:lang w:val="uk-UA"/>
        </w:rPr>
        <w:t>. Публіцистичний стиль — це стиль, яким:</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розмовляє публіка (натовп);</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пишуть статті, які читає публіка;</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В пишуть доповіді, що читаються для сприймання їх публікою;</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Г написані газетні та журнальні статті, публіцистичні виступи.</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Г сфера вживання.</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3</w:t>
      </w:r>
      <w:r w:rsidRPr="00185887">
        <w:rPr>
          <w:i/>
          <w:iCs/>
          <w:sz w:val="26"/>
          <w:szCs w:val="26"/>
          <w:lang w:val="uk-UA"/>
        </w:rPr>
        <w:t>. Визначте стиль мовлення уривка:</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B15112" w:rsidRPr="00185887" w:rsidRDefault="00B15112" w:rsidP="00B15112">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4</w:t>
      </w:r>
      <w:r w:rsidRPr="00185887">
        <w:rPr>
          <w:i/>
          <w:iCs/>
          <w:sz w:val="26"/>
          <w:szCs w:val="26"/>
          <w:lang w:val="uk-UA"/>
        </w:rPr>
        <w:t>. Про який стиль іде мова?</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B15112" w:rsidRPr="00185887" w:rsidRDefault="00B15112" w:rsidP="00B15112">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5</w:t>
      </w:r>
      <w:r w:rsidRPr="00185887">
        <w:rPr>
          <w:i/>
          <w:iCs/>
          <w:sz w:val="26"/>
          <w:szCs w:val="26"/>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B15112" w:rsidRPr="00185887" w:rsidRDefault="00B15112" w:rsidP="00B15112">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6</w:t>
      </w:r>
      <w:r w:rsidRPr="00185887">
        <w:rPr>
          <w:i/>
          <w:iCs/>
          <w:sz w:val="26"/>
          <w:szCs w:val="26"/>
          <w:lang w:val="uk-UA"/>
        </w:rPr>
        <w:t>. Для якого стилю характерне таке мовлення?</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lastRenderedPageBreak/>
        <w:t>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B15112" w:rsidRPr="00185887" w:rsidRDefault="00B15112" w:rsidP="00B15112">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B15112" w:rsidRPr="00185887" w:rsidRDefault="00B15112" w:rsidP="00B15112">
      <w:pPr>
        <w:pStyle w:val="a3"/>
        <w:spacing w:before="0" w:beforeAutospacing="0" w:after="0" w:afterAutospacing="0"/>
        <w:ind w:left="-851" w:right="-284" w:firstLine="851"/>
        <w:jc w:val="both"/>
        <w:rPr>
          <w:i/>
          <w:iCs/>
          <w:sz w:val="26"/>
          <w:szCs w:val="26"/>
          <w:lang w:val="uk-UA"/>
        </w:rPr>
      </w:pPr>
      <w:r w:rsidRPr="00185887">
        <w:rPr>
          <w:i/>
          <w:iCs/>
          <w:sz w:val="26"/>
          <w:szCs w:val="26"/>
        </w:rPr>
        <w:t>7</w:t>
      </w:r>
      <w:r w:rsidRPr="00185887">
        <w:rPr>
          <w:i/>
          <w:iCs/>
          <w:sz w:val="26"/>
          <w:szCs w:val="26"/>
          <w:lang w:val="uk-UA"/>
        </w:rPr>
        <w:t>. До якого стилю належить поданий текст?</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 xml:space="preserve">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 </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Призначений для учнів і абітурієнтів, учителів і методистів. Стане в пригоді викладачам і студентам-філологам.</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B15112" w:rsidRPr="00185887" w:rsidRDefault="00B15112" w:rsidP="00B15112">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B15112" w:rsidRPr="00185887" w:rsidRDefault="00B15112" w:rsidP="00B15112">
      <w:pPr>
        <w:pStyle w:val="a3"/>
        <w:spacing w:before="0" w:beforeAutospacing="0" w:after="0" w:afterAutospacing="0"/>
        <w:ind w:left="-851" w:right="-284" w:firstLine="851"/>
        <w:jc w:val="both"/>
        <w:rPr>
          <w:iCs/>
          <w:sz w:val="26"/>
          <w:szCs w:val="26"/>
        </w:rPr>
      </w:pPr>
      <w:r w:rsidRPr="00185887">
        <w:rPr>
          <w:iCs/>
          <w:sz w:val="26"/>
          <w:szCs w:val="26"/>
          <w:lang w:val="uk-UA"/>
        </w:rPr>
        <w:t>Д офіційно-діловий.</w:t>
      </w:r>
    </w:p>
    <w:p w:rsidR="00B15112" w:rsidRPr="00185887" w:rsidRDefault="00B15112" w:rsidP="00B15112">
      <w:pPr>
        <w:pStyle w:val="a4"/>
        <w:ind w:left="-851" w:right="-284" w:firstLine="851"/>
        <w:jc w:val="center"/>
        <w:rPr>
          <w:rFonts w:ascii="Times New Roman" w:hAnsi="Times New Roman"/>
          <w:b/>
          <w:sz w:val="26"/>
          <w:szCs w:val="26"/>
        </w:rPr>
      </w:pPr>
      <w:proofErr w:type="spellStart"/>
      <w:r w:rsidRPr="00185887">
        <w:rPr>
          <w:rFonts w:ascii="Times New Roman" w:hAnsi="Times New Roman"/>
          <w:b/>
          <w:sz w:val="26"/>
          <w:szCs w:val="26"/>
        </w:rPr>
        <w:t>Кіберцькування</w:t>
      </w:r>
      <w:proofErr w:type="spellEnd"/>
      <w:r w:rsidRPr="00185887">
        <w:rPr>
          <w:rFonts w:ascii="Times New Roman" w:hAnsi="Times New Roman"/>
          <w:b/>
          <w:sz w:val="26"/>
          <w:szCs w:val="26"/>
        </w:rPr>
        <w:t xml:space="preserve"> в мережі: віртуальності настав кінець</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(1–4)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 це переслідування людини через Інтернет, наприклад, коли користувачеві надсилають погрози, поширюють про нього плітки чи якісь фото з ним, розміщують образливу інформацію або пишуть повідомлення принизливого змісту.</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(5–8) Зазнавати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можуть як дорослі, що стають жертвами переслідування з боку колег або просто </w:t>
      </w:r>
      <w:proofErr w:type="spellStart"/>
      <w:r w:rsidRPr="00185887">
        <w:rPr>
          <w:rFonts w:ascii="Times New Roman" w:hAnsi="Times New Roman"/>
          <w:sz w:val="26"/>
          <w:szCs w:val="26"/>
        </w:rPr>
        <w:t>онлайн-друзів</w:t>
      </w:r>
      <w:proofErr w:type="spellEnd"/>
      <w:r w:rsidRPr="00185887">
        <w:rPr>
          <w:rFonts w:ascii="Times New Roman" w:hAnsi="Times New Roman"/>
          <w:sz w:val="26"/>
          <w:szCs w:val="26"/>
        </w:rPr>
        <w:t>, так і діти. Згідно з дослідженнями, найбільш уразлива група для будь-якого виду цькування – це молодь 11–16 років.</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(9–14)…Приходить дитина зі школи, а на її сторінку у </w:t>
      </w:r>
      <w:proofErr w:type="spellStart"/>
      <w:r w:rsidRPr="00185887">
        <w:rPr>
          <w:rFonts w:ascii="Times New Roman" w:hAnsi="Times New Roman"/>
          <w:sz w:val="26"/>
          <w:szCs w:val="26"/>
        </w:rPr>
        <w:t>Facebook</w:t>
      </w:r>
      <w:proofErr w:type="spellEnd"/>
      <w:r w:rsidRPr="00185887">
        <w:rPr>
          <w:rFonts w:ascii="Times New Roman" w:hAnsi="Times New Roman"/>
          <w:sz w:val="26"/>
          <w:szCs w:val="26"/>
        </w:rPr>
        <w:t xml:space="preserve"> від різних, інколи зовсім не знайомих людей надійшло 43 повідомлення образливого змісту. У неї німіють руки, блідне обличчя. Вона хапається за телефон... А там – </w:t>
      </w:r>
      <w:proofErr w:type="spellStart"/>
      <w:r w:rsidRPr="00185887">
        <w:rPr>
          <w:rFonts w:ascii="Times New Roman" w:hAnsi="Times New Roman"/>
          <w:sz w:val="26"/>
          <w:szCs w:val="26"/>
        </w:rPr>
        <w:t>Viber</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Twitter</w:t>
      </w:r>
      <w:proofErr w:type="spellEnd"/>
      <w:r w:rsidRPr="00185887">
        <w:rPr>
          <w:rFonts w:ascii="Times New Roman" w:hAnsi="Times New Roman"/>
          <w:sz w:val="26"/>
          <w:szCs w:val="26"/>
        </w:rPr>
        <w:t>, і звідусюди сиплються неприємні шпичаки, лунають погрози... Це найгірший варіант. Частіше переслідують менш жорстоко, наприклад, насміхаються з якоїсь конкретної події чи вади зовнішності. Та з будь-чого. Причин – мільйон.</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(15–21) Небезпека в тому, що, на відміну від звичайного цькування, гноблення в Інтернеті не припиняється. Від нього не сховатися вдома, у школі чи на роботі. Користувач увесь час на очах. Якщо заблокувати кривдників у всіх можливих соціальних мережах, то й це не зупинить їх від продовження нападів на людину серед знайомих або її </w:t>
      </w:r>
      <w:proofErr w:type="spellStart"/>
      <w:r w:rsidRPr="00185887">
        <w:rPr>
          <w:rFonts w:ascii="Times New Roman" w:hAnsi="Times New Roman"/>
          <w:sz w:val="26"/>
          <w:szCs w:val="26"/>
        </w:rPr>
        <w:t>онлайн-друзів</w:t>
      </w:r>
      <w:proofErr w:type="spellEnd"/>
      <w:r w:rsidRPr="00185887">
        <w:rPr>
          <w:rFonts w:ascii="Times New Roman" w:hAnsi="Times New Roman"/>
          <w:sz w:val="26"/>
          <w:szCs w:val="26"/>
        </w:rPr>
        <w:t xml:space="preserve">. Навіть видаливши всі свої </w:t>
      </w:r>
      <w:proofErr w:type="spellStart"/>
      <w:r w:rsidRPr="00185887">
        <w:rPr>
          <w:rFonts w:ascii="Times New Roman" w:hAnsi="Times New Roman"/>
          <w:sz w:val="26"/>
          <w:szCs w:val="26"/>
        </w:rPr>
        <w:t>профайли</w:t>
      </w:r>
      <w:proofErr w:type="spellEnd"/>
      <w:r w:rsidRPr="00185887">
        <w:rPr>
          <w:rFonts w:ascii="Times New Roman" w:hAnsi="Times New Roman"/>
          <w:sz w:val="26"/>
          <w:szCs w:val="26"/>
        </w:rPr>
        <w:t xml:space="preserve"> (облікові дані) на </w:t>
      </w:r>
      <w:proofErr w:type="spellStart"/>
      <w:r w:rsidRPr="00185887">
        <w:rPr>
          <w:rFonts w:ascii="Times New Roman" w:hAnsi="Times New Roman"/>
          <w:sz w:val="26"/>
          <w:szCs w:val="26"/>
        </w:rPr>
        <w:t>Gmail</w:t>
      </w:r>
      <w:proofErr w:type="spellEnd"/>
      <w:r w:rsidRPr="00185887">
        <w:rPr>
          <w:rFonts w:ascii="Times New Roman" w:hAnsi="Times New Roman"/>
          <w:sz w:val="26"/>
          <w:szCs w:val="26"/>
        </w:rPr>
        <w:t xml:space="preserve">, у </w:t>
      </w:r>
      <w:proofErr w:type="spellStart"/>
      <w:r w:rsidRPr="00185887">
        <w:rPr>
          <w:rFonts w:ascii="Times New Roman" w:hAnsi="Times New Roman"/>
          <w:sz w:val="26"/>
          <w:szCs w:val="26"/>
        </w:rPr>
        <w:t>Facebook</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Twitter</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Skype</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Viber</w:t>
      </w:r>
      <w:proofErr w:type="spellEnd"/>
      <w:r w:rsidRPr="00185887">
        <w:rPr>
          <w:rFonts w:ascii="Times New Roman" w:hAnsi="Times New Roman"/>
          <w:sz w:val="26"/>
          <w:szCs w:val="26"/>
        </w:rPr>
        <w:t xml:space="preserve"> (де там ще зараз найчастіше реєструються?), особа не врятується. Утеча не допоможе позбутися переслідувачів.</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(22–28) Як показує статистика Центру досліджень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у США 81 % респондентів має ілюзію, що від віртуального переслідування простіше втекти, ніж від цькування в реальному житті. Насправді ж переслідування в мережі </w:t>
      </w:r>
      <w:proofErr w:type="spellStart"/>
      <w:r w:rsidRPr="00185887">
        <w:rPr>
          <w:rFonts w:ascii="Times New Roman" w:hAnsi="Times New Roman"/>
          <w:sz w:val="26"/>
          <w:szCs w:val="26"/>
        </w:rPr>
        <w:t>всепроникне</w:t>
      </w:r>
      <w:proofErr w:type="spellEnd"/>
      <w:r w:rsidRPr="00185887">
        <w:rPr>
          <w:rFonts w:ascii="Times New Roman" w:hAnsi="Times New Roman"/>
          <w:sz w:val="26"/>
          <w:szCs w:val="26"/>
        </w:rPr>
        <w:t>, не те що неприємності від кількох знайомих у школі чи в університеті або від колег на роботі: по-перше, у нього необмежена аудиторія; по-друге, воно створює ефект присутності кривдників усюди, на кожному електронному пристрої, який в особи є.</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(29–32) Згідно зі статистичними даними, зібраними в Сполучених Штатах, щонайменше половина опитаних молодих людей зазнавала цькування </w:t>
      </w:r>
      <w:proofErr w:type="spellStart"/>
      <w:r w:rsidRPr="00185887">
        <w:rPr>
          <w:rFonts w:ascii="Times New Roman" w:hAnsi="Times New Roman"/>
          <w:sz w:val="26"/>
          <w:szCs w:val="26"/>
        </w:rPr>
        <w:t>онлайн</w:t>
      </w:r>
      <w:proofErr w:type="spellEnd"/>
      <w:r w:rsidRPr="00185887">
        <w:rPr>
          <w:rFonts w:ascii="Times New Roman" w:hAnsi="Times New Roman"/>
          <w:sz w:val="26"/>
          <w:szCs w:val="26"/>
        </w:rPr>
        <w:t>, 11 % сказали, що їхні фото, які містили елементи компромату, викладали в Інтернет інші люди, 33 % стикалися з погрозами, 55 % були свідками переслідування.</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(33–39) Найстрашнішим є те, що 95 % (!) свідків </w:t>
      </w:r>
      <w:proofErr w:type="spellStart"/>
      <w:r w:rsidRPr="00185887">
        <w:rPr>
          <w:rFonts w:ascii="Times New Roman" w:hAnsi="Times New Roman"/>
          <w:sz w:val="26"/>
          <w:szCs w:val="26"/>
        </w:rPr>
        <w:t>онлайн-цькування</w:t>
      </w:r>
      <w:proofErr w:type="spellEnd"/>
      <w:r w:rsidRPr="00185887">
        <w:rPr>
          <w:rFonts w:ascii="Times New Roman" w:hAnsi="Times New Roman"/>
          <w:sz w:val="26"/>
          <w:szCs w:val="26"/>
        </w:rPr>
        <w:t xml:space="preserve"> нічого не зробили, щоб зупинити його. У соціальній психології цей феномен пояснюють ефектом «пасивного спостерігача». Очевидці надзвичайної ситуації чи насильства не намагаються допомогти постраждалому, залишаючись осторонь. Цікаво, що чим більше осіб спостерігає за </w:t>
      </w:r>
      <w:r w:rsidRPr="00185887">
        <w:rPr>
          <w:rFonts w:ascii="Times New Roman" w:hAnsi="Times New Roman"/>
          <w:sz w:val="26"/>
          <w:szCs w:val="26"/>
        </w:rPr>
        <w:lastRenderedPageBreak/>
        <w:t xml:space="preserve">ситуацією, тим менше шансів, що хтось допоможе жертві. Емма </w:t>
      </w:r>
      <w:proofErr w:type="spellStart"/>
      <w:r w:rsidRPr="00185887">
        <w:rPr>
          <w:rFonts w:ascii="Times New Roman" w:hAnsi="Times New Roman"/>
          <w:sz w:val="26"/>
          <w:szCs w:val="26"/>
        </w:rPr>
        <w:t>Шорт</w:t>
      </w:r>
      <w:proofErr w:type="spellEnd"/>
      <w:r w:rsidRPr="00185887">
        <w:rPr>
          <w:rFonts w:ascii="Times New Roman" w:hAnsi="Times New Roman"/>
          <w:sz w:val="26"/>
          <w:szCs w:val="26"/>
        </w:rPr>
        <w:t xml:space="preserve"> уважає, що ця особливість людської психології – головна перешкода на шляху приборкання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(40–43) У мережі ефект спостерігача ускладнений тим, що, незважаючи на масштаби цькування, усім здається, що, якби це було щось справді серйозне, хтось неодмінно б відреагував. Важливо пам’ятати, що цей «хтось» – це сама людина, яка не покладається на небайдужість інших.</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(44–48) Після того як </w:t>
      </w:r>
      <w:proofErr w:type="spellStart"/>
      <w:r w:rsidRPr="00185887">
        <w:rPr>
          <w:rFonts w:ascii="Times New Roman" w:hAnsi="Times New Roman"/>
          <w:sz w:val="26"/>
          <w:szCs w:val="26"/>
        </w:rPr>
        <w:t>Тайлер</w:t>
      </w:r>
      <w:proofErr w:type="spellEnd"/>
      <w:r w:rsidRPr="00185887">
        <w:rPr>
          <w:rFonts w:ascii="Times New Roman" w:hAnsi="Times New Roman"/>
          <w:sz w:val="26"/>
          <w:szCs w:val="26"/>
        </w:rPr>
        <w:t xml:space="preserve"> Клементі, студент Університету </w:t>
      </w:r>
      <w:proofErr w:type="spellStart"/>
      <w:r w:rsidRPr="00185887">
        <w:rPr>
          <w:rFonts w:ascii="Times New Roman" w:hAnsi="Times New Roman"/>
          <w:sz w:val="26"/>
          <w:szCs w:val="26"/>
        </w:rPr>
        <w:t>Ратжерс</w:t>
      </w:r>
      <w:proofErr w:type="spellEnd"/>
      <w:r w:rsidRPr="00185887">
        <w:rPr>
          <w:rFonts w:ascii="Times New Roman" w:hAnsi="Times New Roman"/>
          <w:sz w:val="26"/>
          <w:szCs w:val="26"/>
        </w:rPr>
        <w:t xml:space="preserve"> у </w:t>
      </w:r>
      <w:proofErr w:type="spellStart"/>
      <w:r w:rsidRPr="00185887">
        <w:rPr>
          <w:rFonts w:ascii="Times New Roman" w:hAnsi="Times New Roman"/>
          <w:sz w:val="26"/>
          <w:szCs w:val="26"/>
        </w:rPr>
        <w:t>Нью-Джерсі</w:t>
      </w:r>
      <w:proofErr w:type="spellEnd"/>
      <w:r w:rsidRPr="00185887">
        <w:rPr>
          <w:rFonts w:ascii="Times New Roman" w:hAnsi="Times New Roman"/>
          <w:sz w:val="26"/>
          <w:szCs w:val="26"/>
        </w:rPr>
        <w:t xml:space="preserve">, стрибнув з мосту Джорджа Вашингтона через те, що з нього знущалися в Інтернеті, свою стурбованість проблемами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висловили американські чиновники на всіх рівнях, а співачка Мадонна присвятила хлопцеві кілька музичних композицій.</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(49–53) У США вже роками ведуть серйозну суспільну дискусію щодо </w:t>
      </w:r>
      <w:proofErr w:type="spellStart"/>
      <w:r w:rsidRPr="00185887">
        <w:rPr>
          <w:rFonts w:ascii="Times New Roman" w:hAnsi="Times New Roman"/>
          <w:sz w:val="26"/>
          <w:szCs w:val="26"/>
        </w:rPr>
        <w:t>онлайн-цькування</w:t>
      </w:r>
      <w:proofErr w:type="spellEnd"/>
      <w:r w:rsidRPr="00185887">
        <w:rPr>
          <w:rFonts w:ascii="Times New Roman" w:hAnsi="Times New Roman"/>
          <w:sz w:val="26"/>
          <w:szCs w:val="26"/>
        </w:rPr>
        <w:t xml:space="preserve"> й запровадження законів про відповідальність за участь у таких «кампаніях». Але передусім потрібна цілеспрямована просвітницька робота: необхідно привертати увагу людей до того, наскільки це серйозно, ділитися історіями про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й постійно пам’ятати про ефект «пасивного спостерігача».</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(54–57) В Інтернеті цей ефект підсилений тим, що люди схильні сприймати </w:t>
      </w:r>
      <w:proofErr w:type="spellStart"/>
      <w:r w:rsidRPr="00185887">
        <w:rPr>
          <w:rFonts w:ascii="Times New Roman" w:hAnsi="Times New Roman"/>
          <w:sz w:val="26"/>
          <w:szCs w:val="26"/>
        </w:rPr>
        <w:t>онлайн-простір</w:t>
      </w:r>
      <w:proofErr w:type="spellEnd"/>
      <w:r w:rsidRPr="00185887">
        <w:rPr>
          <w:rFonts w:ascii="Times New Roman" w:hAnsi="Times New Roman"/>
          <w:sz w:val="26"/>
          <w:szCs w:val="26"/>
        </w:rPr>
        <w:t xml:space="preserve"> як гру, тому не трактують серйозно те, що там відбувається. Насправді ж «</w:t>
      </w:r>
      <w:proofErr w:type="spellStart"/>
      <w:r w:rsidRPr="00185887">
        <w:rPr>
          <w:rFonts w:ascii="Times New Roman" w:hAnsi="Times New Roman"/>
          <w:sz w:val="26"/>
          <w:szCs w:val="26"/>
        </w:rPr>
        <w:t>game</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over</w:t>
      </w:r>
      <w:proofErr w:type="spellEnd"/>
      <w:r w:rsidRPr="00185887">
        <w:rPr>
          <w:rFonts w:ascii="Times New Roman" w:hAnsi="Times New Roman"/>
          <w:sz w:val="26"/>
          <w:szCs w:val="26"/>
        </w:rPr>
        <w:t xml:space="preserve">»: віртуальність закінчилася. Усе в мережі абсолютно реальне, у тому числі й трагедії внаслідок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w:t>
      </w:r>
    </w:p>
    <w:p w:rsidR="00B15112" w:rsidRPr="00185887" w:rsidRDefault="00B15112" w:rsidP="00B15112">
      <w:pPr>
        <w:pStyle w:val="a4"/>
        <w:ind w:left="-851" w:right="-284" w:firstLine="851"/>
        <w:jc w:val="right"/>
        <w:rPr>
          <w:rFonts w:ascii="Times New Roman" w:hAnsi="Times New Roman"/>
          <w:i/>
          <w:sz w:val="26"/>
          <w:szCs w:val="26"/>
        </w:rPr>
      </w:pPr>
      <w:r w:rsidRPr="00185887">
        <w:rPr>
          <w:rFonts w:ascii="Times New Roman" w:hAnsi="Times New Roman"/>
          <w:i/>
          <w:sz w:val="26"/>
          <w:szCs w:val="26"/>
        </w:rPr>
        <w:t xml:space="preserve">За Є. </w:t>
      </w:r>
      <w:proofErr w:type="spellStart"/>
      <w:r w:rsidRPr="00185887">
        <w:rPr>
          <w:rFonts w:ascii="Times New Roman" w:hAnsi="Times New Roman"/>
          <w:i/>
          <w:sz w:val="26"/>
          <w:szCs w:val="26"/>
        </w:rPr>
        <w:t>Кузнєцовою</w:t>
      </w:r>
      <w:proofErr w:type="spellEnd"/>
    </w:p>
    <w:p w:rsidR="00B15112" w:rsidRPr="00185887" w:rsidRDefault="00B15112" w:rsidP="00B15112">
      <w:pPr>
        <w:pStyle w:val="a4"/>
        <w:ind w:left="-851" w:right="-284" w:firstLine="851"/>
        <w:jc w:val="both"/>
        <w:rPr>
          <w:rFonts w:ascii="Times New Roman" w:hAnsi="Times New Roman"/>
          <w:i/>
          <w:sz w:val="26"/>
          <w:szCs w:val="26"/>
        </w:rPr>
      </w:pPr>
      <w:r w:rsidRPr="00185887">
        <w:rPr>
          <w:rFonts w:ascii="Times New Roman" w:hAnsi="Times New Roman"/>
          <w:i/>
          <w:sz w:val="26"/>
          <w:szCs w:val="26"/>
        </w:rPr>
        <w:t xml:space="preserve">8. З тексту зрозуміло, що подоланню </w:t>
      </w:r>
      <w:proofErr w:type="spellStart"/>
      <w:r w:rsidRPr="00185887">
        <w:rPr>
          <w:rFonts w:ascii="Times New Roman" w:hAnsi="Times New Roman"/>
          <w:i/>
          <w:sz w:val="26"/>
          <w:szCs w:val="26"/>
        </w:rPr>
        <w:t>кіберцькування</w:t>
      </w:r>
      <w:proofErr w:type="spellEnd"/>
      <w:r w:rsidRPr="00185887">
        <w:rPr>
          <w:rFonts w:ascii="Times New Roman" w:hAnsi="Times New Roman"/>
          <w:i/>
          <w:sz w:val="26"/>
          <w:szCs w:val="26"/>
        </w:rPr>
        <w:t xml:space="preserve"> може сприяти все, ОКРІМ</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А проведення постійної й активної просвітницької роботи щодо цього</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Б формування в людей сприйняття кіберпростору як реальності</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В заборона користування </w:t>
      </w:r>
      <w:proofErr w:type="spellStart"/>
      <w:r w:rsidRPr="00185887">
        <w:rPr>
          <w:rFonts w:ascii="Times New Roman" w:hAnsi="Times New Roman"/>
          <w:sz w:val="26"/>
          <w:szCs w:val="26"/>
        </w:rPr>
        <w:t>соцмережами</w:t>
      </w:r>
      <w:proofErr w:type="spellEnd"/>
      <w:r w:rsidRPr="00185887">
        <w:rPr>
          <w:rFonts w:ascii="Times New Roman" w:hAnsi="Times New Roman"/>
          <w:sz w:val="26"/>
          <w:szCs w:val="26"/>
        </w:rPr>
        <w:t xml:space="preserve"> в навчальних закладах</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Г ухвалення законодавчих актів, що врегулюють поведінку в мережі</w:t>
      </w:r>
    </w:p>
    <w:p w:rsidR="00B15112" w:rsidRPr="00185887" w:rsidRDefault="00B15112" w:rsidP="00B15112">
      <w:pPr>
        <w:pStyle w:val="a4"/>
        <w:ind w:left="-851" w:right="-284" w:firstLine="851"/>
        <w:jc w:val="both"/>
        <w:rPr>
          <w:rFonts w:ascii="Times New Roman" w:hAnsi="Times New Roman"/>
          <w:i/>
          <w:sz w:val="26"/>
          <w:szCs w:val="26"/>
        </w:rPr>
      </w:pPr>
      <w:r w:rsidRPr="00185887">
        <w:rPr>
          <w:rFonts w:ascii="Times New Roman" w:hAnsi="Times New Roman"/>
          <w:i/>
          <w:sz w:val="26"/>
          <w:szCs w:val="26"/>
        </w:rPr>
        <w:t>9. Більша небезпека цькування в мережі порівняно з іншими його формами зумовлена всім, ОКРІМ</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А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в Інтернеті не припиняється</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Б від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простіше втекти</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В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w:t>
      </w:r>
      <w:proofErr w:type="spellStart"/>
      <w:r w:rsidRPr="00185887">
        <w:rPr>
          <w:rFonts w:ascii="Times New Roman" w:hAnsi="Times New Roman"/>
          <w:sz w:val="26"/>
          <w:szCs w:val="26"/>
        </w:rPr>
        <w:t>всепроникне</w:t>
      </w:r>
      <w:proofErr w:type="spellEnd"/>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Г за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 xml:space="preserve"> необмежена аудиторія</w:t>
      </w:r>
    </w:p>
    <w:p w:rsidR="00B15112" w:rsidRPr="00185887" w:rsidRDefault="00B15112" w:rsidP="00B15112">
      <w:pPr>
        <w:pStyle w:val="a4"/>
        <w:ind w:left="-851" w:right="-284" w:firstLine="851"/>
        <w:jc w:val="both"/>
        <w:rPr>
          <w:rFonts w:ascii="Times New Roman" w:hAnsi="Times New Roman"/>
          <w:i/>
          <w:sz w:val="26"/>
          <w:szCs w:val="26"/>
        </w:rPr>
      </w:pPr>
      <w:r w:rsidRPr="00185887">
        <w:rPr>
          <w:rFonts w:ascii="Times New Roman" w:hAnsi="Times New Roman"/>
          <w:i/>
          <w:sz w:val="26"/>
          <w:szCs w:val="26"/>
        </w:rPr>
        <w:t>10. У тексті НЕМАЄ мікротеми</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А масштаби й різноманітні прояви </w:t>
      </w:r>
      <w:proofErr w:type="spellStart"/>
      <w:r w:rsidRPr="00185887">
        <w:rPr>
          <w:rFonts w:ascii="Times New Roman" w:hAnsi="Times New Roman"/>
          <w:sz w:val="26"/>
          <w:szCs w:val="26"/>
        </w:rPr>
        <w:t>кіберцькування</w:t>
      </w:r>
      <w:proofErr w:type="spellEnd"/>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Б потреба відповідальної поведінки користувачів в Інтернеті</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В психологічні передумови живучості </w:t>
      </w:r>
      <w:proofErr w:type="spellStart"/>
      <w:r w:rsidRPr="00185887">
        <w:rPr>
          <w:rFonts w:ascii="Times New Roman" w:hAnsi="Times New Roman"/>
          <w:sz w:val="26"/>
          <w:szCs w:val="26"/>
        </w:rPr>
        <w:t>кіберцькування</w:t>
      </w:r>
      <w:proofErr w:type="spellEnd"/>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Г спеціальні комп’ютерні програми для боротьби з </w:t>
      </w:r>
      <w:proofErr w:type="spellStart"/>
      <w:r w:rsidRPr="00185887">
        <w:rPr>
          <w:rFonts w:ascii="Times New Roman" w:hAnsi="Times New Roman"/>
          <w:sz w:val="26"/>
          <w:szCs w:val="26"/>
        </w:rPr>
        <w:t>кіберцькуванням</w:t>
      </w:r>
      <w:proofErr w:type="spellEnd"/>
    </w:p>
    <w:p w:rsidR="00B15112" w:rsidRPr="00185887" w:rsidRDefault="00B15112" w:rsidP="00B15112">
      <w:pPr>
        <w:pStyle w:val="a4"/>
        <w:ind w:left="-851" w:right="-284" w:firstLine="851"/>
        <w:jc w:val="both"/>
        <w:rPr>
          <w:rFonts w:ascii="Times New Roman" w:hAnsi="Times New Roman"/>
          <w:i/>
          <w:sz w:val="26"/>
          <w:szCs w:val="26"/>
        </w:rPr>
      </w:pPr>
      <w:r w:rsidRPr="00185887">
        <w:rPr>
          <w:rFonts w:ascii="Times New Roman" w:hAnsi="Times New Roman"/>
          <w:i/>
          <w:sz w:val="26"/>
          <w:szCs w:val="26"/>
        </w:rPr>
        <w:t>11. Мета тексту –</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А привернути увагу широкого кола людей до дійсно гострої й страшної проблеми </w:t>
      </w:r>
      <w:proofErr w:type="spellStart"/>
      <w:r w:rsidRPr="00185887">
        <w:rPr>
          <w:rFonts w:ascii="Times New Roman" w:hAnsi="Times New Roman"/>
          <w:sz w:val="26"/>
          <w:szCs w:val="26"/>
        </w:rPr>
        <w:t>кіберцькування</w:t>
      </w:r>
      <w:proofErr w:type="spellEnd"/>
      <w:r w:rsidRPr="00185887">
        <w:rPr>
          <w:rFonts w:ascii="Times New Roman" w:hAnsi="Times New Roman"/>
          <w:sz w:val="26"/>
          <w:szCs w:val="26"/>
        </w:rPr>
        <w:t>.</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Б поінформувати про масштаби цькування в соціальних мережах у Сполучених Штатах Америки.</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В попередити про ризики активного </w:t>
      </w:r>
      <w:proofErr w:type="spellStart"/>
      <w:r w:rsidRPr="00185887">
        <w:rPr>
          <w:rFonts w:ascii="Times New Roman" w:hAnsi="Times New Roman"/>
          <w:sz w:val="26"/>
          <w:szCs w:val="26"/>
        </w:rPr>
        <w:t>долучення</w:t>
      </w:r>
      <w:proofErr w:type="spellEnd"/>
      <w:r w:rsidRPr="00185887">
        <w:rPr>
          <w:rFonts w:ascii="Times New Roman" w:hAnsi="Times New Roman"/>
          <w:sz w:val="26"/>
          <w:szCs w:val="26"/>
        </w:rPr>
        <w:t xml:space="preserve"> молоді й людей старшого віку до кіберпростору.</w:t>
      </w:r>
    </w:p>
    <w:p w:rsidR="00B15112" w:rsidRPr="00185887" w:rsidRDefault="00B15112" w:rsidP="00B15112">
      <w:pPr>
        <w:pStyle w:val="a4"/>
        <w:ind w:left="-851" w:right="-284" w:firstLine="851"/>
        <w:jc w:val="both"/>
        <w:rPr>
          <w:rFonts w:ascii="Times New Roman" w:hAnsi="Times New Roman"/>
          <w:sz w:val="26"/>
          <w:szCs w:val="26"/>
        </w:rPr>
      </w:pPr>
      <w:r w:rsidRPr="00185887">
        <w:rPr>
          <w:rFonts w:ascii="Times New Roman" w:hAnsi="Times New Roman"/>
          <w:sz w:val="26"/>
          <w:szCs w:val="26"/>
        </w:rPr>
        <w:t>Г спонукати владні структури до вирішення проблем «негативної» активності користувачів Інтернету.</w:t>
      </w:r>
    </w:p>
    <w:p w:rsidR="00B15112" w:rsidRPr="00185887" w:rsidRDefault="00B15112" w:rsidP="00B15112">
      <w:pPr>
        <w:pStyle w:val="a4"/>
        <w:ind w:left="-851" w:right="-284" w:firstLine="851"/>
        <w:jc w:val="both"/>
        <w:rPr>
          <w:rFonts w:ascii="Times New Roman" w:hAnsi="Times New Roman"/>
          <w:i/>
          <w:sz w:val="26"/>
          <w:szCs w:val="26"/>
        </w:rPr>
      </w:pPr>
      <w:r w:rsidRPr="00185887">
        <w:rPr>
          <w:rFonts w:ascii="Times New Roman" w:hAnsi="Times New Roman"/>
          <w:i/>
          <w:sz w:val="26"/>
          <w:szCs w:val="26"/>
        </w:rPr>
        <w:t>12. Редактор вирішив поділити текст на змістові частини й дати одній із них назву «Моя хата скраю». Цей заголовок доцільно розмістити на місці цифри</w:t>
      </w:r>
    </w:p>
    <w:p w:rsidR="00185887" w:rsidRPr="00185887" w:rsidRDefault="00B15112"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1</w:t>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sidRPr="00185887">
        <w:rPr>
          <w:rFonts w:ascii="Times New Roman" w:hAnsi="Times New Roman"/>
          <w:sz w:val="26"/>
          <w:szCs w:val="26"/>
        </w:rPr>
        <w:t>В 3</w:t>
      </w:r>
    </w:p>
    <w:p w:rsidR="00E31FB3" w:rsidRDefault="00B15112" w:rsidP="00185887">
      <w:pPr>
        <w:pStyle w:val="a4"/>
        <w:ind w:left="-851" w:right="-284" w:firstLine="851"/>
        <w:jc w:val="both"/>
        <w:rPr>
          <w:rFonts w:ascii="Times New Roman" w:hAnsi="Times New Roman"/>
          <w:sz w:val="25"/>
          <w:szCs w:val="25"/>
        </w:rPr>
      </w:pPr>
      <w:r w:rsidRPr="00185887">
        <w:rPr>
          <w:rFonts w:ascii="Times New Roman" w:hAnsi="Times New Roman"/>
          <w:sz w:val="26"/>
          <w:szCs w:val="26"/>
        </w:rPr>
        <w:t>Б 2</w:t>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00185887">
        <w:rPr>
          <w:rFonts w:ascii="Times New Roman" w:hAnsi="Times New Roman"/>
          <w:sz w:val="26"/>
          <w:szCs w:val="26"/>
        </w:rPr>
        <w:tab/>
      </w:r>
      <w:r w:rsidRPr="00185887">
        <w:rPr>
          <w:rFonts w:ascii="Times New Roman" w:hAnsi="Times New Roman"/>
          <w:sz w:val="26"/>
          <w:szCs w:val="26"/>
        </w:rPr>
        <w:t>Г 4</w:t>
      </w:r>
      <w:r w:rsidR="00E31FB3" w:rsidRPr="00185887">
        <w:rPr>
          <w:rFonts w:ascii="Times New Roman" w:hAnsi="Times New Roman"/>
          <w:sz w:val="26"/>
          <w:szCs w:val="26"/>
        </w:rPr>
        <w:br w:type="page"/>
      </w:r>
    </w:p>
    <w:p w:rsidR="00E31FB3" w:rsidRPr="008F01E5" w:rsidRDefault="00E31FB3" w:rsidP="00E31FB3">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lastRenderedPageBreak/>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sidR="00185887">
        <w:rPr>
          <w:i/>
          <w:iCs/>
          <w:sz w:val="28"/>
          <w:szCs w:val="28"/>
          <w:u w:val="single"/>
          <w:lang w:val="uk-UA"/>
        </w:rPr>
        <w:t>Варіант № 5</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lang w:val="uk-UA"/>
        </w:rPr>
        <w:t>1. Укажіть, у якому варіанті відповіді правильно визначено ознаки наукового стилю.</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широко використовуються емоційно-забарвлені слова, суспільно-політична лексика, риторичні запитання, вигуки, повтори, тон мовлення пристрасний, оцінний (іронія, сарказм, захоплення, гнів);</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основна лексика — загальновживані слова, позбавлені емоційно-стилістичного забарвлення, стилістично нейтральні, які вживаються лише в конкретно-логічному значенні; вжи</w:t>
      </w:r>
      <w:r w:rsidRPr="00185887">
        <w:rPr>
          <w:iCs/>
          <w:sz w:val="26"/>
          <w:szCs w:val="26"/>
          <w:lang w:val="uk-UA"/>
        </w:rPr>
        <w:softHyphen/>
        <w:t>вання специфічної термінології, яка в інших стилях ніколи не використовується; вживання складних слів, утворених у різний спосіб, абревіатур; вживання віддієслівних іменників, які нерідко є термінами, мовні штампи, прямий порядок слів;</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В вживаються специфічні, синтаксично неподільні словосполучення, терміни; мовні засоби поєднуються з формулами, внаслідок чого досягається стислість викладу, чітке дотримання логічності й послідовності складових частин; речення, як правило, розповідні;</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Г загальновживана лексика, експресивна насиченість, діалогічні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Д загальновживана лексика, експресивна насиченість, діалогічна форма спілкування поряд з авторським текстом, риси індивідуалізації мовлення, широке застосування лексики художнього зображення, тропів, стилістичних фігур синтаксису, ремарки, коментар, зміщення часових і просторових понять.</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2</w:t>
      </w:r>
      <w:r w:rsidRPr="00185887">
        <w:rPr>
          <w:i/>
          <w:iCs/>
          <w:sz w:val="26"/>
          <w:szCs w:val="26"/>
          <w:lang w:val="uk-UA"/>
        </w:rPr>
        <w:t>. Публіцистичний стиль — це стиль, яким:</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розмовляє публіка (натовп);</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пишуть статті, які читає публіка;</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В пишуть доповіді, що читаються для сприймання їх публікою;</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Г написані газетні та журнальні статті, публіцистичні виступи.</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3</w:t>
      </w:r>
      <w:r w:rsidRPr="00185887">
        <w:rPr>
          <w:i/>
          <w:iCs/>
          <w:sz w:val="26"/>
          <w:szCs w:val="26"/>
          <w:lang w:val="uk-UA"/>
        </w:rPr>
        <w:t>. Визначте стиль мовлення уривка:</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E31FB3" w:rsidRPr="00185887" w:rsidRDefault="00E31FB3" w:rsidP="00E31FB3">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4</w:t>
      </w:r>
      <w:r w:rsidRPr="00185887">
        <w:rPr>
          <w:i/>
          <w:iCs/>
          <w:sz w:val="26"/>
          <w:szCs w:val="26"/>
          <w:lang w:val="uk-UA"/>
        </w:rPr>
        <w:t>. Про який стиль іде мова?</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E31FB3" w:rsidRPr="00185887" w:rsidRDefault="00E31FB3" w:rsidP="00E31FB3">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5</w:t>
      </w:r>
      <w:r w:rsidRPr="00185887">
        <w:rPr>
          <w:i/>
          <w:iCs/>
          <w:sz w:val="26"/>
          <w:szCs w:val="26"/>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E31FB3" w:rsidRPr="00185887" w:rsidRDefault="00E31FB3" w:rsidP="00E31FB3">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6</w:t>
      </w:r>
      <w:r w:rsidRPr="00185887">
        <w:rPr>
          <w:i/>
          <w:iCs/>
          <w:sz w:val="26"/>
          <w:szCs w:val="26"/>
          <w:lang w:val="uk-UA"/>
        </w:rPr>
        <w:t>. Для якого стилю характерне таке мовлення?</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 xml:space="preserve">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w:t>
      </w:r>
      <w:r w:rsidRPr="00185887">
        <w:rPr>
          <w:iCs/>
          <w:sz w:val="26"/>
          <w:szCs w:val="26"/>
          <w:lang w:val="uk-UA"/>
        </w:rPr>
        <w:lastRenderedPageBreak/>
        <w:t>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E31FB3" w:rsidRPr="00185887" w:rsidRDefault="00E31FB3" w:rsidP="00E31FB3">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E31FB3" w:rsidRPr="00185887" w:rsidRDefault="00E31FB3" w:rsidP="00E31FB3">
      <w:pPr>
        <w:pStyle w:val="a3"/>
        <w:spacing w:before="0" w:beforeAutospacing="0" w:after="0" w:afterAutospacing="0"/>
        <w:ind w:left="2689" w:right="-284" w:firstLine="143"/>
        <w:jc w:val="both"/>
        <w:rPr>
          <w:iCs/>
          <w:sz w:val="26"/>
          <w:szCs w:val="26"/>
          <w:lang w:val="uk-UA"/>
        </w:rPr>
      </w:pPr>
      <w:r w:rsidRPr="00185887">
        <w:rPr>
          <w:iCs/>
          <w:sz w:val="26"/>
          <w:szCs w:val="26"/>
          <w:lang w:val="uk-UA"/>
        </w:rPr>
        <w:t>Д офіційно-діловий.</w:t>
      </w:r>
    </w:p>
    <w:p w:rsidR="00E31FB3" w:rsidRPr="00185887" w:rsidRDefault="00E31FB3" w:rsidP="00E31FB3">
      <w:pPr>
        <w:pStyle w:val="a3"/>
        <w:spacing w:before="0" w:beforeAutospacing="0" w:after="0" w:afterAutospacing="0"/>
        <w:ind w:left="-851" w:right="-284" w:firstLine="851"/>
        <w:jc w:val="both"/>
        <w:rPr>
          <w:i/>
          <w:iCs/>
          <w:sz w:val="26"/>
          <w:szCs w:val="26"/>
          <w:lang w:val="uk-UA"/>
        </w:rPr>
      </w:pPr>
      <w:r w:rsidRPr="00185887">
        <w:rPr>
          <w:i/>
          <w:iCs/>
          <w:sz w:val="26"/>
          <w:szCs w:val="26"/>
        </w:rPr>
        <w:t>7</w:t>
      </w:r>
      <w:r w:rsidRPr="00185887">
        <w:rPr>
          <w:i/>
          <w:iCs/>
          <w:sz w:val="26"/>
          <w:szCs w:val="26"/>
          <w:lang w:val="uk-UA"/>
        </w:rPr>
        <w:t>. До якого стилю належить поданий текст?</w:t>
      </w:r>
    </w:p>
    <w:p w:rsidR="00E31FB3" w:rsidRPr="00185887" w:rsidRDefault="00E31FB3" w:rsidP="00185887">
      <w:pPr>
        <w:pStyle w:val="a3"/>
        <w:spacing w:before="0" w:beforeAutospacing="0" w:after="0" w:afterAutospacing="0"/>
        <w:ind w:left="-851" w:right="-284" w:firstLine="851"/>
        <w:jc w:val="both"/>
        <w:rPr>
          <w:iCs/>
          <w:sz w:val="26"/>
          <w:szCs w:val="26"/>
          <w:lang w:val="uk-UA"/>
        </w:rPr>
      </w:pPr>
      <w:r w:rsidRPr="00185887">
        <w:rPr>
          <w:iCs/>
          <w:sz w:val="26"/>
          <w:szCs w:val="26"/>
          <w:lang w:val="uk-UA"/>
        </w:rPr>
        <w:t xml:space="preserve">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 </w:t>
      </w:r>
    </w:p>
    <w:p w:rsidR="00E31FB3" w:rsidRPr="00185887" w:rsidRDefault="00E31FB3" w:rsidP="00185887">
      <w:pPr>
        <w:pStyle w:val="a3"/>
        <w:spacing w:before="0" w:beforeAutospacing="0" w:after="0" w:afterAutospacing="0"/>
        <w:ind w:left="-851" w:right="-284" w:firstLine="851"/>
        <w:jc w:val="both"/>
        <w:rPr>
          <w:iCs/>
          <w:sz w:val="26"/>
          <w:szCs w:val="26"/>
          <w:lang w:val="uk-UA"/>
        </w:rPr>
      </w:pPr>
      <w:r w:rsidRPr="00185887">
        <w:rPr>
          <w:iCs/>
          <w:sz w:val="26"/>
          <w:szCs w:val="26"/>
          <w:lang w:val="uk-UA"/>
        </w:rPr>
        <w:t>Призначений для учнів і абітурієнтів, учителів і методистів. Стане в пригоді викладачам і студентам-філологам.</w:t>
      </w:r>
    </w:p>
    <w:p w:rsidR="00E31FB3" w:rsidRPr="00185887" w:rsidRDefault="00E31FB3" w:rsidP="00185887">
      <w:pPr>
        <w:pStyle w:val="a3"/>
        <w:spacing w:before="0" w:beforeAutospacing="0" w:after="0" w:afterAutospacing="0"/>
        <w:ind w:left="-851" w:right="-284" w:firstLine="851"/>
        <w:jc w:val="both"/>
        <w:rPr>
          <w:iCs/>
          <w:sz w:val="26"/>
          <w:szCs w:val="26"/>
          <w:lang w:val="uk-UA"/>
        </w:rPr>
      </w:pPr>
      <w:r w:rsidRPr="00185887">
        <w:rPr>
          <w:iCs/>
          <w:sz w:val="26"/>
          <w:szCs w:val="26"/>
          <w:lang w:val="uk-UA"/>
        </w:rPr>
        <w:t>А науковий;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В художній;</w:t>
      </w:r>
    </w:p>
    <w:p w:rsidR="00E31FB3" w:rsidRPr="00185887" w:rsidRDefault="00E31FB3" w:rsidP="00185887">
      <w:pPr>
        <w:pStyle w:val="a3"/>
        <w:spacing w:before="0" w:beforeAutospacing="0" w:after="0" w:afterAutospacing="0"/>
        <w:ind w:left="-851" w:right="-284" w:firstLine="851"/>
        <w:jc w:val="both"/>
        <w:rPr>
          <w:iCs/>
          <w:sz w:val="26"/>
          <w:szCs w:val="26"/>
          <w:lang w:val="uk-UA"/>
        </w:rPr>
      </w:pPr>
      <w:r w:rsidRPr="00185887">
        <w:rPr>
          <w:iCs/>
          <w:sz w:val="26"/>
          <w:szCs w:val="26"/>
          <w:lang w:val="uk-UA"/>
        </w:rPr>
        <w:t>Б публіцистичний;</w:t>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r>
      <w:r w:rsidRPr="00185887">
        <w:rPr>
          <w:iCs/>
          <w:sz w:val="26"/>
          <w:szCs w:val="26"/>
          <w:lang w:val="uk-UA"/>
        </w:rPr>
        <w:tab/>
        <w:t>Г розмовний;</w:t>
      </w:r>
    </w:p>
    <w:p w:rsidR="00E31FB3" w:rsidRPr="00185887" w:rsidRDefault="00E31FB3" w:rsidP="00185887">
      <w:pPr>
        <w:pStyle w:val="a3"/>
        <w:spacing w:before="0" w:beforeAutospacing="0" w:after="0" w:afterAutospacing="0"/>
        <w:ind w:left="-851" w:right="-284" w:firstLine="851"/>
        <w:jc w:val="both"/>
        <w:rPr>
          <w:iCs/>
          <w:sz w:val="26"/>
          <w:szCs w:val="26"/>
        </w:rPr>
      </w:pPr>
      <w:r w:rsidRPr="00185887">
        <w:rPr>
          <w:iCs/>
          <w:sz w:val="26"/>
          <w:szCs w:val="26"/>
          <w:lang w:val="uk-UA"/>
        </w:rPr>
        <w:t>Д офіційно-діловий.</w:t>
      </w:r>
    </w:p>
    <w:p w:rsidR="00185887" w:rsidRPr="00185887" w:rsidRDefault="00185887" w:rsidP="00185887">
      <w:pPr>
        <w:pStyle w:val="a4"/>
        <w:ind w:left="-851" w:right="-284" w:firstLine="851"/>
        <w:jc w:val="center"/>
        <w:rPr>
          <w:rFonts w:ascii="Times New Roman" w:hAnsi="Times New Roman"/>
          <w:b/>
          <w:sz w:val="26"/>
          <w:szCs w:val="26"/>
        </w:rPr>
      </w:pPr>
      <w:proofErr w:type="spellStart"/>
      <w:r w:rsidRPr="00185887">
        <w:rPr>
          <w:rFonts w:ascii="Times New Roman" w:hAnsi="Times New Roman"/>
          <w:b/>
          <w:sz w:val="26"/>
          <w:szCs w:val="26"/>
        </w:rPr>
        <w:t>Малепький</w:t>
      </w:r>
      <w:proofErr w:type="spellEnd"/>
      <w:r w:rsidRPr="00185887">
        <w:rPr>
          <w:rFonts w:ascii="Times New Roman" w:hAnsi="Times New Roman"/>
          <w:b/>
          <w:sz w:val="26"/>
          <w:szCs w:val="26"/>
        </w:rPr>
        <w:t xml:space="preserve"> шлях — не для людей…</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(1—5) Є такі тихі затінені місцинки поміж густою травою, торішнім листям чи просто на землі — місцинки, помережані стежками. Треба низько-низько нахилитись або лягти на живіт, щоб побачити шляхи маленьких істот. Кожна така стежечка веде до крихітної нірки, скрученого з листочка будиночка, і гілку. Інколи ці шляхи позначені сріблистим слизом, помережані павутинням.</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(6—11) Маленький народ має свої звичаї й подорожує не дуже далеко. Його шляхи ведуть по стовбуру дерева в пошуках солодкого соку чи просто щоб відпочити на зігрітому сонцем листку, погойдатися. Як же добре, напевно, колисатися на м’якому пахучому листі! Навіть упасти не боляче, коли ти можеш на льоту прикріпитися міцною надійною павутинкою. Комахи тонше відчувають тяжіння землі, сонце, вологість.</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(12-16) Ясного дня маленькі істоти метушаться, латають свої хатки, чистять нірки, пильнують, чи добре закутані дітки. Усі шість лапок прудко бігають. І, певно ж, вони якось спілкуються між собою, як ото в селі сусіди перегукуються через пліт. І не чинять одне одному кривди. А похмурого чи дощового дня сплять у своїх домівках.</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(17-20) Очима, утомленими від телевізора, книг чи облич інших людей, не побачиш, як самовіддано бореться кожна істота за життя, захищає своє потомство. Комахи не хочуть нищення й хаосу на власній землі від більших, сильніших істот, а ті просто не відають, що роблять.</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(21-23) Треба мати дуже добрий зір. Мало хто з людей здатний бачити. Коли зранку протираєш очі, несвідомо хочеш побачити все краще. Але для цього треба любити.</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(24-26) Кожна наша, навіть ненавмисна, поява загрозлива й небезпечна для маленького, хоча й незліченного народу. Ми ніколи не пройдемо їхніми шляхами. Ми надто грубі й великі для цього і не повинні втручатися.</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(27-29) Уявімо на мить, що існують інші істоти, які дивляться на нас, як на комах. Наша метушня видасться їм позбавленою сенсу. Вони не зможуть пройти нашими шляхами й оцінити духовну велич, якщо вона в нас є.</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(30-34) Ми будуємо житла, добуваємо харч, залатуємо діри власного існування, боронимося самі й оберігаємо дітей. І попри все маємо час, щоб відчути себе беззахисними. І тому, щоб захиститися, шукаємо Бога. А що, коли він ставиться до нас, як ми до комах? Але, перемігши страх, ми уявляємо його подібним до нас, тільки в стократ кращим і досконалішим.</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(35-37) Дивно бути людиною – такою чужою для всіх істотою. Хіба це щастя - бути людиною? Щастя – просто бути в злагоді, хай ти дерево, травинка, жабка чи цвіркун. Ми нікуди не йдемо, ми просто тікаємо.</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lastRenderedPageBreak/>
        <w:t>(38, 39) Щойно почнеш замислюватися над цим, тебе охоплять якісь людські проблеми.</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(40-44) Дуже важко жити серед людей. Вони постійно нагадують про існування часу, хоча це фікція нашого штучного світу. Він примушує нас вірити, що обов’язково треба розбиватися до крові, щоб подолати стіну й потрапити в сад. Але знайти в собі злагоду краще, ніж страждати; підкоритися законам космосу легше, НІЖ суспільним.</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(45-49) Дитинство, розквіт, старість – це не дія часу, а стан душі, її різні обличчя. Ніби гра. Дитина бавиться в дорослу або немовля, приміряючи, що краще до лиця: інфантильність чи відповідальність. Згодом дорослі навчають її того, що вміють самі, – автоматизму. Якби не це, ми б не шукали крихітку знання, не сиділи б розгублено над цією мізерією.</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(50, 51) Як усе-таки добре не бути людиною. Важко знайти більш неприродну істоту.</w:t>
      </w:r>
    </w:p>
    <w:p w:rsidR="00185887" w:rsidRPr="00185887" w:rsidRDefault="00185887" w:rsidP="00185887">
      <w:pPr>
        <w:pStyle w:val="a4"/>
        <w:ind w:left="-851" w:right="-284" w:firstLine="851"/>
        <w:jc w:val="right"/>
        <w:rPr>
          <w:rFonts w:ascii="Times New Roman" w:hAnsi="Times New Roman"/>
          <w:i/>
          <w:sz w:val="26"/>
          <w:szCs w:val="26"/>
        </w:rPr>
      </w:pPr>
      <w:r w:rsidRPr="00185887">
        <w:rPr>
          <w:rFonts w:ascii="Times New Roman" w:hAnsi="Times New Roman"/>
          <w:i/>
          <w:sz w:val="26"/>
          <w:szCs w:val="26"/>
        </w:rPr>
        <w:t xml:space="preserve">За Г. </w:t>
      </w:r>
      <w:proofErr w:type="spellStart"/>
      <w:r w:rsidRPr="00185887">
        <w:rPr>
          <w:rFonts w:ascii="Times New Roman" w:hAnsi="Times New Roman"/>
          <w:i/>
          <w:sz w:val="26"/>
          <w:szCs w:val="26"/>
        </w:rPr>
        <w:t>Пагутяк</w:t>
      </w:r>
      <w:proofErr w:type="spellEnd"/>
    </w:p>
    <w:p w:rsidR="00185887" w:rsidRPr="00185887" w:rsidRDefault="00185887" w:rsidP="00185887">
      <w:pPr>
        <w:pStyle w:val="a4"/>
        <w:ind w:left="-851" w:right="-284" w:firstLine="851"/>
        <w:jc w:val="both"/>
        <w:rPr>
          <w:rFonts w:ascii="Times New Roman" w:hAnsi="Times New Roman"/>
          <w:i/>
          <w:sz w:val="26"/>
          <w:szCs w:val="26"/>
        </w:rPr>
      </w:pPr>
      <w:r w:rsidRPr="00185887">
        <w:rPr>
          <w:rFonts w:ascii="Times New Roman" w:hAnsi="Times New Roman"/>
          <w:i/>
          <w:sz w:val="26"/>
          <w:szCs w:val="26"/>
        </w:rPr>
        <w:t>8. У тексті НЕМАЄ відповіді на запитання</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Чи є істоти, які дивляться на нас, як ми на комах?</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Б Чи є людина гармонійною часточкою всесвіту?</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В Чи відлік часу є фікцією, придуманою людиною?</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Г Чи може людина зрозуміти життя комах?</w:t>
      </w:r>
    </w:p>
    <w:p w:rsidR="00185887" w:rsidRPr="00185887" w:rsidRDefault="00185887" w:rsidP="00185887">
      <w:pPr>
        <w:pStyle w:val="a4"/>
        <w:ind w:left="-851" w:right="-284" w:firstLine="851"/>
        <w:jc w:val="both"/>
        <w:rPr>
          <w:rFonts w:ascii="Times New Roman" w:hAnsi="Times New Roman"/>
          <w:i/>
          <w:sz w:val="26"/>
          <w:szCs w:val="26"/>
        </w:rPr>
      </w:pPr>
      <w:r w:rsidRPr="00185887">
        <w:rPr>
          <w:rFonts w:ascii="Times New Roman" w:hAnsi="Times New Roman"/>
          <w:i/>
          <w:sz w:val="26"/>
          <w:szCs w:val="26"/>
        </w:rPr>
        <w:t>9. Метафоричний зміст речення «Він примушує нас вірити, що обов’язково треба розбиватися до крові, щоб подолати стіну й потрапити в сад» (рядки 41, 42) розкрито в рядку</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Тільки докладаючи зусиль, можна досягти задуманого, здійснити свою мрію.</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Б Людське життя сповнене перешкод і труднощів</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В Підкорена суспільним законом людина досягає своєї мети в боротьбі.</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Г Кожен повинен досягати своєї мети за будь-яку ціну.</w:t>
      </w:r>
    </w:p>
    <w:p w:rsidR="00185887" w:rsidRPr="00185887" w:rsidRDefault="00185887" w:rsidP="00185887">
      <w:pPr>
        <w:pStyle w:val="a4"/>
        <w:ind w:right="-284"/>
        <w:jc w:val="both"/>
        <w:rPr>
          <w:rFonts w:ascii="Times New Roman" w:hAnsi="Times New Roman"/>
          <w:i/>
          <w:sz w:val="26"/>
          <w:szCs w:val="26"/>
        </w:rPr>
      </w:pPr>
      <w:r w:rsidRPr="00185887">
        <w:rPr>
          <w:rFonts w:ascii="Times New Roman" w:hAnsi="Times New Roman"/>
          <w:i/>
          <w:sz w:val="26"/>
          <w:szCs w:val="26"/>
        </w:rPr>
        <w:t>10. Рядки 45-49</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ілюструють аргумент, наведений у рядках 40-44</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 xml:space="preserve">Б </w:t>
      </w:r>
      <w:proofErr w:type="spellStart"/>
      <w:r w:rsidRPr="00185887">
        <w:rPr>
          <w:rFonts w:ascii="Times New Roman" w:hAnsi="Times New Roman"/>
          <w:sz w:val="26"/>
          <w:szCs w:val="26"/>
        </w:rPr>
        <w:t>обгрунтовують</w:t>
      </w:r>
      <w:proofErr w:type="spellEnd"/>
      <w:r w:rsidRPr="00185887">
        <w:rPr>
          <w:rFonts w:ascii="Times New Roman" w:hAnsi="Times New Roman"/>
          <w:sz w:val="26"/>
          <w:szCs w:val="26"/>
        </w:rPr>
        <w:t xml:space="preserve"> висловлене в рядках 40—44</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В розширюють міркування з попереднього абзацу</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Г підсумовують сказане в попередніх абзацах</w:t>
      </w:r>
    </w:p>
    <w:p w:rsidR="00185887" w:rsidRPr="00185887" w:rsidRDefault="00185887" w:rsidP="00185887">
      <w:pPr>
        <w:pStyle w:val="a4"/>
        <w:ind w:left="-851" w:right="-284" w:firstLine="851"/>
        <w:jc w:val="both"/>
        <w:rPr>
          <w:rFonts w:ascii="Times New Roman" w:hAnsi="Times New Roman"/>
          <w:i/>
          <w:sz w:val="26"/>
          <w:szCs w:val="26"/>
        </w:rPr>
      </w:pPr>
      <w:r w:rsidRPr="00185887">
        <w:rPr>
          <w:rFonts w:ascii="Times New Roman" w:hAnsi="Times New Roman"/>
          <w:i/>
          <w:sz w:val="26"/>
          <w:szCs w:val="26"/>
        </w:rPr>
        <w:t>11. Текст НЕ суперечить твердженню</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Людина – володар планети.</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Б Люди розумніші за комах.</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В Людське життя підвладне часові.</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Г Комахи – гидкі створіння.</w:t>
      </w:r>
    </w:p>
    <w:p w:rsidR="00185887" w:rsidRPr="00185887" w:rsidRDefault="00185887" w:rsidP="00185887">
      <w:pPr>
        <w:pStyle w:val="a4"/>
        <w:ind w:left="-851" w:right="-284" w:firstLine="851"/>
        <w:jc w:val="both"/>
        <w:rPr>
          <w:rFonts w:ascii="Times New Roman" w:hAnsi="Times New Roman"/>
          <w:i/>
          <w:sz w:val="26"/>
          <w:szCs w:val="26"/>
        </w:rPr>
      </w:pPr>
      <w:r w:rsidRPr="00185887">
        <w:rPr>
          <w:rFonts w:ascii="Times New Roman" w:hAnsi="Times New Roman"/>
          <w:i/>
          <w:sz w:val="26"/>
          <w:szCs w:val="26"/>
        </w:rPr>
        <w:t>12. Головну ідею тексту найповніше розкрито в реченні</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А Уявімо на мить, що існують інші істоти, які дивляться на нас, як на комах (рядки 27, 28).</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Б А що, коли він ставиться до нас, як ми до комах (рядки 32, 33)?</w:t>
      </w:r>
    </w:p>
    <w:p w:rsidR="00185887"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В Щастя просто бути в злагоді, хай ти дерево, травинка, жабка чи цвіркун (рядки 36, 37).</w:t>
      </w:r>
    </w:p>
    <w:p w:rsidR="007B7ECD" w:rsidRPr="00185887" w:rsidRDefault="00185887" w:rsidP="00185887">
      <w:pPr>
        <w:pStyle w:val="a4"/>
        <w:ind w:left="-851" w:right="-284" w:firstLine="851"/>
        <w:jc w:val="both"/>
        <w:rPr>
          <w:rFonts w:ascii="Times New Roman" w:hAnsi="Times New Roman"/>
          <w:sz w:val="26"/>
          <w:szCs w:val="26"/>
        </w:rPr>
      </w:pPr>
      <w:r w:rsidRPr="00185887">
        <w:rPr>
          <w:rFonts w:ascii="Times New Roman" w:hAnsi="Times New Roman"/>
          <w:sz w:val="26"/>
          <w:szCs w:val="26"/>
        </w:rPr>
        <w:t>Г Комахи не хочуть нищення й хаосу на власній землі від більших, сильніших істот, а ті просто не відають, що роблять (рядки 19, 20).</w:t>
      </w:r>
    </w:p>
    <w:p w:rsidR="004411D8" w:rsidRDefault="004411D8">
      <w:pPr>
        <w:rPr>
          <w:rFonts w:ascii="Times New Roman" w:eastAsia="Calibri" w:hAnsi="Times New Roman" w:cs="Times New Roman"/>
          <w:sz w:val="25"/>
          <w:szCs w:val="25"/>
          <w:lang w:val="uk-UA"/>
        </w:rPr>
      </w:pPr>
      <w:r>
        <w:rPr>
          <w:rFonts w:ascii="Times New Roman" w:hAnsi="Times New Roman"/>
          <w:sz w:val="25"/>
          <w:szCs w:val="25"/>
        </w:rPr>
        <w:br w:type="page"/>
      </w:r>
    </w:p>
    <w:p w:rsidR="004411D8" w:rsidRPr="008F01E5" w:rsidRDefault="004411D8" w:rsidP="004411D8">
      <w:pPr>
        <w:pStyle w:val="a3"/>
        <w:spacing w:before="0" w:beforeAutospacing="0" w:after="0" w:afterAutospacing="0"/>
        <w:ind w:left="-851" w:right="-284" w:firstLine="851"/>
        <w:jc w:val="right"/>
        <w:rPr>
          <w:b/>
          <w:i/>
          <w:iCs/>
          <w:sz w:val="28"/>
          <w:szCs w:val="28"/>
          <w:lang w:val="uk-UA"/>
        </w:rPr>
      </w:pPr>
      <w:r w:rsidRPr="008F01E5">
        <w:rPr>
          <w:b/>
          <w:i/>
          <w:iCs/>
          <w:sz w:val="28"/>
          <w:szCs w:val="28"/>
          <w:lang w:val="uk-UA"/>
        </w:rPr>
        <w:lastRenderedPageBreak/>
        <w:t>Стилістика тексту</w:t>
      </w:r>
      <w:r>
        <w:rPr>
          <w:b/>
          <w:i/>
          <w:iCs/>
          <w:sz w:val="28"/>
          <w:szCs w:val="28"/>
          <w:lang w:val="uk-UA"/>
        </w:rPr>
        <w:tab/>
      </w:r>
      <w:r>
        <w:rPr>
          <w:b/>
          <w:i/>
          <w:iCs/>
          <w:sz w:val="28"/>
          <w:szCs w:val="28"/>
          <w:lang w:val="uk-UA"/>
        </w:rPr>
        <w:tab/>
      </w:r>
      <w:r>
        <w:rPr>
          <w:b/>
          <w:i/>
          <w:iCs/>
          <w:sz w:val="28"/>
          <w:szCs w:val="28"/>
          <w:lang w:val="uk-UA"/>
        </w:rPr>
        <w:tab/>
      </w:r>
      <w:r>
        <w:rPr>
          <w:b/>
          <w:i/>
          <w:iCs/>
          <w:sz w:val="28"/>
          <w:szCs w:val="28"/>
          <w:lang w:val="uk-UA"/>
        </w:rPr>
        <w:tab/>
      </w:r>
      <w:r w:rsidR="00D554D4">
        <w:rPr>
          <w:i/>
          <w:iCs/>
          <w:sz w:val="28"/>
          <w:szCs w:val="28"/>
          <w:u w:val="single"/>
          <w:lang w:val="uk-UA"/>
        </w:rPr>
        <w:t>Варіант № 6</w:t>
      </w:r>
    </w:p>
    <w:p w:rsidR="004411D8" w:rsidRPr="0056244E" w:rsidRDefault="004411D8" w:rsidP="004411D8">
      <w:pPr>
        <w:pStyle w:val="a3"/>
        <w:spacing w:before="0" w:beforeAutospacing="0" w:after="0" w:afterAutospacing="0"/>
        <w:ind w:left="-851" w:right="-284" w:firstLine="851"/>
        <w:jc w:val="both"/>
        <w:rPr>
          <w:i/>
          <w:iCs/>
          <w:sz w:val="25"/>
          <w:szCs w:val="25"/>
          <w:lang w:val="uk-UA"/>
        </w:rPr>
      </w:pPr>
      <w:r w:rsidRPr="0056244E">
        <w:rPr>
          <w:i/>
          <w:iCs/>
          <w:sz w:val="25"/>
          <w:szCs w:val="25"/>
          <w:lang w:val="uk-UA"/>
        </w:rPr>
        <w:t>1. Укажіть, у якому варіанті відповіді правильно зазначено ознаки розмовного стилю.</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А широко використовуються емоційно-забарвлені слова, суспільно-політична лексика, риторичні запитання, вигуки, повтори, тон мовлення пристрасний, оцінний (іронія, сарказм, захоплення, гнів);</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Б основна лексика — загальновживані слова, позбавлені емоційно-стилістичного забарвлення, стилістично нейтральні, які вживаються лише в конкретно-логічному значенні; вживання специфічної термінології, яка в інших стилях ніколи не використовується; вживання складних слів, утворених у різний спосіб, абревіатур; вживання віддієслівних іменників, які нерідко є термінами; мовні штампи, прямий порядок слів;</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В вживаються специфічні, синтаксично неподільні словосполучення, терміни; мовні засоби поєднуються з формулами, унаслідок чого досягається стислість викладу, чітке дотримання логічності й послідовності складових частин; речення, як правило, розповідні;</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Г загальновживана лексика, експресивна насиченість, діалогічні форми спілкування, риси індивідуалізації мовлення, вживання неповних речень, застосування міміки, жестів, багатство інтонацій різноманітних колоритів мовлення, перемовляння;</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Д загальновживана лексика, експресивна насиченість, діалогічна форма спілкування поряд з авторським текстом, риси індивідуалізації мовлення, широке застосування лексики художнього зображення, тропів, стилістичних фігур синтаксису, ремарки, коментар, зміщення часових і просторових понять.</w:t>
      </w:r>
    </w:p>
    <w:p w:rsidR="004411D8" w:rsidRPr="0056244E" w:rsidRDefault="004411D8" w:rsidP="004411D8">
      <w:pPr>
        <w:pStyle w:val="a3"/>
        <w:spacing w:before="0" w:beforeAutospacing="0" w:after="0" w:afterAutospacing="0"/>
        <w:ind w:left="-851" w:right="-284" w:firstLine="851"/>
        <w:jc w:val="both"/>
        <w:rPr>
          <w:i/>
          <w:iCs/>
          <w:sz w:val="25"/>
          <w:szCs w:val="25"/>
          <w:lang w:val="uk-UA"/>
        </w:rPr>
      </w:pPr>
      <w:r w:rsidRPr="0056244E">
        <w:rPr>
          <w:i/>
          <w:iCs/>
          <w:sz w:val="25"/>
          <w:szCs w:val="25"/>
        </w:rPr>
        <w:t>2</w:t>
      </w:r>
      <w:r w:rsidRPr="0056244E">
        <w:rPr>
          <w:i/>
          <w:iCs/>
          <w:sz w:val="25"/>
          <w:szCs w:val="25"/>
          <w:lang w:val="uk-UA"/>
        </w:rPr>
        <w:t>. Публіцистичний стиль — це стиль, яким:</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А розмовляє публіка (натовп);</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Б пишуть статті, які читає публіка;</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В пишуть доповіді, що читаються для сприймання їх публікою;</w:t>
      </w:r>
    </w:p>
    <w:p w:rsidR="004411D8" w:rsidRPr="0056244E"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Г написані газетні та журнальні статті, публіцистичні виступи.</w:t>
      </w:r>
    </w:p>
    <w:p w:rsidR="004411D8" w:rsidRDefault="004411D8" w:rsidP="004411D8">
      <w:pPr>
        <w:pStyle w:val="a3"/>
        <w:spacing w:before="0" w:beforeAutospacing="0" w:after="0" w:afterAutospacing="0"/>
        <w:ind w:left="-851" w:right="-284" w:firstLine="851"/>
        <w:jc w:val="both"/>
        <w:rPr>
          <w:iCs/>
          <w:sz w:val="25"/>
          <w:szCs w:val="25"/>
          <w:lang w:val="uk-UA"/>
        </w:rPr>
      </w:pPr>
      <w:r w:rsidRPr="0056244E">
        <w:rPr>
          <w:iCs/>
          <w:sz w:val="25"/>
          <w:szCs w:val="25"/>
          <w:lang w:val="uk-UA"/>
        </w:rPr>
        <w:t>Г сфера вживання.</w:t>
      </w:r>
    </w:p>
    <w:p w:rsidR="004411D8" w:rsidRPr="008F01E5" w:rsidRDefault="004411D8" w:rsidP="004411D8">
      <w:pPr>
        <w:pStyle w:val="a3"/>
        <w:spacing w:before="0" w:beforeAutospacing="0" w:after="0" w:afterAutospacing="0"/>
        <w:ind w:left="-851" w:right="-284" w:firstLine="851"/>
        <w:jc w:val="both"/>
        <w:rPr>
          <w:i/>
          <w:iCs/>
          <w:sz w:val="25"/>
          <w:szCs w:val="25"/>
          <w:lang w:val="uk-UA"/>
        </w:rPr>
      </w:pPr>
      <w:r w:rsidRPr="008F01E5">
        <w:rPr>
          <w:i/>
          <w:iCs/>
          <w:sz w:val="25"/>
          <w:szCs w:val="25"/>
        </w:rPr>
        <w:t>3</w:t>
      </w:r>
      <w:r w:rsidRPr="008F01E5">
        <w:rPr>
          <w:i/>
          <w:iCs/>
          <w:sz w:val="25"/>
          <w:szCs w:val="25"/>
          <w:lang w:val="uk-UA"/>
        </w:rPr>
        <w:t>. Визначте стиль мовлення уривка:</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«Великодній цикл свят в українців традиційно завершували Проводи, які здебільшого відзначалися через тиждень після Великодня: на Провідну неділю або у Провідний понеділок. Великодні проводи — одне з найважливіших поминальних свят у народному календарі, присвячених вшануванню небіжчиків, душ пращурів».</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411D8" w:rsidRPr="008F01E5" w:rsidRDefault="004411D8" w:rsidP="004411D8">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4411D8" w:rsidRPr="008F01E5" w:rsidRDefault="004411D8" w:rsidP="004411D8">
      <w:pPr>
        <w:pStyle w:val="a3"/>
        <w:spacing w:before="0" w:beforeAutospacing="0" w:after="0" w:afterAutospacing="0"/>
        <w:ind w:left="-851" w:right="-284" w:firstLine="851"/>
        <w:jc w:val="both"/>
        <w:rPr>
          <w:i/>
          <w:iCs/>
          <w:sz w:val="25"/>
          <w:szCs w:val="25"/>
          <w:lang w:val="uk-UA"/>
        </w:rPr>
      </w:pPr>
      <w:r w:rsidRPr="008F01E5">
        <w:rPr>
          <w:i/>
          <w:iCs/>
          <w:sz w:val="25"/>
          <w:szCs w:val="25"/>
        </w:rPr>
        <w:t>4</w:t>
      </w:r>
      <w:r w:rsidRPr="008F01E5">
        <w:rPr>
          <w:i/>
          <w:iCs/>
          <w:sz w:val="25"/>
          <w:szCs w:val="25"/>
          <w:lang w:val="uk-UA"/>
        </w:rPr>
        <w:t>. Про який стиль іде мова?</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Твори цього стилю звернені до почуттів читача, активно впливають на формування його свідомості. Використовується суспільно-політична лексика, приказки, прислів’я, крилаті вислови.</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411D8" w:rsidRPr="008F01E5" w:rsidRDefault="004411D8" w:rsidP="004411D8">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4411D8" w:rsidRPr="008F01E5" w:rsidRDefault="004411D8" w:rsidP="004411D8">
      <w:pPr>
        <w:pStyle w:val="a3"/>
        <w:spacing w:before="0" w:beforeAutospacing="0" w:after="0" w:afterAutospacing="0"/>
        <w:ind w:left="-851" w:right="-284" w:firstLine="851"/>
        <w:jc w:val="both"/>
        <w:rPr>
          <w:i/>
          <w:iCs/>
          <w:sz w:val="25"/>
          <w:szCs w:val="25"/>
          <w:lang w:val="uk-UA"/>
        </w:rPr>
      </w:pPr>
      <w:r w:rsidRPr="008F01E5">
        <w:rPr>
          <w:i/>
          <w:iCs/>
          <w:sz w:val="25"/>
          <w:szCs w:val="25"/>
        </w:rPr>
        <w:t>5</w:t>
      </w:r>
      <w:r w:rsidRPr="008F01E5">
        <w:rPr>
          <w:i/>
          <w:iCs/>
          <w:sz w:val="25"/>
          <w:szCs w:val="25"/>
          <w:lang w:val="uk-UA"/>
        </w:rPr>
        <w:t>. Для якого стилю притаманне чітке формулюванням думок, що досягається шляхом уточнень та пояснень важливих положень та слів; будова речень дуже часто складна?</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411D8" w:rsidRPr="008F01E5" w:rsidRDefault="004411D8" w:rsidP="004411D8">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4411D8" w:rsidRPr="008F01E5" w:rsidRDefault="004411D8" w:rsidP="004411D8">
      <w:pPr>
        <w:pStyle w:val="a3"/>
        <w:spacing w:before="0" w:beforeAutospacing="0" w:after="0" w:afterAutospacing="0"/>
        <w:ind w:left="-851" w:right="-284" w:firstLine="851"/>
        <w:jc w:val="both"/>
        <w:rPr>
          <w:i/>
          <w:iCs/>
          <w:sz w:val="25"/>
          <w:szCs w:val="25"/>
          <w:lang w:val="uk-UA"/>
        </w:rPr>
      </w:pPr>
      <w:r w:rsidRPr="008F01E5">
        <w:rPr>
          <w:i/>
          <w:iCs/>
          <w:sz w:val="25"/>
          <w:szCs w:val="25"/>
        </w:rPr>
        <w:t>6</w:t>
      </w:r>
      <w:r w:rsidRPr="008F01E5">
        <w:rPr>
          <w:i/>
          <w:iCs/>
          <w:sz w:val="25"/>
          <w:szCs w:val="25"/>
          <w:lang w:val="uk-UA"/>
        </w:rPr>
        <w:t>. Для якого стилю характерне таке мовлення?</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Гори навколо мовби висіли в повітрі, такі вони були прозорі й легкі в ці останні дні ясного гірського літа. Ліси наче світилися наскрізь. Контури кожного дерева, кожної скелі були напрочуд виразні, як у панорамі бінокля. Де-не-де по лісах прохоплювалось перше полум’я осіннього багрянцю, від якого вони ставали ще пишніші й барвистіші (О. Гончар).</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lastRenderedPageBreak/>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411D8" w:rsidRPr="008F01E5" w:rsidRDefault="004411D8" w:rsidP="004411D8">
      <w:pPr>
        <w:pStyle w:val="a3"/>
        <w:spacing w:before="0" w:beforeAutospacing="0" w:after="0" w:afterAutospacing="0"/>
        <w:ind w:left="2689" w:right="-284" w:firstLine="143"/>
        <w:jc w:val="both"/>
        <w:rPr>
          <w:iCs/>
          <w:sz w:val="25"/>
          <w:szCs w:val="25"/>
          <w:lang w:val="uk-UA"/>
        </w:rPr>
      </w:pPr>
      <w:r w:rsidRPr="008F01E5">
        <w:rPr>
          <w:iCs/>
          <w:sz w:val="25"/>
          <w:szCs w:val="25"/>
          <w:lang w:val="uk-UA"/>
        </w:rPr>
        <w:t>Д офіційно-діловий.</w:t>
      </w:r>
    </w:p>
    <w:p w:rsidR="004411D8" w:rsidRPr="008F01E5" w:rsidRDefault="004411D8" w:rsidP="004411D8">
      <w:pPr>
        <w:pStyle w:val="a3"/>
        <w:spacing w:before="0" w:beforeAutospacing="0" w:after="0" w:afterAutospacing="0"/>
        <w:ind w:left="-851" w:right="-284" w:firstLine="851"/>
        <w:jc w:val="both"/>
        <w:rPr>
          <w:i/>
          <w:iCs/>
          <w:sz w:val="25"/>
          <w:szCs w:val="25"/>
          <w:lang w:val="uk-UA"/>
        </w:rPr>
      </w:pPr>
      <w:r w:rsidRPr="008F01E5">
        <w:rPr>
          <w:i/>
          <w:iCs/>
          <w:sz w:val="25"/>
          <w:szCs w:val="25"/>
        </w:rPr>
        <w:t>7</w:t>
      </w:r>
      <w:r w:rsidRPr="008F01E5">
        <w:rPr>
          <w:i/>
          <w:iCs/>
          <w:sz w:val="25"/>
          <w:szCs w:val="25"/>
          <w:lang w:val="uk-UA"/>
        </w:rPr>
        <w:t>. До якого стилю належить поданий текст?</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У посібнику подано оригінальну систему роботи над самостійним написанням твору та переказу — основними формами державної підсумкової атестації. Вміщено творчі завдання, тренувальні вправи, поради, що полегшать підготовку до написання творчих робіт.</w:t>
      </w:r>
      <w:r>
        <w:rPr>
          <w:iCs/>
          <w:sz w:val="25"/>
          <w:szCs w:val="25"/>
          <w:lang w:val="uk-UA"/>
        </w:rPr>
        <w:t xml:space="preserve"> </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Призначений для учнів і абітурієнтів, учителів і методистів. Стане в пригоді викладачам і студентам-філологам.</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А науковий;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В художній;</w:t>
      </w:r>
    </w:p>
    <w:p w:rsidR="004411D8" w:rsidRPr="008F01E5" w:rsidRDefault="004411D8" w:rsidP="004411D8">
      <w:pPr>
        <w:pStyle w:val="a3"/>
        <w:spacing w:before="0" w:beforeAutospacing="0" w:after="0" w:afterAutospacing="0"/>
        <w:ind w:left="-851" w:right="-284" w:firstLine="851"/>
        <w:jc w:val="both"/>
        <w:rPr>
          <w:iCs/>
          <w:sz w:val="25"/>
          <w:szCs w:val="25"/>
          <w:lang w:val="uk-UA"/>
        </w:rPr>
      </w:pPr>
      <w:r w:rsidRPr="008F01E5">
        <w:rPr>
          <w:iCs/>
          <w:sz w:val="25"/>
          <w:szCs w:val="25"/>
          <w:lang w:val="uk-UA"/>
        </w:rPr>
        <w:t>Б публіцистичний;</w:t>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Pr>
          <w:iCs/>
          <w:sz w:val="25"/>
          <w:szCs w:val="25"/>
          <w:lang w:val="uk-UA"/>
        </w:rPr>
        <w:tab/>
      </w:r>
      <w:r w:rsidRPr="008F01E5">
        <w:rPr>
          <w:iCs/>
          <w:sz w:val="25"/>
          <w:szCs w:val="25"/>
          <w:lang w:val="uk-UA"/>
        </w:rPr>
        <w:t>Г розмовний;</w:t>
      </w:r>
    </w:p>
    <w:p w:rsidR="004411D8" w:rsidRDefault="004411D8" w:rsidP="004411D8">
      <w:pPr>
        <w:pStyle w:val="a3"/>
        <w:spacing w:before="0" w:beforeAutospacing="0" w:after="0" w:afterAutospacing="0"/>
        <w:ind w:left="1981" w:right="-284" w:firstLine="851"/>
        <w:jc w:val="both"/>
        <w:rPr>
          <w:iCs/>
          <w:sz w:val="25"/>
          <w:szCs w:val="25"/>
          <w:lang w:val="uk-UA"/>
        </w:rPr>
      </w:pPr>
      <w:r w:rsidRPr="008F01E5">
        <w:rPr>
          <w:iCs/>
          <w:sz w:val="25"/>
          <w:szCs w:val="25"/>
          <w:lang w:val="uk-UA"/>
        </w:rPr>
        <w:t>Д офіційно-діловий.</w:t>
      </w:r>
    </w:p>
    <w:p w:rsidR="00D81130" w:rsidRPr="00D81130" w:rsidRDefault="00D81130" w:rsidP="00D81130">
      <w:pPr>
        <w:pStyle w:val="a4"/>
        <w:tabs>
          <w:tab w:val="left" w:pos="-142"/>
        </w:tabs>
        <w:ind w:left="-851" w:right="-284" w:firstLine="851"/>
        <w:jc w:val="center"/>
        <w:rPr>
          <w:rFonts w:ascii="Times New Roman" w:hAnsi="Times New Roman"/>
          <w:b/>
          <w:sz w:val="26"/>
          <w:szCs w:val="26"/>
        </w:rPr>
      </w:pPr>
      <w:proofErr w:type="spellStart"/>
      <w:r w:rsidRPr="00D81130">
        <w:rPr>
          <w:rFonts w:ascii="Times New Roman" w:hAnsi="Times New Roman"/>
          <w:b/>
          <w:sz w:val="26"/>
          <w:szCs w:val="26"/>
        </w:rPr>
        <w:t>Мурали</w:t>
      </w:r>
      <w:proofErr w:type="spellEnd"/>
      <w:r w:rsidRPr="00D81130">
        <w:rPr>
          <w:rFonts w:ascii="Times New Roman" w:hAnsi="Times New Roman"/>
          <w:b/>
          <w:sz w:val="26"/>
          <w:szCs w:val="26"/>
        </w:rPr>
        <w:t xml:space="preserve"> Києва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(1–8) За кілька останніх років митці прикрасили зовнішні стіни київських будівель десятками яскравих і масштабних малюнків – </w:t>
      </w:r>
      <w:proofErr w:type="spellStart"/>
      <w:r w:rsidRPr="00D81130">
        <w:rPr>
          <w:rFonts w:ascii="Times New Roman" w:hAnsi="Times New Roman"/>
          <w:sz w:val="26"/>
          <w:szCs w:val="26"/>
        </w:rPr>
        <w:t>муралів</w:t>
      </w:r>
      <w:proofErr w:type="spellEnd"/>
      <w:r w:rsidRPr="00D81130">
        <w:rPr>
          <w:rFonts w:ascii="Times New Roman" w:hAnsi="Times New Roman"/>
          <w:sz w:val="26"/>
          <w:szCs w:val="26"/>
        </w:rPr>
        <w:t>. Талановиті художники з України, Іспанії, Аргентини, Австралії та Франції оживили урбаністичний пейзаж столиці захопливими картинами. Неймовірні портрети, пейзажі й абстракції не лише тішать око своїми барвами та майстерністю виконання. Вони покликані привернути увагу до важливих тем і нагальних проблем: боротьби українців за свободу й гідність, загрози глобального потепління, видатних особистостей тощо.</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(9–14) </w:t>
      </w:r>
      <w:proofErr w:type="spellStart"/>
      <w:r w:rsidRPr="00D81130">
        <w:rPr>
          <w:rFonts w:ascii="Times New Roman" w:hAnsi="Times New Roman"/>
          <w:sz w:val="26"/>
          <w:szCs w:val="26"/>
        </w:rPr>
        <w:t>Мурали</w:t>
      </w:r>
      <w:proofErr w:type="spellEnd"/>
      <w:r w:rsidRPr="00D81130">
        <w:rPr>
          <w:rFonts w:ascii="Times New Roman" w:hAnsi="Times New Roman"/>
          <w:sz w:val="26"/>
          <w:szCs w:val="26"/>
        </w:rPr>
        <w:t xml:space="preserve"> – один із різновидів сучасного вуличного живопису. Від звичайних графіті їх відрізняють зміст і масштабність. На думку багатьох, це справжні витвори мистецтва. Традиція стінопису в Києві як зовні, так і всередині будівель не нова. Зокрема, 1979 року відома майстриня петриківського розпису Марфа Тимченко разом із чоловіком Іваном </w:t>
      </w:r>
      <w:proofErr w:type="spellStart"/>
      <w:r w:rsidRPr="00D81130">
        <w:rPr>
          <w:rFonts w:ascii="Times New Roman" w:hAnsi="Times New Roman"/>
          <w:sz w:val="26"/>
          <w:szCs w:val="26"/>
        </w:rPr>
        <w:t>Скицюком</w:t>
      </w:r>
      <w:proofErr w:type="spellEnd"/>
      <w:r w:rsidRPr="00D81130">
        <w:rPr>
          <w:rFonts w:ascii="Times New Roman" w:hAnsi="Times New Roman"/>
          <w:sz w:val="26"/>
          <w:szCs w:val="26"/>
        </w:rPr>
        <w:t xml:space="preserve"> і дочкою Оленою створили ілюстрації майже до 50 казок у магазині іграшок «Казка».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(15–22) Сьогодні особливої популярності набули патріотичні картини. Найбільші з них можна побачити на Андріївському узвозі та на вулиці Боричів Тік. Їхнім автором є відомий </w:t>
      </w:r>
      <w:proofErr w:type="spellStart"/>
      <w:r w:rsidRPr="00D81130">
        <w:rPr>
          <w:rFonts w:ascii="Times New Roman" w:hAnsi="Times New Roman"/>
          <w:sz w:val="26"/>
          <w:szCs w:val="26"/>
        </w:rPr>
        <w:t>стритарт</w:t>
      </w:r>
      <w:proofErr w:type="spellEnd"/>
      <w:r w:rsidRPr="00D81130">
        <w:rPr>
          <w:rFonts w:ascii="Times New Roman" w:hAnsi="Times New Roman"/>
          <w:sz w:val="26"/>
          <w:szCs w:val="26"/>
        </w:rPr>
        <w:t xml:space="preserve"> художник із Франції Жульєн </w:t>
      </w:r>
      <w:proofErr w:type="spellStart"/>
      <w:r w:rsidRPr="00D81130">
        <w:rPr>
          <w:rFonts w:ascii="Times New Roman" w:hAnsi="Times New Roman"/>
          <w:sz w:val="26"/>
          <w:szCs w:val="26"/>
        </w:rPr>
        <w:t>Маллан</w:t>
      </w:r>
      <w:proofErr w:type="spellEnd"/>
      <w:r w:rsidRPr="00D81130">
        <w:rPr>
          <w:rFonts w:ascii="Times New Roman" w:hAnsi="Times New Roman"/>
          <w:sz w:val="26"/>
          <w:szCs w:val="26"/>
        </w:rPr>
        <w:t xml:space="preserve">. На стіні п’ятиповерхової споруди зображено українку, її портрет доповнює пейзаж стародавнього Києва з украпленнями малюнків визначних пам’яток. Цей же майстер розписав будинок на вулиці </w:t>
      </w:r>
      <w:proofErr w:type="spellStart"/>
      <w:r w:rsidRPr="00D81130">
        <w:rPr>
          <w:rFonts w:ascii="Times New Roman" w:hAnsi="Times New Roman"/>
          <w:sz w:val="26"/>
          <w:szCs w:val="26"/>
        </w:rPr>
        <w:t>Ольгинській</w:t>
      </w:r>
      <w:proofErr w:type="spellEnd"/>
      <w:r w:rsidRPr="00D81130">
        <w:rPr>
          <w:rFonts w:ascii="Times New Roman" w:hAnsi="Times New Roman"/>
          <w:sz w:val="26"/>
          <w:szCs w:val="26"/>
        </w:rPr>
        <w:t>: підлітки в одязі національних кольорів сидять спинами одне до одного й тримають ланцюг із підвіскою у вигляді українського герба.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(23–27) На стінописі «Я люблю Україну» зображено людину у вишиванці, долоні якої на тлі українського прапора складені у формі серця. Побачити малюнок можна у Виноградному провулку на Печерську. Цей патріотичний живопис створила команда «</w:t>
      </w:r>
      <w:proofErr w:type="spellStart"/>
      <w:r w:rsidRPr="00D81130">
        <w:rPr>
          <w:rFonts w:ascii="Times New Roman" w:hAnsi="Times New Roman"/>
          <w:sz w:val="26"/>
          <w:szCs w:val="26"/>
        </w:rPr>
        <w:t>Uptown</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Team</w:t>
      </w:r>
      <w:proofErr w:type="spellEnd"/>
      <w:r w:rsidRPr="00D81130">
        <w:rPr>
          <w:rFonts w:ascii="Times New Roman" w:hAnsi="Times New Roman"/>
          <w:sz w:val="26"/>
          <w:szCs w:val="26"/>
        </w:rPr>
        <w:t xml:space="preserve">» – Максим </w:t>
      </w:r>
      <w:proofErr w:type="spellStart"/>
      <w:r w:rsidRPr="00D81130">
        <w:rPr>
          <w:rFonts w:ascii="Times New Roman" w:hAnsi="Times New Roman"/>
          <w:sz w:val="26"/>
          <w:szCs w:val="26"/>
        </w:rPr>
        <w:t>Калмиков</w:t>
      </w:r>
      <w:proofErr w:type="spellEnd"/>
      <w:r w:rsidRPr="00D81130">
        <w:rPr>
          <w:rFonts w:ascii="Times New Roman" w:hAnsi="Times New Roman"/>
          <w:sz w:val="26"/>
          <w:szCs w:val="26"/>
        </w:rPr>
        <w:t xml:space="preserve"> та Володимир Загородній із Вишгорода.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(28–31) Найвідоміший </w:t>
      </w:r>
      <w:proofErr w:type="spellStart"/>
      <w:r w:rsidRPr="00D81130">
        <w:rPr>
          <w:rFonts w:ascii="Times New Roman" w:hAnsi="Times New Roman"/>
          <w:sz w:val="26"/>
          <w:szCs w:val="26"/>
        </w:rPr>
        <w:t>оболонський</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мурал</w:t>
      </w:r>
      <w:proofErr w:type="spellEnd"/>
      <w:r w:rsidRPr="00D81130">
        <w:rPr>
          <w:rFonts w:ascii="Times New Roman" w:hAnsi="Times New Roman"/>
          <w:sz w:val="26"/>
          <w:szCs w:val="26"/>
        </w:rPr>
        <w:t xml:space="preserve"> – панорама Києва на вулиці </w:t>
      </w:r>
      <w:proofErr w:type="spellStart"/>
      <w:r w:rsidRPr="00D81130">
        <w:rPr>
          <w:rFonts w:ascii="Times New Roman" w:hAnsi="Times New Roman"/>
          <w:sz w:val="26"/>
          <w:szCs w:val="26"/>
        </w:rPr>
        <w:t>Тимошенка</w:t>
      </w:r>
      <w:proofErr w:type="spellEnd"/>
      <w:r w:rsidRPr="00D81130">
        <w:rPr>
          <w:rFonts w:ascii="Times New Roman" w:hAnsi="Times New Roman"/>
          <w:sz w:val="26"/>
          <w:szCs w:val="26"/>
        </w:rPr>
        <w:t xml:space="preserve">, 13. Його автор – киянин Михайло </w:t>
      </w:r>
      <w:proofErr w:type="spellStart"/>
      <w:r w:rsidRPr="00D81130">
        <w:rPr>
          <w:rFonts w:ascii="Times New Roman" w:hAnsi="Times New Roman"/>
          <w:sz w:val="26"/>
          <w:szCs w:val="26"/>
        </w:rPr>
        <w:t>Химич</w:t>
      </w:r>
      <w:proofErr w:type="spellEnd"/>
      <w:r w:rsidRPr="00D81130">
        <w:rPr>
          <w:rFonts w:ascii="Times New Roman" w:hAnsi="Times New Roman"/>
          <w:sz w:val="26"/>
          <w:szCs w:val="26"/>
        </w:rPr>
        <w:t>. Витвір вражає розмірами: 5 метрів заввишки та 27</w:t>
      </w:r>
      <w:r w:rsidR="00D554D4">
        <w:rPr>
          <w:rFonts w:ascii="Times New Roman" w:hAnsi="Times New Roman"/>
          <w:sz w:val="26"/>
          <w:szCs w:val="26"/>
        </w:rPr>
        <w:t> </w:t>
      </w:r>
      <w:r w:rsidRPr="00D81130">
        <w:rPr>
          <w:rFonts w:ascii="Times New Roman" w:hAnsi="Times New Roman"/>
          <w:sz w:val="26"/>
          <w:szCs w:val="26"/>
        </w:rPr>
        <w:t>– завдовжки. Майстер працював упродовж трьох місяців і витратив 15 літрів акрилової фарби.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(32–35) У центрі столиці, на бульварі Лесі Українки, з’явилося нове зображення – чарівна українка з вишиванкою. Це робота австралійського художника </w:t>
      </w:r>
      <w:proofErr w:type="spellStart"/>
      <w:r w:rsidRPr="00D81130">
        <w:rPr>
          <w:rFonts w:ascii="Times New Roman" w:hAnsi="Times New Roman"/>
          <w:sz w:val="26"/>
          <w:szCs w:val="26"/>
        </w:rPr>
        <w:t>Ґвідо</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ван</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Хелтена</w:t>
      </w:r>
      <w:proofErr w:type="spellEnd"/>
      <w:r w:rsidRPr="00D81130">
        <w:rPr>
          <w:rFonts w:ascii="Times New Roman" w:hAnsi="Times New Roman"/>
          <w:sz w:val="26"/>
          <w:szCs w:val="26"/>
        </w:rPr>
        <w:t>, яку він присвятив красі наших жінок. До речі, цей настінний малюнок уважають найвищим у Європі – 42 метри.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(36–39) Місця для стінописів художники вибирають самі: знаходять потрібні за форматом і розташуванням, а потім отримують дозвіл в організаціях, що відповідають за благоустрій цієї території. Іноді авторам пропонують уже готові варіанти, вибрані заздалегідь представниками міської влади. </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(40–46) Деякі кияни висловлюють думку, що такі малюнки виправдані лише на старих радянських спорудах – звичайних «коробках», яких багато в місті. Інші вважають, що доречність </w:t>
      </w:r>
      <w:proofErr w:type="spellStart"/>
      <w:r w:rsidRPr="00D81130">
        <w:rPr>
          <w:rFonts w:ascii="Times New Roman" w:hAnsi="Times New Roman"/>
          <w:sz w:val="26"/>
          <w:szCs w:val="26"/>
        </w:rPr>
        <w:t>муралів</w:t>
      </w:r>
      <w:proofErr w:type="spellEnd"/>
      <w:r w:rsidRPr="00D81130">
        <w:rPr>
          <w:rFonts w:ascii="Times New Roman" w:hAnsi="Times New Roman"/>
          <w:sz w:val="26"/>
          <w:szCs w:val="26"/>
        </w:rPr>
        <w:t xml:space="preserve"> залежить від того, де, на якій будівлі та в якому форматі вони виконані. </w:t>
      </w:r>
      <w:r w:rsidRPr="00D81130">
        <w:rPr>
          <w:rFonts w:ascii="Times New Roman" w:hAnsi="Times New Roman"/>
          <w:sz w:val="26"/>
          <w:szCs w:val="26"/>
        </w:rPr>
        <w:lastRenderedPageBreak/>
        <w:t>Якщо це історична забудова, тоді категорично – ні; якщо житловий будинок непоказний, то настінний живопис, звичайно, прикрасить його. Головне, щоб був прихований сенс, спонука до роздумів, а не лише відображення авторової фантазії, зрозумілої виключно йому.</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(47–51) До речі, у США </w:t>
      </w:r>
      <w:proofErr w:type="spellStart"/>
      <w:r w:rsidRPr="00D81130">
        <w:rPr>
          <w:rFonts w:ascii="Times New Roman" w:hAnsi="Times New Roman"/>
          <w:sz w:val="26"/>
          <w:szCs w:val="26"/>
        </w:rPr>
        <w:t>стритарт</w:t>
      </w:r>
      <w:proofErr w:type="spellEnd"/>
      <w:r w:rsidRPr="00D81130">
        <w:rPr>
          <w:rFonts w:ascii="Times New Roman" w:hAnsi="Times New Roman"/>
          <w:sz w:val="26"/>
          <w:szCs w:val="26"/>
        </w:rPr>
        <w:t xml:space="preserve"> розцінюють як облаштування міста. У </w:t>
      </w:r>
      <w:proofErr w:type="spellStart"/>
      <w:r w:rsidRPr="00D81130">
        <w:rPr>
          <w:rFonts w:ascii="Times New Roman" w:hAnsi="Times New Roman"/>
          <w:sz w:val="26"/>
          <w:szCs w:val="26"/>
        </w:rPr>
        <w:t>Маямі</w:t>
      </w:r>
      <w:proofErr w:type="spellEnd"/>
      <w:r w:rsidRPr="00D81130">
        <w:rPr>
          <w:rFonts w:ascii="Times New Roman" w:hAnsi="Times New Roman"/>
          <w:sz w:val="26"/>
          <w:szCs w:val="26"/>
        </w:rPr>
        <w:t>, Сан-Франциско чи Атланті місцева влада залучає таких митців до благоустрою занедбаних районів, пустирів, парків і станцій метро. Є навіть спеціальні департаменти, що реалізовують ці проекти. Чому б не запозичити такий позитивний досвід?..</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(52–54) Р.S. До речі, у рамках нового проекту </w:t>
      </w:r>
      <w:proofErr w:type="spellStart"/>
      <w:r w:rsidRPr="00D81130">
        <w:rPr>
          <w:rFonts w:ascii="Times New Roman" w:hAnsi="Times New Roman"/>
          <w:sz w:val="26"/>
          <w:szCs w:val="26"/>
        </w:rPr>
        <w:t>City</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Art</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Гео</w:t>
      </w:r>
      <w:proofErr w:type="spellEnd"/>
      <w:r w:rsidRPr="00D81130">
        <w:rPr>
          <w:rFonts w:ascii="Times New Roman" w:hAnsi="Times New Roman"/>
          <w:sz w:val="26"/>
          <w:szCs w:val="26"/>
        </w:rPr>
        <w:t xml:space="preserve"> ЛЕР</w:t>
      </w:r>
      <w:r w:rsidR="004F2DE1">
        <w:rPr>
          <w:rFonts w:ascii="Times New Roman" w:hAnsi="Times New Roman"/>
          <w:sz w:val="26"/>
          <w:szCs w:val="26"/>
        </w:rPr>
        <w:t>ОС у Києві, у парку ім. </w:t>
      </w:r>
      <w:r w:rsidRPr="00D81130">
        <w:rPr>
          <w:rFonts w:ascii="Times New Roman" w:hAnsi="Times New Roman"/>
          <w:sz w:val="26"/>
          <w:szCs w:val="26"/>
        </w:rPr>
        <w:t>Т. Шевченка, поставили креативні лавки. Чим не об’єкти сучасного вуличного мистецтва?!</w:t>
      </w:r>
    </w:p>
    <w:p w:rsidR="00D81130" w:rsidRPr="00D81130" w:rsidRDefault="00D81130" w:rsidP="00D81130">
      <w:pPr>
        <w:pStyle w:val="a4"/>
        <w:tabs>
          <w:tab w:val="left" w:pos="-142"/>
        </w:tabs>
        <w:ind w:left="-851" w:right="-284" w:firstLine="851"/>
        <w:jc w:val="right"/>
        <w:rPr>
          <w:rFonts w:ascii="Times New Roman" w:hAnsi="Times New Roman"/>
          <w:i/>
          <w:sz w:val="26"/>
          <w:szCs w:val="26"/>
        </w:rPr>
      </w:pPr>
      <w:r w:rsidRPr="00D81130">
        <w:rPr>
          <w:rFonts w:ascii="Times New Roman" w:hAnsi="Times New Roman"/>
          <w:i/>
          <w:sz w:val="26"/>
          <w:szCs w:val="26"/>
        </w:rPr>
        <w:t xml:space="preserve">За О. </w:t>
      </w:r>
      <w:proofErr w:type="spellStart"/>
      <w:r w:rsidRPr="00D81130">
        <w:rPr>
          <w:rFonts w:ascii="Times New Roman" w:hAnsi="Times New Roman"/>
          <w:i/>
          <w:sz w:val="26"/>
          <w:szCs w:val="26"/>
        </w:rPr>
        <w:t>Агарковою</w:t>
      </w:r>
      <w:proofErr w:type="spellEnd"/>
    </w:p>
    <w:p w:rsidR="00D81130" w:rsidRPr="00D81130" w:rsidRDefault="00D81130" w:rsidP="00D81130">
      <w:pPr>
        <w:pStyle w:val="a4"/>
        <w:tabs>
          <w:tab w:val="left" w:pos="-142"/>
        </w:tabs>
        <w:ind w:left="-851" w:right="-284" w:firstLine="851"/>
        <w:jc w:val="both"/>
        <w:rPr>
          <w:rFonts w:ascii="Times New Roman" w:hAnsi="Times New Roman"/>
          <w:i/>
          <w:sz w:val="26"/>
          <w:szCs w:val="26"/>
        </w:rPr>
      </w:pPr>
      <w:r w:rsidRPr="00D81130">
        <w:rPr>
          <w:rFonts w:ascii="Times New Roman" w:hAnsi="Times New Roman"/>
          <w:i/>
          <w:sz w:val="26"/>
          <w:szCs w:val="26"/>
        </w:rPr>
        <w:t>8</w:t>
      </w:r>
      <w:r w:rsidRPr="00D81130">
        <w:rPr>
          <w:rFonts w:ascii="Times New Roman" w:hAnsi="Times New Roman"/>
          <w:i/>
          <w:sz w:val="26"/>
          <w:szCs w:val="26"/>
        </w:rPr>
        <w:t>. На сайті цей текст доречно розмістити в рубриці</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А «Сучасна урбаністична культура»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Б «Комунальні проекти Києва»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В «Символіка українських орнаментів»</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Г «Архітектурні пам’ятки Києва»</w:t>
      </w:r>
    </w:p>
    <w:p w:rsidR="00D81130" w:rsidRPr="00D81130" w:rsidRDefault="00D81130" w:rsidP="00D81130">
      <w:pPr>
        <w:pStyle w:val="a4"/>
        <w:tabs>
          <w:tab w:val="left" w:pos="-142"/>
        </w:tabs>
        <w:ind w:left="-851" w:right="-284" w:firstLine="851"/>
        <w:jc w:val="both"/>
        <w:rPr>
          <w:rFonts w:ascii="Times New Roman" w:hAnsi="Times New Roman"/>
          <w:i/>
          <w:sz w:val="26"/>
          <w:szCs w:val="26"/>
        </w:rPr>
      </w:pPr>
      <w:r w:rsidRPr="00D81130">
        <w:rPr>
          <w:rFonts w:ascii="Times New Roman" w:hAnsi="Times New Roman"/>
          <w:i/>
          <w:sz w:val="26"/>
          <w:szCs w:val="26"/>
        </w:rPr>
        <w:t>9</w:t>
      </w:r>
      <w:r w:rsidRPr="00D81130">
        <w:rPr>
          <w:rFonts w:ascii="Times New Roman" w:hAnsi="Times New Roman"/>
          <w:i/>
          <w:sz w:val="26"/>
          <w:szCs w:val="26"/>
        </w:rPr>
        <w:t>. Відповідно до тексту правильним є твердження</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А Мистецтво вуличного живопису поширене в багатьох країнах.</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Б </w:t>
      </w:r>
      <w:proofErr w:type="spellStart"/>
      <w:r w:rsidRPr="00D81130">
        <w:rPr>
          <w:rFonts w:ascii="Times New Roman" w:hAnsi="Times New Roman"/>
          <w:sz w:val="26"/>
          <w:szCs w:val="26"/>
        </w:rPr>
        <w:t>Мурали</w:t>
      </w:r>
      <w:proofErr w:type="spellEnd"/>
      <w:r w:rsidRPr="00D81130">
        <w:rPr>
          <w:rFonts w:ascii="Times New Roman" w:hAnsi="Times New Roman"/>
          <w:sz w:val="26"/>
          <w:szCs w:val="26"/>
        </w:rPr>
        <w:t xml:space="preserve"> найдоцільніше розміщувати на пам’ятках архітектури.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В Найкращими в Києві є стінописи, створені зарубіжними митцями.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Г Місце для малюнків на будівлях вибирають лише художники.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Pr>
          <w:rFonts w:ascii="Times New Roman" w:hAnsi="Times New Roman"/>
          <w:sz w:val="26"/>
          <w:szCs w:val="26"/>
        </w:rPr>
        <w:t>10</w:t>
      </w:r>
      <w:r w:rsidRPr="00D81130">
        <w:rPr>
          <w:rFonts w:ascii="Times New Roman" w:hAnsi="Times New Roman"/>
          <w:sz w:val="26"/>
          <w:szCs w:val="26"/>
        </w:rPr>
        <w:t>. У тексті НЕМАЄ мікротеми</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А вибір місця для сучасних стінописів</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Б закордонний досвід використання </w:t>
      </w:r>
      <w:proofErr w:type="spellStart"/>
      <w:r w:rsidRPr="00D81130">
        <w:rPr>
          <w:rFonts w:ascii="Times New Roman" w:hAnsi="Times New Roman"/>
          <w:sz w:val="26"/>
          <w:szCs w:val="26"/>
        </w:rPr>
        <w:t>муралів</w:t>
      </w:r>
      <w:proofErr w:type="spellEnd"/>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В тематика столичних настінних малюнків</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Г історія виникнення вуличного живопису у світі</w:t>
      </w:r>
    </w:p>
    <w:p w:rsidR="00D81130" w:rsidRPr="00D81130" w:rsidRDefault="00D81130" w:rsidP="00D81130">
      <w:pPr>
        <w:pStyle w:val="a4"/>
        <w:tabs>
          <w:tab w:val="left" w:pos="-142"/>
        </w:tabs>
        <w:ind w:left="-851" w:right="-284" w:firstLine="851"/>
        <w:jc w:val="both"/>
        <w:rPr>
          <w:rFonts w:ascii="Times New Roman" w:hAnsi="Times New Roman"/>
          <w:i/>
          <w:sz w:val="26"/>
          <w:szCs w:val="26"/>
        </w:rPr>
      </w:pPr>
      <w:r w:rsidRPr="00D81130">
        <w:rPr>
          <w:rFonts w:ascii="Times New Roman" w:hAnsi="Times New Roman"/>
          <w:i/>
          <w:sz w:val="26"/>
          <w:szCs w:val="26"/>
        </w:rPr>
        <w:t>11</w:t>
      </w:r>
      <w:r w:rsidRPr="00D81130">
        <w:rPr>
          <w:rFonts w:ascii="Times New Roman" w:hAnsi="Times New Roman"/>
          <w:i/>
          <w:sz w:val="26"/>
          <w:szCs w:val="26"/>
        </w:rPr>
        <w:t>. Прочитайте слова В. Щербака.</w:t>
      </w:r>
    </w:p>
    <w:p w:rsidR="00D81130" w:rsidRPr="00D81130" w:rsidRDefault="00D81130" w:rsidP="00D81130">
      <w:pPr>
        <w:pStyle w:val="a4"/>
        <w:tabs>
          <w:tab w:val="left" w:pos="-142"/>
        </w:tabs>
        <w:ind w:left="-851" w:right="-284" w:firstLine="851"/>
        <w:jc w:val="both"/>
        <w:rPr>
          <w:rFonts w:ascii="Times New Roman" w:hAnsi="Times New Roman"/>
          <w:i/>
          <w:sz w:val="26"/>
          <w:szCs w:val="26"/>
        </w:rPr>
      </w:pPr>
      <w:r w:rsidRPr="00D81130">
        <w:rPr>
          <w:rFonts w:ascii="Times New Roman" w:hAnsi="Times New Roman"/>
          <w:i/>
          <w:sz w:val="26"/>
          <w:szCs w:val="26"/>
        </w:rPr>
        <w:t xml:space="preserve">Квітково-сюжетні </w:t>
      </w:r>
      <w:proofErr w:type="spellStart"/>
      <w:r w:rsidRPr="00D81130">
        <w:rPr>
          <w:rFonts w:ascii="Times New Roman" w:hAnsi="Times New Roman"/>
          <w:i/>
          <w:sz w:val="26"/>
          <w:szCs w:val="26"/>
        </w:rPr>
        <w:t>буйнобарвні</w:t>
      </w:r>
      <w:proofErr w:type="spellEnd"/>
      <w:r w:rsidRPr="00D81130">
        <w:rPr>
          <w:rFonts w:ascii="Times New Roman" w:hAnsi="Times New Roman"/>
          <w:i/>
          <w:sz w:val="26"/>
          <w:szCs w:val="26"/>
        </w:rPr>
        <w:t xml:space="preserve"> композиції особливо вражали маленьких відвідувачів, які радісно впізнавали тут немало улюблених героїв, з неабиякою майстерністю зображених серед фантастичних квітів, дерев та зела...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Наведений уривок стосується творчості</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А Жульєна </w:t>
      </w:r>
      <w:proofErr w:type="spellStart"/>
      <w:r w:rsidRPr="00D81130">
        <w:rPr>
          <w:rFonts w:ascii="Times New Roman" w:hAnsi="Times New Roman"/>
          <w:sz w:val="26"/>
          <w:szCs w:val="26"/>
        </w:rPr>
        <w:t>Маллана</w:t>
      </w:r>
      <w:proofErr w:type="spellEnd"/>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Б Михайла </w:t>
      </w:r>
      <w:proofErr w:type="spellStart"/>
      <w:r w:rsidRPr="00D81130">
        <w:rPr>
          <w:rFonts w:ascii="Times New Roman" w:hAnsi="Times New Roman"/>
          <w:sz w:val="26"/>
          <w:szCs w:val="26"/>
        </w:rPr>
        <w:t>Химича</w:t>
      </w:r>
      <w:proofErr w:type="spellEnd"/>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В Марфи Тимченко</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Г </w:t>
      </w:r>
      <w:proofErr w:type="spellStart"/>
      <w:r w:rsidRPr="00D81130">
        <w:rPr>
          <w:rFonts w:ascii="Times New Roman" w:hAnsi="Times New Roman"/>
          <w:sz w:val="26"/>
          <w:szCs w:val="26"/>
        </w:rPr>
        <w:t>Ґвідо</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ван</w:t>
      </w:r>
      <w:proofErr w:type="spellEnd"/>
      <w:r w:rsidRPr="00D81130">
        <w:rPr>
          <w:rFonts w:ascii="Times New Roman" w:hAnsi="Times New Roman"/>
          <w:sz w:val="26"/>
          <w:szCs w:val="26"/>
        </w:rPr>
        <w:t xml:space="preserve"> </w:t>
      </w:r>
      <w:proofErr w:type="spellStart"/>
      <w:r w:rsidRPr="00D81130">
        <w:rPr>
          <w:rFonts w:ascii="Times New Roman" w:hAnsi="Times New Roman"/>
          <w:sz w:val="26"/>
          <w:szCs w:val="26"/>
        </w:rPr>
        <w:t>Хелтена</w:t>
      </w:r>
      <w:proofErr w:type="spellEnd"/>
    </w:p>
    <w:p w:rsidR="00D81130" w:rsidRPr="00D81130" w:rsidRDefault="00D81130" w:rsidP="00D81130">
      <w:pPr>
        <w:pStyle w:val="a4"/>
        <w:tabs>
          <w:tab w:val="left" w:pos="-142"/>
        </w:tabs>
        <w:ind w:right="-284"/>
        <w:jc w:val="both"/>
        <w:rPr>
          <w:rFonts w:ascii="Times New Roman" w:hAnsi="Times New Roman"/>
          <w:i/>
          <w:sz w:val="26"/>
          <w:szCs w:val="26"/>
        </w:rPr>
      </w:pPr>
      <w:r w:rsidRPr="00D81130">
        <w:rPr>
          <w:rFonts w:ascii="Times New Roman" w:hAnsi="Times New Roman"/>
          <w:i/>
          <w:sz w:val="26"/>
          <w:szCs w:val="26"/>
        </w:rPr>
        <w:t>12</w:t>
      </w:r>
      <w:r w:rsidRPr="00D81130">
        <w:rPr>
          <w:rFonts w:ascii="Times New Roman" w:hAnsi="Times New Roman"/>
          <w:i/>
          <w:sz w:val="26"/>
          <w:szCs w:val="26"/>
        </w:rPr>
        <w:t xml:space="preserve">. На фото зображено київський </w:t>
      </w:r>
      <w:proofErr w:type="spellStart"/>
      <w:r w:rsidRPr="00D81130">
        <w:rPr>
          <w:rFonts w:ascii="Times New Roman" w:hAnsi="Times New Roman"/>
          <w:i/>
          <w:sz w:val="26"/>
          <w:szCs w:val="26"/>
        </w:rPr>
        <w:t>мурал</w:t>
      </w:r>
      <w:proofErr w:type="spellEnd"/>
      <w:r w:rsidRPr="00D81130">
        <w:rPr>
          <w:rFonts w:ascii="Times New Roman" w:hAnsi="Times New Roman"/>
          <w:i/>
          <w:sz w:val="26"/>
          <w:szCs w:val="26"/>
        </w:rPr>
        <w:t>, що прикрашає будинок на</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noProof/>
          <w:sz w:val="26"/>
          <w:szCs w:val="26"/>
          <w:lang w:val="ru-RU" w:eastAsia="ru-RU"/>
        </w:rPr>
        <w:drawing>
          <wp:anchor distT="0" distB="0" distL="114300" distR="114300" simplePos="0" relativeHeight="251659264" behindDoc="0" locked="0" layoutInCell="1" allowOverlap="1" wp14:anchorId="66745D86" wp14:editId="1934C3A9">
            <wp:simplePos x="0" y="0"/>
            <wp:positionH relativeFrom="column">
              <wp:posOffset>-3810</wp:posOffset>
            </wp:positionH>
            <wp:positionV relativeFrom="paragraph">
              <wp:posOffset>3810</wp:posOffset>
            </wp:positionV>
            <wp:extent cx="2324100" cy="1983232"/>
            <wp:effectExtent l="0" t="0" r="0" b="0"/>
            <wp:wrapSquare wrapText="bothSides"/>
            <wp:docPr id="3" name="Рисунок 3" descr="https://zno.osvita.ua/doc/images/znotest/146/1466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zno.osvita.ua/doc/images/znotest/146/14661/3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4100" cy="1983232"/>
                    </a:xfrm>
                    <a:prstGeom prst="rect">
                      <a:avLst/>
                    </a:prstGeom>
                    <a:noFill/>
                    <a:ln>
                      <a:noFill/>
                    </a:ln>
                  </pic:spPr>
                </pic:pic>
              </a:graphicData>
            </a:graphic>
          </wp:anchor>
        </w:drawing>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А вулиці </w:t>
      </w:r>
      <w:proofErr w:type="spellStart"/>
      <w:r w:rsidRPr="00D81130">
        <w:rPr>
          <w:rFonts w:ascii="Times New Roman" w:hAnsi="Times New Roman"/>
          <w:sz w:val="26"/>
          <w:szCs w:val="26"/>
        </w:rPr>
        <w:t>Ольгинській</w:t>
      </w:r>
      <w:proofErr w:type="spellEnd"/>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 xml:space="preserve">Б вулиці </w:t>
      </w:r>
      <w:proofErr w:type="spellStart"/>
      <w:r w:rsidRPr="00D81130">
        <w:rPr>
          <w:rFonts w:ascii="Times New Roman" w:hAnsi="Times New Roman"/>
          <w:sz w:val="26"/>
          <w:szCs w:val="26"/>
        </w:rPr>
        <w:t>Тимошенка</w:t>
      </w:r>
      <w:proofErr w:type="spellEnd"/>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В Андріївському узвозі</w:t>
      </w:r>
    </w:p>
    <w:p w:rsidR="00D81130" w:rsidRPr="00D81130" w:rsidRDefault="00D81130" w:rsidP="00D81130">
      <w:pPr>
        <w:pStyle w:val="a4"/>
        <w:tabs>
          <w:tab w:val="left" w:pos="-142"/>
        </w:tabs>
        <w:ind w:left="-851" w:right="-284" w:firstLine="851"/>
        <w:jc w:val="both"/>
        <w:rPr>
          <w:rFonts w:ascii="Times New Roman" w:hAnsi="Times New Roman"/>
          <w:sz w:val="26"/>
          <w:szCs w:val="26"/>
        </w:rPr>
      </w:pPr>
      <w:r w:rsidRPr="00D81130">
        <w:rPr>
          <w:rFonts w:ascii="Times New Roman" w:hAnsi="Times New Roman"/>
          <w:sz w:val="26"/>
          <w:szCs w:val="26"/>
        </w:rPr>
        <w:t>Г бульварі Лесі Українки</w:t>
      </w: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4"/>
        <w:tabs>
          <w:tab w:val="left" w:pos="-142"/>
        </w:tabs>
        <w:ind w:left="-851" w:right="-284" w:firstLine="851"/>
        <w:jc w:val="both"/>
        <w:rPr>
          <w:rFonts w:ascii="Times New Roman" w:hAnsi="Times New Roman"/>
          <w:b/>
          <w:sz w:val="26"/>
          <w:szCs w:val="26"/>
        </w:rPr>
      </w:pPr>
    </w:p>
    <w:p w:rsidR="00D81130" w:rsidRPr="00D81130" w:rsidRDefault="00D81130" w:rsidP="00D81130">
      <w:pPr>
        <w:pStyle w:val="a3"/>
        <w:tabs>
          <w:tab w:val="left" w:pos="-142"/>
        </w:tabs>
        <w:spacing w:before="0" w:beforeAutospacing="0" w:after="0" w:afterAutospacing="0"/>
        <w:ind w:right="-284"/>
        <w:jc w:val="both"/>
        <w:rPr>
          <w:iCs/>
          <w:sz w:val="26"/>
          <w:szCs w:val="26"/>
          <w:lang w:val="uk-UA"/>
        </w:rPr>
      </w:pPr>
      <w:bookmarkStart w:id="0" w:name="_GoBack"/>
      <w:bookmarkEnd w:id="0"/>
    </w:p>
    <w:sectPr w:rsidR="00D81130" w:rsidRPr="00D81130" w:rsidSect="00163460">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81D" w:rsidRDefault="00C3381D" w:rsidP="004411D8">
      <w:pPr>
        <w:spacing w:after="0" w:line="240" w:lineRule="auto"/>
      </w:pPr>
      <w:r>
        <w:separator/>
      </w:r>
    </w:p>
  </w:endnote>
  <w:endnote w:type="continuationSeparator" w:id="0">
    <w:p w:rsidR="00C3381D" w:rsidRDefault="00C3381D" w:rsidP="00441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81D" w:rsidRDefault="00C3381D" w:rsidP="004411D8">
      <w:pPr>
        <w:spacing w:after="0" w:line="240" w:lineRule="auto"/>
      </w:pPr>
      <w:r>
        <w:separator/>
      </w:r>
    </w:p>
  </w:footnote>
  <w:footnote w:type="continuationSeparator" w:id="0">
    <w:p w:rsidR="00C3381D" w:rsidRDefault="00C3381D" w:rsidP="004411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CAE"/>
    <w:rsid w:val="00163460"/>
    <w:rsid w:val="00185887"/>
    <w:rsid w:val="003969B3"/>
    <w:rsid w:val="004203A4"/>
    <w:rsid w:val="004411D8"/>
    <w:rsid w:val="0049567F"/>
    <w:rsid w:val="004F2DE1"/>
    <w:rsid w:val="00511C1D"/>
    <w:rsid w:val="00525622"/>
    <w:rsid w:val="0056244E"/>
    <w:rsid w:val="006B7DDD"/>
    <w:rsid w:val="0078342A"/>
    <w:rsid w:val="007B7ECD"/>
    <w:rsid w:val="008F01E5"/>
    <w:rsid w:val="00B15112"/>
    <w:rsid w:val="00C3381D"/>
    <w:rsid w:val="00CA781D"/>
    <w:rsid w:val="00D554D4"/>
    <w:rsid w:val="00D81130"/>
    <w:rsid w:val="00DA7CAE"/>
    <w:rsid w:val="00E31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56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B7DDD"/>
    <w:pPr>
      <w:spacing w:after="0" w:line="240" w:lineRule="auto"/>
    </w:pPr>
    <w:rPr>
      <w:rFonts w:ascii="Calibri" w:eastAsia="Calibri" w:hAnsi="Calibri" w:cs="Times New Roman"/>
      <w:lang w:val="uk-UA"/>
    </w:rPr>
  </w:style>
  <w:style w:type="paragraph" w:styleId="a5">
    <w:name w:val="header"/>
    <w:basedOn w:val="a"/>
    <w:link w:val="a6"/>
    <w:uiPriority w:val="99"/>
    <w:unhideWhenUsed/>
    <w:rsid w:val="004411D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411D8"/>
  </w:style>
  <w:style w:type="paragraph" w:styleId="a7">
    <w:name w:val="footer"/>
    <w:basedOn w:val="a"/>
    <w:link w:val="a8"/>
    <w:uiPriority w:val="99"/>
    <w:unhideWhenUsed/>
    <w:rsid w:val="004411D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411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56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B7DDD"/>
    <w:pPr>
      <w:spacing w:after="0" w:line="240" w:lineRule="auto"/>
    </w:pPr>
    <w:rPr>
      <w:rFonts w:ascii="Calibri" w:eastAsia="Calibri" w:hAnsi="Calibri" w:cs="Times New Roman"/>
      <w:lang w:val="uk-UA"/>
    </w:rPr>
  </w:style>
  <w:style w:type="paragraph" w:styleId="a5">
    <w:name w:val="header"/>
    <w:basedOn w:val="a"/>
    <w:link w:val="a6"/>
    <w:uiPriority w:val="99"/>
    <w:unhideWhenUsed/>
    <w:rsid w:val="004411D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411D8"/>
  </w:style>
  <w:style w:type="paragraph" w:styleId="a7">
    <w:name w:val="footer"/>
    <w:basedOn w:val="a"/>
    <w:link w:val="a8"/>
    <w:uiPriority w:val="99"/>
    <w:unhideWhenUsed/>
    <w:rsid w:val="004411D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41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6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18</Pages>
  <Words>8397</Words>
  <Characters>47864</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2018-09-09T18:50:00Z</dcterms:created>
  <dcterms:modified xsi:type="dcterms:W3CDTF">2018-09-09T20:19:00Z</dcterms:modified>
</cp:coreProperties>
</file>