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В. Свєтлична, Л. О. Ісаєнко,    </w:t>
      </w:r>
    </w:p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КЗ «Харківська спеціалізована</w:t>
      </w:r>
    </w:p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школа І – ІІІ ступенів №93   </w:t>
      </w:r>
    </w:p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Харківської області імені</w:t>
      </w:r>
    </w:p>
    <w:p w:rsidR="00E53A98" w:rsidRPr="000E5000" w:rsidRDefault="007002EB" w:rsidP="008117F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В. В. Бондаренка»</w:t>
      </w:r>
    </w:p>
    <w:p w:rsidR="00A5038C" w:rsidRPr="000E5000" w:rsidRDefault="00A5038C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У статті розглянуто проблеми модернізації навчального процесу на уроках української літератури засобами інтерактивних технологій під час вивчення творчості І. П. Котляревського. Зокрема висвітлюється питання активізації пізнавальної діяльності учнів, </w:t>
      </w:r>
      <w:r w:rsidR="003F4D09" w:rsidRPr="000E500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дають змогу вчителю уникати шаблонів і працювати творчо як на етапі вивчення нового матеріалу із творчості письменника, так і на етапі закріплення й контролю.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У статті показано, які інтерактивні форми й методи роботи можна використовувати на уроках для ефективного навчання.</w:t>
      </w:r>
    </w:p>
    <w:p w:rsidR="00A5038C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Саме такий підхід до вивчення творчості митця визначає наукову новизну напрацювань.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E53A98" w:rsidRPr="000E5000" w:rsidRDefault="007002EB" w:rsidP="0081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sz w:val="28"/>
          <w:szCs w:val="28"/>
          <w:lang w:val="uk-UA"/>
        </w:rPr>
        <w:t>ХУДОЖНЄ СЛОВО І. П. КОТЛЯРЕВСЬКОГО КРІЗЬ ПРИЗМУ</w:t>
      </w:r>
    </w:p>
    <w:p w:rsidR="00E53A98" w:rsidRPr="000E5000" w:rsidRDefault="007002EB" w:rsidP="00811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sz w:val="28"/>
          <w:szCs w:val="28"/>
          <w:lang w:val="uk-UA"/>
        </w:rPr>
        <w:t>СУЧАСНИХ ІНТЕРАКТИВНИХ ТЕХНОЛОГІЙ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кожен учитель прагне уміло керувати навчально-виховним процесом, який потребує постійних змін і </w:t>
      </w:r>
      <w:proofErr w:type="spellStart"/>
      <w:r w:rsidR="00A614DB" w:rsidRPr="000E5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доск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налень</w:t>
      </w:r>
      <w:proofErr w:type="spellEnd"/>
      <w:r w:rsidRPr="000E5000">
        <w:rPr>
          <w:rFonts w:ascii="Times New Roman" w:hAnsi="Times New Roman" w:cs="Times New Roman"/>
          <w:sz w:val="28"/>
          <w:szCs w:val="28"/>
          <w:lang w:val="uk-UA"/>
        </w:rPr>
        <w:t>, творчого підходу до викладання української мови та літератури.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Сучасні педагогічні </w:t>
      </w:r>
      <w:r w:rsidR="00A5038C" w:rsidRPr="000E5000">
        <w:rPr>
          <w:rFonts w:ascii="Times New Roman" w:hAnsi="Times New Roman" w:cs="Times New Roman"/>
          <w:sz w:val="28"/>
          <w:szCs w:val="28"/>
          <w:lang w:val="uk-UA"/>
        </w:rPr>
        <w:t>технології, інтерактивні форми й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методи навчання підвищують ефективність уроку, активізують пізнавальну</w:t>
      </w:r>
      <w:r w:rsidR="00A5038C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учнів, дають змогу 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чителю уникати шаблонів та одноманітності, а також залучити найпасивнішого учня до роботи на уроці.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Із власної практики відомо, що інтерактивні технології</w:t>
      </w:r>
      <w:r w:rsidR="00A5038C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мають свої переваги</w:t>
      </w:r>
      <w:r w:rsidR="000958ED" w:rsidRPr="000E50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у роботі задіяні всі учні класу, за короткий час можна опанувати багато нового мат</w:t>
      </w:r>
      <w:r w:rsidR="00A5038C" w:rsidRPr="000E5000">
        <w:rPr>
          <w:rFonts w:ascii="Times New Roman" w:hAnsi="Times New Roman" w:cs="Times New Roman"/>
          <w:sz w:val="28"/>
          <w:szCs w:val="28"/>
          <w:lang w:val="uk-UA"/>
        </w:rPr>
        <w:t>еріалу; учні вчаться працювати 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команді; формуються навички толерантного спілкування, уміння аргументувати свою точку зору; знаходити альтернативне рішення проблеми; кожна дитина має можливість висловити свою думку; створюється 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ситуація успіху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; формується доброзичливе ставлення до опонента.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У 9 класі учні знайомляться із творчістю зачинателя реалістичного напряму, першого класика нової української літератури І. П. Котляревського. Тож завдання вчителя – викликати в учнів любов і повагу до великого митця, зацікавити їх не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вмирущими творами письменника 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Але як же найкраще висвітлити біографію І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. П. Котляревського? Які форми й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методи роботи на уроці застосувати?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доцільно використати сучасні інтерактивні технології, які допоможуть активізувати пізнавальну діяльність учнів. Розподіливши їх на групи – біографи, дослідники, ілюстратори, читці-декламатори, літератори, учитель знайомить кожну із завданнями, готує дітей до пошуку, не дає матеріал у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готовому вигляді, а навчає осмислювати, шукати потрібну інформацію, яка допоможе реалізувати проблему. Це випереджальне дослідницько - пошукове зав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дання для кожної групи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, звичайно, відбувається під керівництвом учителя, який не є носієм інформації, а виступає в ролі консультанта.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Під час уроку кожна група презентує свою роботу.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«Біографи»  розповідають про цікаві сторінки з життя письменника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його родину, соціальне становище,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де навчався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, які мови вивча</w:t>
      </w:r>
      <w:r w:rsidR="00A04F28" w:rsidRPr="000E5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, про перші проби пера Котляревського, яким шляхом пішов юнак, переступивши поріг дорослого життя та інше.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Літератори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знайомлять учнів </w:t>
      </w:r>
      <w:r w:rsidR="00514EFC" w:rsidRPr="000E50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з історією написання 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Енеїди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, пояснюють назву, називають головно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го героя, рекламують прочитане з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Енеїди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Наталки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Полтавк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Дослідники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повідомляють про виконану роботу: громадську та театральну діяльність митця, адже він був не лише </w:t>
      </w:r>
      <w:r w:rsidR="00686737" w:rsidRPr="000E5000">
        <w:rPr>
          <w:rFonts w:ascii="Times New Roman" w:hAnsi="Times New Roman" w:cs="Times New Roman"/>
          <w:sz w:val="28"/>
          <w:szCs w:val="28"/>
          <w:lang w:val="uk-UA"/>
        </w:rPr>
        <w:t>директором професійного театру 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Полтаві (1818р.), а й режисером і актором, а також водночас залишався й наглядачем Будинку виховання дітей бідних дворян.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Ілюстратори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мультимедійної дошки демонструють цікаві епізоди з життя письменника, про які повідомляли попередні групи.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Отже, усі учні класу були задіяні в роботі. Кожен мав можливість висловити свою думку.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Доцільно на початку уроку поставити учням проблемн</w:t>
      </w:r>
      <w:r w:rsidR="005D1C58" w:rsidRPr="000E50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5D1C58" w:rsidRPr="000E50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«Чи  стали пророчими слова Т. Г. Шевченка про І. П. Котляревського?</w:t>
      </w:r>
      <w:r w:rsidR="005D1C58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58" w:rsidRPr="00514EFC">
        <w:rPr>
          <w:rFonts w:ascii="Times New Roman" w:hAnsi="Times New Roman" w:cs="Times New Roman"/>
          <w:sz w:val="28"/>
          <w:szCs w:val="28"/>
          <w:lang w:val="uk-UA"/>
        </w:rPr>
        <w:t>Чи дійсно покоління довго ще будуть називати Котляревського «</w:t>
      </w:r>
      <w:r w:rsidR="005D1C58" w:rsidRPr="000E50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D1C58" w:rsidRPr="00514EFC">
        <w:rPr>
          <w:rFonts w:ascii="Times New Roman" w:hAnsi="Times New Roman" w:cs="Times New Roman"/>
          <w:sz w:val="28"/>
          <w:szCs w:val="28"/>
          <w:lang w:val="uk-UA"/>
        </w:rPr>
        <w:t>атьком української літератури»?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Будеш, батьку, панувати,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Поки живуть люди: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Поки сонце з неба сяє,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Тебе не забудуть!</w:t>
      </w:r>
    </w:p>
    <w:p w:rsidR="00514EFC" w:rsidRPr="00514EFC" w:rsidRDefault="007002EB" w:rsidP="00811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А наприкінці уроку за допомогою інтерактивної вправи </w:t>
      </w:r>
      <w:r w:rsidRPr="000E5000">
        <w:rPr>
          <w:rFonts w:ascii="Times New Roman" w:hAnsi="Times New Roman" w:cs="Times New Roman"/>
          <w:sz w:val="28"/>
          <w:szCs w:val="28"/>
        </w:rPr>
        <w:t>“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Мікрофон</w:t>
      </w:r>
      <w:r w:rsidRPr="000E5000">
        <w:rPr>
          <w:rFonts w:ascii="Times New Roman" w:hAnsi="Times New Roman" w:cs="Times New Roman"/>
          <w:sz w:val="28"/>
          <w:szCs w:val="28"/>
        </w:rPr>
        <w:t>”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учні дадуть відповідь на це питання.</w:t>
      </w:r>
      <w:r w:rsidR="00514EFC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Hlk19886566"/>
      <w:r w:rsidR="00514EFC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End w:id="0"/>
    </w:p>
    <w:p w:rsidR="00E53A98" w:rsidRPr="000E5000" w:rsidRDefault="005D1C5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Після вивчення біографії письменника під час рефлексії варто запропонувати учням створити </w:t>
      </w:r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02EB"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Асоціативний кущ</w:t>
      </w:r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за варіантами: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Варіант 1 – 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Хто такий І. Котляревський?»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(за його діяльністю).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(Письменник, гуманіст, просвітитель, демократ, учитель, військовослужбовець, чиновник-канцелярист, директор Будинку виховання дітей бідних дворян, директор театру в Полтаві, режисер, актор)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Варіант 2 – 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Риси характеру письменника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(Чесний, добрий, принциповий, працьовитий, щедрий, жартівливий, вимогливий, відповідальний, уважний і т.п)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уроку під час актуалізації опорних знань учнів можна запропонувати 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Мозковий штурм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і таким чином перевірити </w:t>
      </w:r>
      <w:r w:rsidR="00C8744F" w:rsidRPr="000E50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хній рівень знань з біографії І. Котляревського.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Мозковий штурм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1. Де народився письменник? (У Полтаві)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2. Його соціальний статус? (Дворянин)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lastRenderedPageBreak/>
        <w:t>3. Ким працював батько? (Канцеляристом)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4. Де навчався І. Котляревський? ( у Полтавській духовній семінарії)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5. Як прозивали його в семінарії? (Римачем)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6. Де займався вчительською діяльністю? (У поміщицьких маєтках навчав дітей)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7. Який військовий чин мав письменник? (Капітан)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8. Які відомі твори написав? (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Енеїда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5000">
        <w:rPr>
          <w:rFonts w:ascii="Times New Roman" w:hAnsi="Times New Roman" w:cs="Times New Roman"/>
          <w:sz w:val="28"/>
          <w:szCs w:val="28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Наталка Полтавка</w:t>
      </w:r>
      <w:r w:rsidRPr="000E5000">
        <w:rPr>
          <w:rFonts w:ascii="Times New Roman" w:hAnsi="Times New Roman" w:cs="Times New Roman"/>
          <w:sz w:val="28"/>
          <w:szCs w:val="28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9. Був директором якого закладу? ( Полтавського професійного театру)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10.З яким російським актором товаришував? (Із Щепкіним)</w:t>
      </w:r>
    </w:p>
    <w:p w:rsidR="00B546A2" w:rsidRPr="000E5000" w:rsidRDefault="00B546A2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A2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аво буде учням скласти сенкан </w:t>
      </w:r>
      <w:r w:rsidR="009D4F93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000" w:rsidRDefault="009D4F93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Методичний коментар:</w:t>
      </w:r>
      <w:r w:rsidR="00B546A2" w:rsidRPr="000E5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B546A2" w:rsidRPr="000E5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Сенкан</w:t>
      </w:r>
      <w:proofErr w:type="spellEnd"/>
      <w:r w:rsidR="00B546A2" w:rsidRPr="000E5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— </w:t>
      </w:r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це вірш, що складається з п’яти рядків.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br/>
      </w:r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Слово 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сенкан</w:t>
      </w:r>
      <w:proofErr w:type="spellEnd"/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походить від французького слова 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п’ять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B546A2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позначає вірш у п’ять рядків.</w:t>
      </w:r>
    </w:p>
    <w:p w:rsidR="000E5000" w:rsidRPr="000E5000" w:rsidRDefault="00B546A2" w:rsidP="008117F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Перший рядок має містити слово, яке позначає тему (звичайно, це іменник)</w:t>
      </w:r>
    </w:p>
    <w:p w:rsidR="000E5000" w:rsidRDefault="00B546A2" w:rsidP="008117F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Другий рядок – це опис теми, який складається з двох слів (два прикметник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</w:p>
    <w:p w:rsidR="000E5000" w:rsidRDefault="00B546A2" w:rsidP="008117F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Третій рядок називає дію, пов’язану з темою, і складається з трьох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діє</w:t>
      </w: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слів</w:t>
      </w:r>
      <w:r w:rsidR="00D1043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E5000" w:rsidRDefault="00B546A2" w:rsidP="008117F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Четвертий рядок є фразою, яка складається з чотирьох слів і висловлює ставлен</w:t>
      </w:r>
      <w:r w:rsidR="0065721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ня</w:t>
      </w:r>
      <w:r w:rsidR="000E5000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</w:t>
      </w:r>
      <w:r w:rsidR="0065721A" w:rsidRPr="000E50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E5000" w:rsidRPr="000E5000">
        <w:rPr>
          <w:rFonts w:ascii="Times New Roman" w:hAnsi="Times New Roman" w:cs="Times New Roman"/>
          <w:iCs/>
          <w:sz w:val="28"/>
          <w:szCs w:val="28"/>
          <w:lang w:val="uk-UA"/>
        </w:rPr>
        <w:t>теми.</w:t>
      </w:r>
    </w:p>
    <w:p w:rsidR="00356010" w:rsidRPr="008117F1" w:rsidRDefault="00B546A2" w:rsidP="008117F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117F1">
        <w:rPr>
          <w:rFonts w:ascii="Times New Roman" w:hAnsi="Times New Roman" w:cs="Times New Roman"/>
          <w:iCs/>
          <w:sz w:val="28"/>
          <w:szCs w:val="28"/>
          <w:lang w:val="uk-UA"/>
        </w:rPr>
        <w:t>Останній рядок складається з одного слова — синоніма до першого слова</w:t>
      </w:r>
      <w:r w:rsidR="0065721A" w:rsidRPr="008117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або асоціація, у яких сформульовано висновок </w:t>
      </w:r>
      <w:r w:rsidR="0065721A" w:rsidRPr="008117F1">
        <w:rPr>
          <w:rFonts w:ascii="Times New Roman" w:hAnsi="Times New Roman" w:cs="Times New Roman"/>
          <w:iCs/>
          <w:sz w:val="28"/>
          <w:szCs w:val="28"/>
          <w:lang w:val="en-US"/>
        </w:rPr>
        <w:t>[3</w:t>
      </w:r>
      <w:r w:rsidR="0065721A" w:rsidRPr="008117F1">
        <w:rPr>
          <w:rFonts w:ascii="Times New Roman" w:hAnsi="Times New Roman" w:cs="Times New Roman"/>
          <w:iCs/>
          <w:sz w:val="28"/>
          <w:szCs w:val="28"/>
          <w:lang w:val="uk-UA"/>
        </w:rPr>
        <w:t>, 122</w:t>
      </w:r>
      <w:r w:rsidR="0065721A" w:rsidRPr="008117F1">
        <w:rPr>
          <w:rFonts w:ascii="Times New Roman" w:hAnsi="Times New Roman" w:cs="Times New Roman"/>
          <w:iCs/>
          <w:sz w:val="28"/>
          <w:szCs w:val="28"/>
          <w:lang w:val="en-US"/>
        </w:rPr>
        <w:t>]</w:t>
      </w:r>
      <w:r w:rsidR="0065721A" w:rsidRPr="008117F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B546A2" w:rsidRPr="000E5000" w:rsidRDefault="00B546A2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3A98" w:rsidRPr="000E5000" w:rsidRDefault="00B546A2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000">
        <w:rPr>
          <w:rFonts w:ascii="Times New Roman" w:hAnsi="Times New Roman" w:cs="Times New Roman"/>
          <w:sz w:val="28"/>
          <w:szCs w:val="28"/>
          <w:lang w:val="uk-UA"/>
        </w:rPr>
        <w:t>Сенка</w:t>
      </w:r>
      <w:r w:rsidR="00F416F7" w:rsidRPr="000E500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F416F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F416F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</w:rPr>
        <w:t>«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Хто такий І. Котляревський?</w:t>
      </w:r>
      <w:r w:rsidR="007002EB" w:rsidRPr="000E5000">
        <w:rPr>
          <w:rFonts w:ascii="Times New Roman" w:hAnsi="Times New Roman" w:cs="Times New Roman"/>
          <w:sz w:val="28"/>
          <w:szCs w:val="28"/>
        </w:rPr>
        <w:t>»</w:t>
      </w:r>
    </w:p>
    <w:p w:rsidR="00356010" w:rsidRPr="000E5000" w:rsidRDefault="00356010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356010" w:rsidRPr="000E5000" w:rsidRDefault="00356010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Письменник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Правдивий, жартівливий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Спостерігав, писав, працював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Зачинатель нової української літератури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Патріот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Митець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Справедливий, жартівливий.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Спостерігав, бачив, змальовував.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Зачинатель нової української літератури.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тер.</w:t>
      </w:r>
    </w:p>
    <w:p w:rsidR="00180D46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Котляревський.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Щирий, відвертий, гуманний.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Запровадив, створив, розповсюдив.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Син України.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Новатор.</w:t>
      </w:r>
    </w:p>
    <w:p w:rsidR="00180D46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Творець.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Веселий, жартівливий.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Спостерігав, віршував, творив. 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Засновник нової української літератури.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Корифей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D46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І. Котляревський</w:t>
      </w:r>
      <w:r w:rsidR="00356010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Скромний, гуманний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Навчав, допомагав, писав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Творчість поета – нова доба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D46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A2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Зразки учнівських </w:t>
      </w:r>
      <w:proofErr w:type="spellStart"/>
      <w:r w:rsidRPr="000E5000">
        <w:rPr>
          <w:rFonts w:ascii="Times New Roman" w:hAnsi="Times New Roman" w:cs="Times New Roman"/>
          <w:sz w:val="28"/>
          <w:szCs w:val="28"/>
          <w:lang w:val="uk-UA"/>
        </w:rPr>
        <w:t>сенканів</w:t>
      </w:r>
      <w:proofErr w:type="spellEnd"/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830" w:rsidRPr="000E5000" w:rsidRDefault="0035601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Енеїда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Безсмертна, оригінальна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6A2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Смішить, захоплює, навча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Житиме вічно 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продовж віків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6A2" w:rsidRPr="000E5000" w:rsidRDefault="00180D4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Витвір</w:t>
      </w:r>
      <w:r w:rsidR="003A0ED6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830" w:rsidRPr="000E5000" w:rsidRDefault="00C2783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A2" w:rsidRPr="000E5000" w:rsidRDefault="003A0ED6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Енеїда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Травестійна, бурлескна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Воюють, подорожують, розважаються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Герої - троянці, боги, царі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Шедевр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830" w:rsidRPr="000E5000" w:rsidRDefault="00C27830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A2" w:rsidRPr="000E5000" w:rsidRDefault="00B546A2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Енеїда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546A2" w:rsidRPr="000E5000" w:rsidRDefault="00A52DCB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Рідна, українська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A52DCB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Перелицювали з поеми Вергілі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B546A2" w:rsidRPr="000E5000" w:rsidRDefault="00A52DCB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Її мова – проста, народна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6A2" w:rsidRPr="000E5000" w:rsidRDefault="00A52DCB" w:rsidP="008117F1">
      <w:pPr>
        <w:pStyle w:val="ad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A2" w:rsidRPr="000E5000">
        <w:rPr>
          <w:rFonts w:ascii="Times New Roman" w:hAnsi="Times New Roman" w:cs="Times New Roman"/>
          <w:sz w:val="28"/>
          <w:szCs w:val="28"/>
          <w:lang w:val="uk-UA"/>
        </w:rPr>
        <w:t>Перлина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C27830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7CA5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9879730"/>
      <w:r w:rsidRPr="000E5000">
        <w:rPr>
          <w:rFonts w:ascii="Times New Roman" w:hAnsi="Times New Roman" w:cs="Times New Roman"/>
          <w:sz w:val="28"/>
          <w:szCs w:val="28"/>
          <w:lang w:val="uk-UA"/>
        </w:rPr>
        <w:t>Отже, використання інтерактивних технологій сприяє активізації пізнавальної діяльності учнів, урізноманітненню навча</w:t>
      </w:r>
      <w:r w:rsidR="00C27830" w:rsidRPr="000E5000">
        <w:rPr>
          <w:rFonts w:ascii="Times New Roman" w:hAnsi="Times New Roman" w:cs="Times New Roman"/>
          <w:sz w:val="28"/>
          <w:szCs w:val="28"/>
          <w:lang w:val="uk-UA"/>
        </w:rPr>
        <w:t>льного процесу, мотивації учн</w:t>
      </w:r>
      <w:r w:rsidR="00A52D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до здобуття знань</w:t>
      </w:r>
      <w:r w:rsidR="00597CA5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462B" w:rsidRPr="000E5000" w:rsidRDefault="00005347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Пропонуємо деякі види інтерактивних вправ під час вивчення творчості        І. П. Котляревськог</w:t>
      </w:r>
      <w:r w:rsidR="00FF462B" w:rsidRPr="000E5000">
        <w:rPr>
          <w:rFonts w:ascii="Times New Roman" w:hAnsi="Times New Roman" w:cs="Times New Roman"/>
          <w:sz w:val="28"/>
          <w:szCs w:val="28"/>
          <w:lang w:val="uk-UA"/>
        </w:rPr>
        <w:t>о на різних етапах уроку.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62B" w:rsidRPr="000E5000" w:rsidRDefault="00FF462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 учнів.</w:t>
      </w:r>
    </w:p>
    <w:bookmarkEnd w:id="1"/>
    <w:p w:rsidR="00E53A98" w:rsidRPr="000E5000" w:rsidRDefault="00FF462B" w:rsidP="008117F1">
      <w:pPr>
        <w:spacing w:after="0" w:line="240" w:lineRule="auto"/>
        <w:ind w:right="1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r w:rsidR="007002EB" w:rsidRPr="000E5000">
        <w:rPr>
          <w:rFonts w:ascii="Times New Roman" w:hAnsi="Times New Roman" w:cs="Times New Roman"/>
          <w:b/>
          <w:sz w:val="28"/>
          <w:szCs w:val="28"/>
        </w:rPr>
        <w:t>Текстуально-</w:t>
      </w:r>
      <w:proofErr w:type="spellStart"/>
      <w:r w:rsidR="007002EB" w:rsidRPr="000E5000">
        <w:rPr>
          <w:rFonts w:ascii="Times New Roman" w:hAnsi="Times New Roman" w:cs="Times New Roman"/>
          <w:b/>
          <w:sz w:val="28"/>
          <w:szCs w:val="28"/>
        </w:rPr>
        <w:t>зоровий</w:t>
      </w:r>
      <w:proofErr w:type="spellEnd"/>
      <w:r w:rsidR="007002EB" w:rsidRPr="000E5000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E53A98" w:rsidRPr="000E5000" w:rsidRDefault="00E53A98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A98" w:rsidRPr="000E5000" w:rsidRDefault="007002EB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,</w:t>
      </w:r>
    </w:p>
    <w:p w:rsidR="00E53A98" w:rsidRPr="000E5000" w:rsidRDefault="007002EB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Для неї трохи сих імен:</w:t>
      </w:r>
    </w:p>
    <w:p w:rsidR="00E53A98" w:rsidRPr="000E5000" w:rsidRDefault="007002EB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Трудяща, дуже працьовита,</w:t>
      </w:r>
    </w:p>
    <w:p w:rsidR="00E53A98" w:rsidRPr="000E5000" w:rsidRDefault="007002EB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lastRenderedPageBreak/>
        <w:t>Весела, гарна, сановита.</w:t>
      </w:r>
    </w:p>
    <w:p w:rsidR="00E53A98" w:rsidRPr="000E5000" w:rsidRDefault="007002EB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Бідняжка -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вдова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Дідона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)</w:t>
      </w:r>
      <w:bookmarkStart w:id="2" w:name="_GoBack1"/>
      <w:bookmarkEnd w:id="2"/>
    </w:p>
    <w:p w:rsidR="00E53A98" w:rsidRPr="000E5000" w:rsidRDefault="00E53A98" w:rsidP="008117F1">
      <w:pPr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E5000">
        <w:rPr>
          <w:rFonts w:ascii="Times New Roman" w:hAnsi="Times New Roman" w:cs="Times New Roman"/>
          <w:sz w:val="28"/>
          <w:szCs w:val="28"/>
        </w:rPr>
        <w:t xml:space="preserve"> Не в шутку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був жвавий,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Товстий, високий, кучерявий,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Обточений, як огірок;</w:t>
      </w:r>
    </w:p>
    <w:p w:rsidR="00E53A98" w:rsidRPr="000E5000" w:rsidRDefault="007002EB" w:rsidP="008117F1">
      <w:pPr>
        <w:spacing w:after="0" w:line="240" w:lineRule="auto"/>
        <w:ind w:right="15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І війська мав свого чимало,</w:t>
      </w:r>
    </w:p>
    <w:p w:rsidR="00E53A98" w:rsidRPr="000E5000" w:rsidRDefault="007002EB" w:rsidP="008117F1">
      <w:pPr>
        <w:spacing w:after="0" w:line="240" w:lineRule="auto"/>
        <w:ind w:right="15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грошиків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таки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бряжчало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... (Турн)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! перше ти мене удавиш,</w:t>
      </w: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Щоб я од земляка одстав.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Від тебе не одстану зроду,</w:t>
      </w:r>
    </w:p>
    <w:p w:rsidR="00E53A98" w:rsidRPr="000E5000" w:rsidRDefault="007002EB" w:rsidP="008117F1">
      <w:pPr>
        <w:spacing w:after="0" w:line="240" w:lineRule="auto"/>
        <w:ind w:right="1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З тобою рад в огонь і в воду,</w:t>
      </w:r>
    </w:p>
    <w:p w:rsidR="00E53A98" w:rsidRPr="000E5000" w:rsidRDefault="007002EB" w:rsidP="008117F1">
      <w:pPr>
        <w:spacing w:after="0" w:line="240" w:lineRule="auto"/>
        <w:ind w:right="1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На сто смертей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піду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з тобой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50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Евріал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CD7EE1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02EB" w:rsidRPr="000E5000">
        <w:rPr>
          <w:rFonts w:ascii="Times New Roman" w:hAnsi="Times New Roman" w:cs="Times New Roman"/>
          <w:sz w:val="28"/>
          <w:szCs w:val="28"/>
        </w:rPr>
        <w:t xml:space="preserve">Проворна, враг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не взяв,</w:t>
      </w: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Побачила, що так полоха ...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Умилася, причепурилась</w:t>
      </w:r>
    </w:p>
    <w:p w:rsidR="00E53A98" w:rsidRPr="000E5000" w:rsidRDefault="007002EB" w:rsidP="008117F1">
      <w:pPr>
        <w:spacing w:after="0" w:line="240" w:lineRule="auto"/>
        <w:ind w:right="20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І, як в неділю, нарядилась,</w:t>
      </w:r>
    </w:p>
    <w:p w:rsidR="00E53A98" w:rsidRPr="000E5000" w:rsidRDefault="007002EB" w:rsidP="008117F1">
      <w:pPr>
        <w:spacing w:after="0" w:line="240" w:lineRule="auto"/>
        <w:ind w:right="20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Хоть би до дудки на танець!</w:t>
      </w:r>
    </w:p>
    <w:p w:rsidR="00E53A98" w:rsidRPr="000E5000" w:rsidRDefault="007002EB" w:rsidP="008117F1">
      <w:pPr>
        <w:spacing w:after="0" w:line="240" w:lineRule="auto"/>
        <w:ind w:right="20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Взяла очіпок грезетовий</w:t>
      </w:r>
    </w:p>
    <w:p w:rsidR="00E53A98" w:rsidRPr="000E5000" w:rsidRDefault="007002EB" w:rsidP="008117F1">
      <w:pPr>
        <w:spacing w:after="0" w:line="240" w:lineRule="auto"/>
        <w:ind w:right="20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І кунтуш з усами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люстровий</w:t>
      </w:r>
      <w:proofErr w:type="spellEnd"/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</w:rPr>
        <w:t xml:space="preserve"> (Венера)</w:t>
      </w:r>
    </w:p>
    <w:p w:rsidR="008117F1" w:rsidRDefault="008117F1" w:rsidP="008117F1">
      <w:pPr>
        <w:spacing w:after="0" w:line="240" w:lineRule="auto"/>
        <w:ind w:right="1297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CD7EE1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Ввесь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ремінцями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обв’язавшись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>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На голову бриль наложив;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На грудях з бляхою ладунка,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А ззаду з сухарями сумка,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В руках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нагайський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малахай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</w:rPr>
        <w:t xml:space="preserve"> (Меркурій)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CD7EE1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Завзятий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був Латин;</w:t>
      </w: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Старий скупиндя - скурвасинська,</w:t>
      </w:r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Дрижав,   як Каїн, за алтин.</w:t>
      </w:r>
    </w:p>
    <w:p w:rsidR="00E53A98" w:rsidRPr="000E5000" w:rsidRDefault="007002EB" w:rsidP="008117F1">
      <w:pPr>
        <w:spacing w:after="0" w:line="240" w:lineRule="auto"/>
        <w:ind w:right="2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А также всі його підданці</w:t>
      </w:r>
    </w:p>
    <w:p w:rsidR="00E53A98" w:rsidRPr="000E5000" w:rsidRDefault="007002EB" w:rsidP="008117F1">
      <w:pPr>
        <w:spacing w:after="0" w:line="240" w:lineRule="auto"/>
        <w:ind w:right="2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Носили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латані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галанці</w:t>
      </w:r>
      <w:proofErr w:type="spellEnd"/>
      <w:r w:rsidR="004C7DDF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000">
        <w:rPr>
          <w:rFonts w:ascii="Times New Roman" w:hAnsi="Times New Roman" w:cs="Times New Roman"/>
          <w:sz w:val="28"/>
          <w:szCs w:val="28"/>
        </w:rPr>
        <w:t xml:space="preserve"> (Латин)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бабище старая,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Крива, горбатая, сухая,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Запліснявіла, вся в шрамах;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Сіда, ряба, беззуба, коса,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Розхристана, простоволоса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І, як в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намисті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, вся в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жовнах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. (Сівілла)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29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спитав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E53A98" w:rsidRPr="000E5000" w:rsidRDefault="007002EB" w:rsidP="008117F1">
      <w:pPr>
        <w:spacing w:after="0" w:line="240" w:lineRule="auto"/>
        <w:ind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вічі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не видав?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lastRenderedPageBreak/>
        <w:t>Ні з грішними, ні у Плутона,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Хіба йому нема закона,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Куда його щоб засадить?»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«Він божої, - сказала,- крові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І по Венериній любові,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Де схоче, буде там і жить.» (Анхіз)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Дочка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зальотна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птиця</w:t>
      </w:r>
      <w:proofErr w:type="spellEnd"/>
    </w:p>
    <w:p w:rsidR="00E53A98" w:rsidRPr="000E5000" w:rsidRDefault="007002EB" w:rsidP="008117F1">
      <w:pPr>
        <w:spacing w:after="0" w:line="240" w:lineRule="auto"/>
        <w:ind w:right="23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І ззаду, спереду, кругом;</w:t>
      </w:r>
    </w:p>
    <w:p w:rsidR="00E53A98" w:rsidRPr="000E5000" w:rsidRDefault="007002EB" w:rsidP="008117F1">
      <w:pPr>
        <w:spacing w:after="0" w:line="240" w:lineRule="auto"/>
        <w:ind w:right="23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Червона, свіжа, як кислиця,</w:t>
      </w:r>
    </w:p>
    <w:p w:rsidR="00E53A98" w:rsidRPr="000E5000" w:rsidRDefault="007002EB" w:rsidP="008117F1">
      <w:pPr>
        <w:spacing w:after="0" w:line="240" w:lineRule="auto"/>
        <w:ind w:right="23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І все ходила павичом.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Дородна, росла і красива,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Приступна, добра, не спесива,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Гнучка, юрлива, молода… (Лавінія)</w:t>
      </w:r>
    </w:p>
    <w:p w:rsidR="00E53A98" w:rsidRPr="000E5000" w:rsidRDefault="00E53A98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1840B9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>Інтерактивна вправа «Клоуз-тести»</w:t>
      </w:r>
    </w:p>
    <w:p w:rsidR="00E53A98" w:rsidRPr="000E5000" w:rsidRDefault="00E53A98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A98" w:rsidRPr="000E5000" w:rsidRDefault="007002EB" w:rsidP="008117F1">
      <w:pPr>
        <w:pStyle w:val="aa"/>
        <w:spacing w:after="0" w:line="240" w:lineRule="auto"/>
        <w:ind w:left="0"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5000">
        <w:rPr>
          <w:rFonts w:ascii="Times New Roman" w:hAnsi="Times New Roman" w:cs="Times New Roman"/>
          <w:sz w:val="28"/>
          <w:szCs w:val="28"/>
        </w:rPr>
        <w:t xml:space="preserve"> Історія нової української літератури починає відлік від...</w:t>
      </w:r>
    </w:p>
    <w:p w:rsidR="00E53A98" w:rsidRPr="000E5000" w:rsidRDefault="007002EB" w:rsidP="008117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(1798-го року – виходу перших трьох частин «Енеїди»). </w:t>
      </w:r>
    </w:p>
    <w:p w:rsidR="00E53A98" w:rsidRPr="000E5000" w:rsidRDefault="007002EB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53F0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</w:rPr>
        <w:t>Поема «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... (шести частин).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0E5000">
        <w:rPr>
          <w:rFonts w:ascii="Times New Roman" w:hAnsi="Times New Roman" w:cs="Times New Roman"/>
          <w:sz w:val="28"/>
          <w:szCs w:val="28"/>
        </w:rPr>
        <w:t xml:space="preserve">Перші три частини «Енеїди» побачили світ... (1798 року).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E5000">
        <w:rPr>
          <w:rFonts w:ascii="Times New Roman" w:hAnsi="Times New Roman" w:cs="Times New Roman"/>
          <w:sz w:val="28"/>
          <w:szCs w:val="28"/>
        </w:rPr>
        <w:t xml:space="preserve">За жанром «Енеїда» – ... (травестійно-бурлескна поема).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E5000">
        <w:rPr>
          <w:rFonts w:ascii="Times New Roman" w:hAnsi="Times New Roman" w:cs="Times New Roman"/>
          <w:sz w:val="28"/>
          <w:szCs w:val="28"/>
        </w:rPr>
        <w:t>В образі богів автор вивів... (великосвітське чиновне панство, вельмож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5000">
        <w:rPr>
          <w:rFonts w:ascii="Times New Roman" w:hAnsi="Times New Roman" w:cs="Times New Roman"/>
          <w:sz w:val="28"/>
          <w:szCs w:val="28"/>
        </w:rPr>
        <w:t>феодалів).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840B9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</w:rPr>
        <w:t>«...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парубок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моторний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і</w:t>
      </w:r>
      <w:r w:rsidR="008D78B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хо</w:t>
      </w:r>
      <w:proofErr w:type="spellStart"/>
      <w:r w:rsidR="008D78B7" w:rsidRPr="000E5000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F353F0" w:rsidRPr="000E5000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E5000">
        <w:rPr>
          <w:rFonts w:ascii="Times New Roman" w:hAnsi="Times New Roman" w:cs="Times New Roman"/>
          <w:sz w:val="28"/>
          <w:szCs w:val="28"/>
        </w:rPr>
        <w:t>». Та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ку характеристику </w:t>
      </w:r>
      <w:r w:rsidRPr="000E5000">
        <w:rPr>
          <w:rFonts w:ascii="Times New Roman" w:hAnsi="Times New Roman" w:cs="Times New Roman"/>
          <w:sz w:val="28"/>
          <w:szCs w:val="28"/>
        </w:rPr>
        <w:t>автор дає... (Енею)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840B9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Жанр гумористичної поезії, комічний ефект у якій досягається тим, що героїчний зміст викладається навмисне </w:t>
      </w:r>
      <w:proofErr w:type="spellStart"/>
      <w:r w:rsidRPr="000E5000">
        <w:rPr>
          <w:rFonts w:ascii="Times New Roman" w:hAnsi="Times New Roman" w:cs="Times New Roman"/>
          <w:sz w:val="28"/>
          <w:szCs w:val="28"/>
          <w:lang w:val="uk-UA"/>
        </w:rPr>
        <w:t>вульгарно</w:t>
      </w:r>
      <w:proofErr w:type="spellEnd"/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, грубо, знижено або ж, навпаки, про «низьке» говориться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піднесено,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ab/>
        <w:t>урочисто –</w:t>
      </w:r>
      <w:r w:rsidR="008D78B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…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(бурлеск). </w:t>
      </w:r>
    </w:p>
    <w:p w:rsidR="00E53A98" w:rsidRPr="000E5000" w:rsidRDefault="008D78B7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840B9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</w:rPr>
        <w:t>Поем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а «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Енеїда»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</w:rPr>
        <w:t xml:space="preserve">І. Котляревського є переробкою... (однойменної героїчної поеми римського поета Верґілія). </w:t>
      </w:r>
    </w:p>
    <w:p w:rsidR="00E53A98" w:rsidRPr="000E5000" w:rsidRDefault="008D78B7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840B9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Еней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богів... (заснувати нове царство – Рим).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840B9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Подоро</w:t>
      </w:r>
      <w:proofErr w:type="spellEnd"/>
      <w:r w:rsidR="008D78B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... (після спалення Трої). 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11. З якою метою </w:t>
      </w:r>
      <w:r w:rsidRPr="000E5000">
        <w:rPr>
          <w:rFonts w:ascii="Times New Roman" w:hAnsi="Times New Roman" w:cs="Times New Roman"/>
          <w:sz w:val="28"/>
          <w:szCs w:val="28"/>
        </w:rPr>
        <w:t xml:space="preserve">Еней мандрує  до пекла, щоб... </w:t>
      </w:r>
    </w:p>
    <w:p w:rsidR="001840B9" w:rsidRPr="000E5000" w:rsidRDefault="008D78B7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02EB" w:rsidRPr="000E50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104A" w:rsidRPr="000E5000" w:rsidRDefault="007002EB" w:rsidP="008117F1">
      <w:pPr>
        <w:pStyle w:val="aa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показано гостювання троянців на... (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Сицилії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Ацеста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).</w:t>
      </w:r>
    </w:p>
    <w:p w:rsidR="003A15A0" w:rsidRPr="000E5000" w:rsidRDefault="003A15A0" w:rsidP="008117F1">
      <w:pPr>
        <w:pStyle w:val="aa"/>
        <w:spacing w:after="0" w:line="240" w:lineRule="auto"/>
        <w:ind w:left="1215" w:right="3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4A" w:rsidRPr="000E5000" w:rsidRDefault="003A104A" w:rsidP="008117F1">
      <w:pPr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000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E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E5000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0E50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3F0"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E5000">
        <w:rPr>
          <w:rFonts w:ascii="Times New Roman" w:hAnsi="Times New Roman" w:cs="Times New Roman"/>
          <w:b/>
          <w:sz w:val="28"/>
          <w:szCs w:val="28"/>
        </w:rPr>
        <w:t>умінь</w:t>
      </w:r>
      <w:proofErr w:type="spellEnd"/>
      <w:r w:rsidRPr="000E5000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F353F0"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</w:p>
    <w:p w:rsidR="00E53A98" w:rsidRPr="000E5000" w:rsidRDefault="003A15A0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53F0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A98" w:rsidRPr="000E5000" w:rsidRDefault="003A15A0" w:rsidP="008117F1">
      <w:pPr>
        <w:spacing w:after="0" w:line="240" w:lineRule="auto"/>
        <w:ind w:right="3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D78B7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78B7"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Літературна вікторина </w:t>
      </w: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Start"/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>пізнай</w:t>
      </w:r>
      <w:proofErr w:type="spellEnd"/>
      <w:r w:rsidR="007002EB" w:rsidRPr="000E5000">
        <w:rPr>
          <w:rFonts w:ascii="Times New Roman" w:hAnsi="Times New Roman" w:cs="Times New Roman"/>
          <w:b/>
          <w:bCs/>
          <w:sz w:val="28"/>
          <w:szCs w:val="28"/>
        </w:rPr>
        <w:t xml:space="preserve"> героя» </w:t>
      </w:r>
    </w:p>
    <w:p w:rsidR="00E53A98" w:rsidRPr="008117F1" w:rsidRDefault="007002EB" w:rsidP="001A20AC">
      <w:pPr>
        <w:pStyle w:val="aa"/>
        <w:numPr>
          <w:ilvl w:val="0"/>
          <w:numId w:val="23"/>
        </w:numPr>
        <w:spacing w:after="0" w:line="240" w:lineRule="auto"/>
        <w:ind w:left="993" w:right="3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7F1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я і проста, но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чесного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роду, </w:t>
      </w:r>
      <w:r w:rsidR="008117F1" w:rsidRPr="008117F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117F1">
        <w:rPr>
          <w:rFonts w:ascii="Times New Roman" w:hAnsi="Times New Roman" w:cs="Times New Roman"/>
          <w:sz w:val="28"/>
          <w:szCs w:val="28"/>
        </w:rPr>
        <w:t xml:space="preserve">Не </w:t>
      </w:r>
      <w:r w:rsidRPr="008117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стиджуся</w:t>
      </w:r>
      <w:proofErr w:type="spellEnd"/>
      <w:r w:rsidR="001A20AC">
        <w:rPr>
          <w:rFonts w:ascii="Times New Roman" w:hAnsi="Times New Roman" w:cs="Times New Roman"/>
          <w:sz w:val="28"/>
          <w:szCs w:val="28"/>
          <w:lang w:val="uk-UA"/>
        </w:rPr>
        <w:t xml:space="preserve"> прясти, </w:t>
      </w:r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r w:rsidR="0030040A" w:rsidRPr="0081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040A" w:rsidRPr="008117F1">
        <w:rPr>
          <w:rFonts w:ascii="Times New Roman" w:hAnsi="Times New Roman" w:cs="Times New Roman"/>
          <w:sz w:val="28"/>
          <w:szCs w:val="28"/>
        </w:rPr>
        <w:t>шити</w:t>
      </w:r>
      <w:proofErr w:type="spellEnd"/>
      <w:r w:rsidR="0030040A" w:rsidRPr="008117F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3" w:name="_Hlk19888248"/>
      <w:r w:rsidR="00D96811" w:rsidRPr="0081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8117F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8117F1">
        <w:rPr>
          <w:rFonts w:ascii="Times New Roman" w:hAnsi="Times New Roman" w:cs="Times New Roman"/>
          <w:sz w:val="28"/>
          <w:szCs w:val="28"/>
          <w:lang w:val="uk-UA"/>
        </w:rPr>
        <w:t xml:space="preserve"> воду</w:t>
      </w:r>
      <w:r w:rsidRPr="008117F1">
        <w:rPr>
          <w:rFonts w:ascii="Times New Roman" w:hAnsi="Times New Roman" w:cs="Times New Roman"/>
          <w:sz w:val="28"/>
          <w:szCs w:val="28"/>
        </w:rPr>
        <w:t xml:space="preserve">» </w:t>
      </w:r>
      <w:r w:rsidRPr="008117F1">
        <w:rPr>
          <w:rFonts w:ascii="Times New Roman" w:hAnsi="Times New Roman" w:cs="Times New Roman"/>
          <w:i/>
          <w:sz w:val="28"/>
          <w:szCs w:val="28"/>
        </w:rPr>
        <w:t>(Наталка)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lastRenderedPageBreak/>
        <w:t xml:space="preserve">«Добра дочка»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(Мати про Наталку)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«Золото – не дівка!..»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(Виборний про Наталку)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«Бачив я многих – і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ліпообразних</w:t>
      </w:r>
      <w:proofErr w:type="spellEnd"/>
      <w:r w:rsidR="0030040A" w:rsidRPr="000E50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5000">
        <w:rPr>
          <w:rFonts w:ascii="Times New Roman" w:hAnsi="Times New Roman" w:cs="Times New Roman"/>
          <w:sz w:val="28"/>
          <w:szCs w:val="28"/>
        </w:rPr>
        <w:t xml:space="preserve"> і багатих. Но серце моє не імієть – теє-то, як його – к ним поползновенія.»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(Возний про Наталку)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«Скажи, говорю!.. Отвічай, отвітствуй: могу лі бить – теє-то, як його – мужем пристойним і угодливим душі твоєй і тілу.»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(Возний)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«Був і у моря, був і на Дону, заходив і в Харків…»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(Петро)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«Убожество моє і старість силують мене швидше заміж тебе віддати.» </w:t>
      </w:r>
      <w:r w:rsidRPr="000E5000">
        <w:rPr>
          <w:rFonts w:ascii="Times New Roman" w:hAnsi="Times New Roman" w:cs="Times New Roman"/>
          <w:i/>
          <w:sz w:val="28"/>
          <w:szCs w:val="28"/>
        </w:rPr>
        <w:t>(ГорпинаТерпилиха)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«Хитрий, як лисиця, і на всі сторони мотається, де не посій, там і уродиться…» </w:t>
      </w:r>
      <w:r w:rsidRPr="000E5000">
        <w:rPr>
          <w:rFonts w:ascii="Times New Roman" w:hAnsi="Times New Roman" w:cs="Times New Roman"/>
          <w:i/>
          <w:sz w:val="28"/>
          <w:szCs w:val="28"/>
        </w:rPr>
        <w:t xml:space="preserve"> (Виборний)</w:t>
      </w:r>
    </w:p>
    <w:p w:rsidR="00E53A98" w:rsidRPr="000E5000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>«Признаюсь, що від народження маю нахил до добрих справ, але за клопотами досі жодної не зробив.» (</w:t>
      </w:r>
      <w:r w:rsidRPr="000E5000">
        <w:rPr>
          <w:rFonts w:ascii="Times New Roman" w:hAnsi="Times New Roman" w:cs="Times New Roman"/>
          <w:i/>
          <w:sz w:val="28"/>
          <w:szCs w:val="28"/>
        </w:rPr>
        <w:t>Возний)</w:t>
      </w:r>
    </w:p>
    <w:p w:rsidR="00E53A98" w:rsidRPr="008117F1" w:rsidRDefault="007002EB" w:rsidP="008117F1">
      <w:pPr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81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все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єсть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добре</w:t>
      </w:r>
      <w:r w:rsidR="0081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.» </w:t>
      </w:r>
      <w:r w:rsidRPr="008117F1">
        <w:rPr>
          <w:rFonts w:ascii="Times New Roman" w:hAnsi="Times New Roman" w:cs="Times New Roman"/>
          <w:i/>
          <w:sz w:val="28"/>
          <w:szCs w:val="28"/>
        </w:rPr>
        <w:t>(Наталка)</w:t>
      </w:r>
    </w:p>
    <w:p w:rsidR="00E53A98" w:rsidRPr="008117F1" w:rsidRDefault="007002EB" w:rsidP="008117F1">
      <w:pPr>
        <w:pStyle w:val="aa"/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81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, шукав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опізнився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>.»</w:t>
      </w:r>
      <w:r w:rsidRPr="008117F1">
        <w:rPr>
          <w:rFonts w:ascii="Times New Roman" w:hAnsi="Times New Roman" w:cs="Times New Roman"/>
          <w:i/>
          <w:sz w:val="28"/>
          <w:szCs w:val="28"/>
        </w:rPr>
        <w:t xml:space="preserve"> (Микола)</w:t>
      </w:r>
    </w:p>
    <w:p w:rsidR="00E53A98" w:rsidRPr="008117F1" w:rsidRDefault="007002EB" w:rsidP="008117F1">
      <w:pPr>
        <w:pStyle w:val="aa"/>
        <w:numPr>
          <w:ilvl w:val="0"/>
          <w:numId w:val="23"/>
        </w:numPr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8117F1">
        <w:rPr>
          <w:rFonts w:ascii="Times New Roman" w:hAnsi="Times New Roman" w:cs="Times New Roman"/>
          <w:sz w:val="28"/>
          <w:szCs w:val="28"/>
        </w:rPr>
        <w:t xml:space="preserve">«До </w:t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силою </w:t>
      </w:r>
      <w:r w:rsidRPr="008117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17F1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117F1">
        <w:rPr>
          <w:rFonts w:ascii="Times New Roman" w:hAnsi="Times New Roman" w:cs="Times New Roman"/>
          <w:sz w:val="28"/>
          <w:szCs w:val="28"/>
        </w:rPr>
        <w:t xml:space="preserve"> </w:t>
      </w:r>
      <w:r w:rsidRPr="008117F1">
        <w:rPr>
          <w:rFonts w:ascii="Times New Roman" w:hAnsi="Times New Roman" w:cs="Times New Roman"/>
          <w:sz w:val="28"/>
          <w:szCs w:val="28"/>
        </w:rPr>
        <w:tab/>
        <w:t xml:space="preserve">мене </w:t>
      </w:r>
      <w:r w:rsidRPr="008117F1">
        <w:rPr>
          <w:rFonts w:ascii="Times New Roman" w:hAnsi="Times New Roman" w:cs="Times New Roman"/>
          <w:sz w:val="28"/>
          <w:szCs w:val="28"/>
        </w:rPr>
        <w:tab/>
        <w:t xml:space="preserve">не принудить…» </w:t>
      </w:r>
      <w:r w:rsidRPr="008117F1">
        <w:rPr>
          <w:rFonts w:ascii="Times New Roman" w:hAnsi="Times New Roman" w:cs="Times New Roman"/>
          <w:i/>
          <w:sz w:val="28"/>
          <w:szCs w:val="28"/>
        </w:rPr>
        <w:t xml:space="preserve"> (Наталка)</w:t>
      </w:r>
    </w:p>
    <w:p w:rsidR="00E53A98" w:rsidRPr="000E5000" w:rsidRDefault="00E53A98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83B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Цікавим методом роботи є складання </w:t>
      </w:r>
      <w:r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ДІАГРАМИ ВЕНА.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Вона будується на основі двох або більше великих кіл, які частково накладаються одне на одне так малюємо два кола. Вільний простір</w:t>
      </w:r>
      <w:r w:rsidR="00B3483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ознаки відмінності, спільний простір- ознаки схожості. Ця стратегія дає можливість формувати в учнів навички порівняння явищ</w:t>
      </w:r>
      <w:r w:rsidR="00B3483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предметів, визначення головних рис та ознак.    </w:t>
      </w:r>
      <w:r w:rsidR="003A15A0" w:rsidRPr="000E50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C5B8E" w:rsidRPr="000E5000">
        <w:rPr>
          <w:rFonts w:ascii="Times New Roman" w:hAnsi="Times New Roman" w:cs="Times New Roman"/>
          <w:sz w:val="28"/>
          <w:szCs w:val="28"/>
          <w:lang w:val="uk-UA"/>
        </w:rPr>
        <w:t>3, 123</w:t>
      </w:r>
      <w:r w:rsidR="003A15A0" w:rsidRPr="000E50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A15A0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вивчаючи твір «Наталка Полтавка» </w:t>
      </w:r>
      <w:proofErr w:type="spellStart"/>
      <w:r w:rsidRPr="000E5000">
        <w:rPr>
          <w:rFonts w:ascii="Times New Roman" w:hAnsi="Times New Roman" w:cs="Times New Roman"/>
          <w:sz w:val="28"/>
          <w:szCs w:val="28"/>
          <w:lang w:val="uk-UA"/>
        </w:rPr>
        <w:t>І.П.Котляревського</w:t>
      </w:r>
      <w:proofErr w:type="spellEnd"/>
      <w:r w:rsidRPr="000E5000">
        <w:rPr>
          <w:rFonts w:ascii="Times New Roman" w:hAnsi="Times New Roman" w:cs="Times New Roman"/>
          <w:sz w:val="28"/>
          <w:szCs w:val="28"/>
          <w:lang w:val="uk-UA"/>
        </w:rPr>
        <w:t>, учні порівнюють риси характеру Петра та Миколи.</w:t>
      </w:r>
    </w:p>
    <w:p w:rsidR="00E53A98" w:rsidRPr="000E5000" w:rsidRDefault="00E0760F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483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A15A0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Одним із прикладів групової роботи є </w:t>
      </w:r>
      <w:r w:rsidR="007002EB"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ДИСКУСІЙНА МЕРЕЖА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за технологією критичного мислення, яка найчастіше має тенденцію до переходу в </w:t>
      </w:r>
      <w:r w:rsidR="007002EB" w:rsidRPr="000E5000">
        <w:rPr>
          <w:rFonts w:ascii="Times New Roman" w:hAnsi="Times New Roman" w:cs="Times New Roman"/>
          <w:b/>
          <w:sz w:val="28"/>
          <w:szCs w:val="28"/>
          <w:lang w:val="uk-UA"/>
        </w:rPr>
        <w:t>ДЕБАТИ</w:t>
      </w:r>
      <w:r w:rsidR="003C5B8E" w:rsidRPr="000E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5B8E" w:rsidRPr="000E5000">
        <w:rPr>
          <w:rFonts w:ascii="Times New Roman" w:hAnsi="Times New Roman" w:cs="Times New Roman"/>
          <w:bCs/>
          <w:sz w:val="28"/>
          <w:szCs w:val="28"/>
          <w:lang w:val="en-US"/>
        </w:rPr>
        <w:t>[3</w:t>
      </w:r>
      <w:r w:rsidR="003C5B8E" w:rsidRPr="000E5000">
        <w:rPr>
          <w:rFonts w:ascii="Times New Roman" w:hAnsi="Times New Roman" w:cs="Times New Roman"/>
          <w:bCs/>
          <w:sz w:val="28"/>
          <w:szCs w:val="28"/>
          <w:lang w:val="uk-UA"/>
        </w:rPr>
        <w:t>, 125</w:t>
      </w:r>
      <w:r w:rsidR="003C5B8E" w:rsidRPr="000E5000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3C5B8E" w:rsidRPr="000E50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Клас об</w:t>
      </w:r>
      <w:r w:rsidR="003C5B8E" w:rsidRPr="000E5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єднується у дві групи,  що укладають докази, аргументи на підтримку «за» і «проти» певної проблеми твору. Такий урок можна провести, вивчаючи п</w:t>
      </w:r>
      <w:r w:rsidR="00B3483B" w:rsidRPr="000E5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єсу «Наталка Полтав</w:t>
      </w:r>
      <w:r w:rsidRPr="000E5000">
        <w:rPr>
          <w:rFonts w:ascii="Times New Roman" w:hAnsi="Times New Roman" w:cs="Times New Roman"/>
          <w:sz w:val="28"/>
          <w:szCs w:val="28"/>
        </w:rPr>
        <w:t>ка»</w:t>
      </w:r>
      <w:r w:rsidR="00B3483B"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з думкою, що розлука вбиває любов? Поясніть, посилаючись на текст твору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Цікавою формою роботи на уроці є  диспут.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000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0E5000">
        <w:rPr>
          <w:rFonts w:ascii="Times New Roman" w:hAnsi="Times New Roman" w:cs="Times New Roman"/>
          <w:b/>
          <w:sz w:val="28"/>
          <w:szCs w:val="28"/>
        </w:rPr>
        <w:t xml:space="preserve"> диспуту</w:t>
      </w:r>
      <w:r w:rsidR="004606D5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r w:rsidR="004606D5" w:rsidRPr="000E500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оздуми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.</w:t>
      </w:r>
      <w:r w:rsidR="004606D5" w:rsidRPr="000E50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3A98" w:rsidRPr="000E5000" w:rsidRDefault="007002EB" w:rsidP="008117F1">
      <w:pPr>
        <w:spacing w:after="0" w:line="240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1. У чому Наталка вбачає справжнє щастя? </w:t>
      </w:r>
    </w:p>
    <w:p w:rsidR="00E53A98" w:rsidRPr="000E5000" w:rsidRDefault="007002EB" w:rsidP="008117F1">
      <w:pPr>
        <w:spacing w:after="0" w:line="240" w:lineRule="auto"/>
        <w:ind w:right="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Наталка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вірна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Петру, то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ж вона </w:t>
      </w:r>
      <w:r w:rsidR="00AC435C" w:rsidRPr="000E5000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рушники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возному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>? Яка сцена з п’єси виправдовує її перед Петром?</w:t>
      </w:r>
    </w:p>
    <w:p w:rsidR="00E53A98" w:rsidRPr="000E5000" w:rsidRDefault="007002EB" w:rsidP="008117F1">
      <w:pPr>
        <w:spacing w:after="0" w:line="240" w:lineRule="auto"/>
        <w:ind w:right="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3. Наталка жертвує своїм щастям в ім’я спокійної старості матері. Чи тільки люблячою дочкою виступає вона при цьому? Які ще риси характеру їй притаманні? </w:t>
      </w:r>
    </w:p>
    <w:p w:rsidR="00E53A98" w:rsidRPr="000E5000" w:rsidRDefault="007002EB" w:rsidP="008117F1">
      <w:pPr>
        <w:spacing w:after="0" w:line="240" w:lineRule="auto"/>
        <w:ind w:right="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E5000">
        <w:rPr>
          <w:rFonts w:ascii="Times New Roman" w:hAnsi="Times New Roman" w:cs="Times New Roman"/>
          <w:sz w:val="28"/>
          <w:szCs w:val="28"/>
        </w:rPr>
        <w:t xml:space="preserve"> Чи вболіває Наталка за свою честь? Як люди характеризують дівчину з цього боку?</w:t>
      </w:r>
    </w:p>
    <w:p w:rsidR="004606D5" w:rsidRPr="000E5000" w:rsidRDefault="007002EB" w:rsidP="008117F1">
      <w:pPr>
        <w:spacing w:after="0" w:line="240" w:lineRule="auto"/>
        <w:ind w:right="31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r w:rsidR="004606D5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драми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E5000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0E5000">
        <w:rPr>
          <w:rFonts w:ascii="Times New Roman" w:hAnsi="Times New Roman" w:cs="Times New Roman"/>
          <w:sz w:val="28"/>
          <w:szCs w:val="28"/>
        </w:rPr>
        <w:t xml:space="preserve"> в</w:t>
      </w:r>
      <w:r w:rsidR="004606D5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найскрутніші моменти на допомогу один одному?</w:t>
      </w:r>
    </w:p>
    <w:p w:rsidR="00E53A98" w:rsidRPr="000E5000" w:rsidRDefault="007002EB" w:rsidP="002B4D1E">
      <w:pPr>
        <w:spacing w:after="0" w:line="240" w:lineRule="auto"/>
        <w:ind w:right="31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Систематизація й узагальнення вивченого</w:t>
      </w:r>
    </w:p>
    <w:p w:rsidR="004606D5" w:rsidRPr="000E5000" w:rsidRDefault="004606D5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Літературознавча мозаїка «Незакінчені речення»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bCs/>
          <w:sz w:val="28"/>
          <w:szCs w:val="28"/>
          <w:lang w:val="uk-UA"/>
        </w:rPr>
        <w:t>Цей прийом часто поєднується з «Мікрофоном» і дає можливість грунтовніше працювати над формою висловлення власних ідей, порівнювати їх з іншими. Робота за такою методикою дає присутнім змогу долати стереотипи,</w:t>
      </w:r>
      <w:r w:rsidR="004606D5" w:rsidRPr="000E5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bCs/>
          <w:sz w:val="28"/>
          <w:szCs w:val="28"/>
          <w:lang w:val="uk-UA"/>
        </w:rPr>
        <w:t>вільніше висловлюватися щодо запропонованих тем, відпрацьовувати вміння говорити коротко, але по суті  й переконливо</w:t>
      </w:r>
      <w:r w:rsidR="00AC435C" w:rsidRPr="000E50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435C" w:rsidRPr="000E5000">
        <w:rPr>
          <w:rFonts w:ascii="Times New Roman" w:hAnsi="Times New Roman" w:cs="Times New Roman"/>
          <w:bCs/>
          <w:sz w:val="28"/>
          <w:szCs w:val="28"/>
          <w:lang w:val="en-US"/>
        </w:rPr>
        <w:t>[7</w:t>
      </w:r>
      <w:r w:rsidR="00AC435C" w:rsidRPr="000E5000">
        <w:rPr>
          <w:rFonts w:ascii="Times New Roman" w:hAnsi="Times New Roman" w:cs="Times New Roman"/>
          <w:bCs/>
          <w:sz w:val="28"/>
          <w:szCs w:val="28"/>
          <w:lang w:val="uk-UA"/>
        </w:rPr>
        <w:t>, 137</w:t>
      </w:r>
      <w:r w:rsidR="00AC435C" w:rsidRPr="000E5000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AC435C" w:rsidRPr="000E50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Соціально – побутова драма ….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bCs/>
          <w:sz w:val="28"/>
          <w:szCs w:val="28"/>
          <w:lang w:val="uk-UA"/>
        </w:rPr>
        <w:t>Травестія ….. ( перелицьовування, переробка твору</w:t>
      </w:r>
      <w:r w:rsidRPr="000E500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Ліро – епічна поема …..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Бурлеск …… (комічна поезія, в якій сюжет передається у зниженому, пародійному тоні)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Травестія ….. ( перелицьовування, переробка твору)</w:t>
      </w:r>
    </w:p>
    <w:p w:rsidR="00E53A98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Соціально – побутова драма ….</w:t>
      </w:r>
    </w:p>
    <w:p w:rsidR="00756C81" w:rsidRPr="000E5000" w:rsidRDefault="007002E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Жива народна мова твору …..</w:t>
      </w:r>
    </w:p>
    <w:p w:rsidR="00E04868" w:rsidRPr="000E5000" w:rsidRDefault="00E04868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98" w:rsidRPr="000E5000" w:rsidRDefault="00A52DCB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756C81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творчості І. Котляревського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інтерактивних технологій сприяє активізації пізнавальної діяльності учнів, урізноманітненню навчального процесу</w:t>
      </w:r>
      <w:r w:rsidR="00756C81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та його модернізації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, мотивації учнів до здобуття знань</w:t>
      </w:r>
      <w:r w:rsidR="00756C81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до самоосвіти, розвитку комунікативних умінь і навичок, вчить виділяти головне з великого потоку інформації </w:t>
      </w:r>
      <w:r w:rsidR="00756C81" w:rsidRPr="000E5000">
        <w:rPr>
          <w:rFonts w:ascii="Times New Roman" w:hAnsi="Times New Roman" w:cs="Times New Roman"/>
          <w:sz w:val="28"/>
          <w:szCs w:val="28"/>
          <w:lang w:val="uk-UA"/>
        </w:rPr>
        <w:t>про письменника.</w:t>
      </w:r>
    </w:p>
    <w:p w:rsidR="00010C2D" w:rsidRPr="000E5000" w:rsidRDefault="00756C81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E53A98" w:rsidRPr="000E5000" w:rsidRDefault="00010C2D" w:rsidP="008117F1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002EB" w:rsidRPr="000E500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53A98" w:rsidRPr="000E5000" w:rsidRDefault="007002E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Авраменко, О. Українська література: підручник для 9 класу загальноосвітніх навчальних закладів 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/ Олександр Авраменко. – К.: Грамота, 2017. – 336 с.</w:t>
      </w:r>
    </w:p>
    <w:p w:rsidR="00EE2ECB" w:rsidRPr="000E5000" w:rsidRDefault="007002E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Бандура, О. М. Вивчення творчості І. П. Котляревського в школі / 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C3DD4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Бандура. – К. : Наукова думка, 1987. – 125 – 127 с.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</w:p>
    <w:p w:rsidR="00E53A98" w:rsidRPr="000E5000" w:rsidRDefault="00EE2EC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Ганіна</w:t>
      </w:r>
      <w:r w:rsidR="00AA5CC3" w:rsidRPr="000E5000">
        <w:rPr>
          <w:rFonts w:ascii="Times New Roman" w:hAnsi="Times New Roman" w:cs="Times New Roman"/>
          <w:sz w:val="28"/>
          <w:szCs w:val="28"/>
          <w:lang w:val="uk-UA"/>
        </w:rPr>
        <w:t>, Н. В., Дегтярьова, Г.</w:t>
      </w:r>
      <w:r w:rsidR="006C3DD4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CC3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Ефективні сучасні педагогічні технології на уроках української мови та літератури: За матеріалами роботи Харківського відділення міжрегіональної експериментальної творчої групи вчителів української мови та літератури Полтавської, Сумської та Харківсь</w:t>
      </w:r>
      <w:r w:rsidR="00AA5CC3" w:rsidRPr="000E5000">
        <w:rPr>
          <w:rFonts w:ascii="Times New Roman" w:hAnsi="Times New Roman" w:cs="Times New Roman"/>
          <w:sz w:val="28"/>
          <w:szCs w:val="28"/>
          <w:lang w:val="uk-UA"/>
        </w:rPr>
        <w:t>кої областей/</w:t>
      </w:r>
      <w:r w:rsidR="006C3DD4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Н. В. </w:t>
      </w:r>
      <w:proofErr w:type="spellStart"/>
      <w:r w:rsidR="006C3DD4" w:rsidRPr="000E5000">
        <w:rPr>
          <w:rFonts w:ascii="Times New Roman" w:hAnsi="Times New Roman" w:cs="Times New Roman"/>
          <w:sz w:val="28"/>
          <w:szCs w:val="28"/>
          <w:lang w:val="uk-UA"/>
        </w:rPr>
        <w:t>Ганіна</w:t>
      </w:r>
      <w:proofErr w:type="spellEnd"/>
      <w:r w:rsidR="006C3DD4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, Г. А. Дегтярьова. – 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Х.; ХОНМІБО.-2008-148 с.</w:t>
      </w:r>
    </w:p>
    <w:p w:rsidR="00E53A98" w:rsidRPr="000E5000" w:rsidRDefault="007002E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Лебідь, Н. «Енеїда» І. П. Котляревського на уроках української мови (Текст) / Н. Лебідь // Іван Котляревський та українська культура </w:t>
      </w:r>
      <w:r w:rsidRPr="000E50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0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E50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століть. – Полтава, 2005. – 37 – 40 с.</w:t>
      </w:r>
    </w:p>
    <w:p w:rsidR="00E53A98" w:rsidRPr="000E5000" w:rsidRDefault="007002E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Максименко, М. Г. Батько української літератури: методичні рекомендації до 24-ї річниці від дня народження І. П. Котляревського   М. Г. Максименко. – Полтава, 2014. – 12 с.</w:t>
      </w:r>
    </w:p>
    <w:p w:rsidR="00EE2ECB" w:rsidRPr="000E5000" w:rsidRDefault="007002EB" w:rsidP="002B4D1E">
      <w:pPr>
        <w:pStyle w:val="aa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000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Морозюк</w:t>
      </w:r>
      <w:proofErr w:type="spellEnd"/>
      <w:r w:rsidRPr="000E5000">
        <w:rPr>
          <w:rFonts w:ascii="Times New Roman" w:hAnsi="Times New Roman" w:cs="Times New Roman"/>
          <w:sz w:val="28"/>
          <w:szCs w:val="28"/>
          <w:lang w:val="uk-UA"/>
        </w:rPr>
        <w:t>, О. А. Наталка Полтавка як уособлення кращих рис української жінки. Роль і функція пісень у</w:t>
      </w:r>
      <w:r w:rsidR="003C5B8E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п’єсі.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9 клас 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6C3DD4" w:rsidRPr="000E50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/ О. А. Морозюк // Вивчаємо українську мову та літературу. – 2017. - № 4/5. – 27 – 37 с.</w:t>
      </w:r>
    </w:p>
    <w:p w:rsidR="00EE2ECB" w:rsidRPr="000E5000" w:rsidRDefault="003C5B8E" w:rsidP="002B4D1E">
      <w:pPr>
        <w:pStyle w:val="aa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2B4D1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B4D1E">
        <w:rPr>
          <w:rFonts w:ascii="Times New Roman" w:hAnsi="Times New Roman" w:cs="Times New Roman"/>
          <w:sz w:val="28"/>
          <w:szCs w:val="28"/>
          <w:lang w:val="uk-UA"/>
        </w:rPr>
        <w:t>аїса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Інтерактивні технології на </w:t>
      </w:r>
      <w:proofErr w:type="spellStart"/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словесності/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D1E">
        <w:rPr>
          <w:rFonts w:ascii="Times New Roman" w:hAnsi="Times New Roman" w:cs="Times New Roman"/>
          <w:sz w:val="28"/>
          <w:szCs w:val="28"/>
          <w:lang w:val="uk-UA"/>
        </w:rPr>
        <w:t>Раїса </w:t>
      </w:r>
      <w:proofErr w:type="spellStart"/>
      <w:r w:rsidR="002B4D1E" w:rsidRPr="000E5000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2B4D1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B4D1E" w:rsidRPr="000E5000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2B4D1E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D1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>Тернопіль: Підручники і посібники, 2006.-160с.</w:t>
      </w:r>
    </w:p>
    <w:p w:rsidR="00802375" w:rsidRPr="000E5000" w:rsidRDefault="003C5B8E" w:rsidP="002B4D1E">
      <w:pPr>
        <w:pStyle w:val="aa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Степанишин</w:t>
      </w:r>
      <w:proofErr w:type="spellEnd"/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, Б. І. Вивчення творчості Івана Котляревського в школі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9 клас </w:t>
      </w:r>
      <w:r w:rsidRPr="000E50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0E5000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4" w:name="_GoBack"/>
      <w:bookmarkEnd w:id="4"/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>: посібник для вчителя / Б. І. Степанишин. – Тер</w:t>
      </w:r>
      <w:r w:rsidRPr="000E5000">
        <w:rPr>
          <w:rFonts w:ascii="Times New Roman" w:hAnsi="Times New Roman" w:cs="Times New Roman"/>
          <w:sz w:val="28"/>
          <w:szCs w:val="28"/>
          <w:lang w:val="uk-UA"/>
        </w:rPr>
        <w:t>нопіль:</w:t>
      </w:r>
      <w:r w:rsidR="007002E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 і посібники, 2001. –</w:t>
      </w:r>
      <w:r w:rsidR="00EE2ECB" w:rsidRPr="000E5000">
        <w:rPr>
          <w:rFonts w:ascii="Times New Roman" w:hAnsi="Times New Roman" w:cs="Times New Roman"/>
          <w:sz w:val="28"/>
          <w:szCs w:val="28"/>
          <w:lang w:val="uk-UA"/>
        </w:rPr>
        <w:t xml:space="preserve"> 103 с.</w:t>
      </w:r>
    </w:p>
    <w:p w:rsidR="00E53A98" w:rsidRPr="000E5000" w:rsidRDefault="00E53A98" w:rsidP="0081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3A98" w:rsidRPr="000E5000" w:rsidSect="000E5000">
      <w:headerReference w:type="default" r:id="rId8"/>
      <w:pgSz w:w="11906" w:h="16838" w:code="9"/>
      <w:pgMar w:top="1134" w:right="851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98" w:rsidRDefault="00E53A98" w:rsidP="00E53A98">
      <w:pPr>
        <w:spacing w:after="0" w:line="240" w:lineRule="auto"/>
      </w:pPr>
      <w:r>
        <w:separator/>
      </w:r>
    </w:p>
  </w:endnote>
  <w:endnote w:type="continuationSeparator" w:id="0">
    <w:p w:rsidR="00E53A98" w:rsidRDefault="00E53A98" w:rsidP="00E5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98" w:rsidRDefault="00E53A98" w:rsidP="00E53A98">
      <w:pPr>
        <w:spacing w:after="0" w:line="240" w:lineRule="auto"/>
      </w:pPr>
      <w:r>
        <w:separator/>
      </w:r>
    </w:p>
  </w:footnote>
  <w:footnote w:type="continuationSeparator" w:id="0">
    <w:p w:rsidR="00E53A98" w:rsidRDefault="00E53A98" w:rsidP="00E5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98" w:rsidRDefault="00E53A98">
    <w:pPr>
      <w:pStyle w:val="ab"/>
      <w:rPr>
        <w:lang w:val="uk-UA"/>
      </w:rPr>
    </w:pPr>
  </w:p>
  <w:p w:rsidR="00E53A98" w:rsidRDefault="00E53A98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59"/>
    <w:multiLevelType w:val="hybridMultilevel"/>
    <w:tmpl w:val="A4864F42"/>
    <w:lvl w:ilvl="0" w:tplc="51B2A8F8">
      <w:start w:val="12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93156B3"/>
    <w:multiLevelType w:val="multilevel"/>
    <w:tmpl w:val="B1B2AF62"/>
    <w:lvl w:ilvl="0">
      <w:start w:val="1"/>
      <w:numFmt w:val="decimal"/>
      <w:lvlText w:val="%1."/>
      <w:lvlJc w:val="left"/>
      <w:pPr>
        <w:ind w:left="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 w15:restartNumberingAfterBreak="0">
    <w:nsid w:val="0D1E7B48"/>
    <w:multiLevelType w:val="multilevel"/>
    <w:tmpl w:val="FD0EA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F15"/>
    <w:multiLevelType w:val="multilevel"/>
    <w:tmpl w:val="C540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3059B"/>
    <w:multiLevelType w:val="multilevel"/>
    <w:tmpl w:val="8668E1EE"/>
    <w:lvl w:ilvl="0">
      <w:start w:val="1"/>
      <w:numFmt w:val="bullet"/>
      <w:lvlText w:val="–"/>
      <w:lvlJc w:val="left"/>
      <w:pPr>
        <w:ind w:left="9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 w15:restartNumberingAfterBreak="0">
    <w:nsid w:val="184C63AF"/>
    <w:multiLevelType w:val="multilevel"/>
    <w:tmpl w:val="F9B67D4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B50C2"/>
    <w:multiLevelType w:val="hybridMultilevel"/>
    <w:tmpl w:val="7556D562"/>
    <w:lvl w:ilvl="0" w:tplc="26FCDB44">
      <w:start w:val="8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BE7205B"/>
    <w:multiLevelType w:val="multilevel"/>
    <w:tmpl w:val="0136CA4C"/>
    <w:lvl w:ilvl="0">
      <w:start w:val="1"/>
      <w:numFmt w:val="decimal"/>
      <w:lvlText w:val="%1."/>
      <w:lvlJc w:val="left"/>
      <w:pPr>
        <w:ind w:left="849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 w15:restartNumberingAfterBreak="0">
    <w:nsid w:val="2A7D31F5"/>
    <w:multiLevelType w:val="multilevel"/>
    <w:tmpl w:val="770431C6"/>
    <w:lvl w:ilvl="0">
      <w:start w:val="1"/>
      <w:numFmt w:val="decimal"/>
      <w:lvlText w:val="%1."/>
      <w:lvlJc w:val="left"/>
      <w:pPr>
        <w:ind w:left="8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9" w15:restartNumberingAfterBreak="0">
    <w:nsid w:val="2A9550B5"/>
    <w:multiLevelType w:val="hybridMultilevel"/>
    <w:tmpl w:val="479A4A6A"/>
    <w:lvl w:ilvl="0" w:tplc="C9C8A9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A9173B"/>
    <w:multiLevelType w:val="hybridMultilevel"/>
    <w:tmpl w:val="B986ED72"/>
    <w:lvl w:ilvl="0" w:tplc="B6A0B6C2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169541C"/>
    <w:multiLevelType w:val="hybridMultilevel"/>
    <w:tmpl w:val="8E40AED0"/>
    <w:lvl w:ilvl="0" w:tplc="29645CC6"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3353266D"/>
    <w:multiLevelType w:val="hybridMultilevel"/>
    <w:tmpl w:val="44305080"/>
    <w:lvl w:ilvl="0" w:tplc="7EEC9914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62A2D29"/>
    <w:multiLevelType w:val="multilevel"/>
    <w:tmpl w:val="56B8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57D6"/>
    <w:multiLevelType w:val="hybridMultilevel"/>
    <w:tmpl w:val="22F6C162"/>
    <w:lvl w:ilvl="0" w:tplc="D716069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E0658E3"/>
    <w:multiLevelType w:val="multilevel"/>
    <w:tmpl w:val="91AE3302"/>
    <w:lvl w:ilvl="0">
      <w:start w:val="1"/>
      <w:numFmt w:val="decimal"/>
      <w:lvlText w:val="%1."/>
      <w:lvlJc w:val="left"/>
      <w:pPr>
        <w:ind w:left="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6" w15:restartNumberingAfterBreak="0">
    <w:nsid w:val="621F783B"/>
    <w:multiLevelType w:val="multilevel"/>
    <w:tmpl w:val="74542F7C"/>
    <w:lvl w:ilvl="0">
      <w:start w:val="1"/>
      <w:numFmt w:val="decimal"/>
      <w:lvlText w:val="%1."/>
      <w:lvlJc w:val="left"/>
      <w:pPr>
        <w:ind w:left="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 w15:restartNumberingAfterBreak="0">
    <w:nsid w:val="67C2474E"/>
    <w:multiLevelType w:val="hybridMultilevel"/>
    <w:tmpl w:val="F2229D9E"/>
    <w:lvl w:ilvl="0" w:tplc="BB32260C">
      <w:start w:val="12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94E325E"/>
    <w:multiLevelType w:val="multilevel"/>
    <w:tmpl w:val="DE98E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9D02F71"/>
    <w:multiLevelType w:val="hybridMultilevel"/>
    <w:tmpl w:val="50D68586"/>
    <w:lvl w:ilvl="0" w:tplc="A0BE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B1387E"/>
    <w:multiLevelType w:val="multilevel"/>
    <w:tmpl w:val="CD92F60C"/>
    <w:lvl w:ilvl="0">
      <w:start w:val="2"/>
      <w:numFmt w:val="decimal"/>
      <w:lvlText w:val="%1."/>
      <w:lvlJc w:val="left"/>
      <w:pPr>
        <w:ind w:left="4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1" w15:restartNumberingAfterBreak="0">
    <w:nsid w:val="759F2255"/>
    <w:multiLevelType w:val="hybridMultilevel"/>
    <w:tmpl w:val="2C96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B6421"/>
    <w:multiLevelType w:val="multilevel"/>
    <w:tmpl w:val="280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6"/>
  </w:num>
  <w:num w:numId="5">
    <w:abstractNumId w:val="5"/>
  </w:num>
  <w:num w:numId="6">
    <w:abstractNumId w:val="20"/>
  </w:num>
  <w:num w:numId="7">
    <w:abstractNumId w:val="15"/>
  </w:num>
  <w:num w:numId="8">
    <w:abstractNumId w:val="8"/>
  </w:num>
  <w:num w:numId="9">
    <w:abstractNumId w:val="22"/>
  </w:num>
  <w:num w:numId="10">
    <w:abstractNumId w:val="3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6"/>
  </w:num>
  <w:num w:numId="16">
    <w:abstractNumId w:val="12"/>
  </w:num>
  <w:num w:numId="17">
    <w:abstractNumId w:val="11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98"/>
    <w:rsid w:val="00005347"/>
    <w:rsid w:val="00010C2D"/>
    <w:rsid w:val="000958ED"/>
    <w:rsid w:val="000E4DD6"/>
    <w:rsid w:val="000E5000"/>
    <w:rsid w:val="000F62D6"/>
    <w:rsid w:val="00147F30"/>
    <w:rsid w:val="00180D46"/>
    <w:rsid w:val="001840B9"/>
    <w:rsid w:val="001A20AC"/>
    <w:rsid w:val="002B4D1E"/>
    <w:rsid w:val="0030040A"/>
    <w:rsid w:val="00356010"/>
    <w:rsid w:val="003A0ED6"/>
    <w:rsid w:val="003A104A"/>
    <w:rsid w:val="003A15A0"/>
    <w:rsid w:val="003C5B8E"/>
    <w:rsid w:val="003F4D09"/>
    <w:rsid w:val="004606D5"/>
    <w:rsid w:val="004C7DDF"/>
    <w:rsid w:val="00514EFC"/>
    <w:rsid w:val="00581271"/>
    <w:rsid w:val="00597CA5"/>
    <w:rsid w:val="005B59A7"/>
    <w:rsid w:val="005D1C58"/>
    <w:rsid w:val="00617EFE"/>
    <w:rsid w:val="0065721A"/>
    <w:rsid w:val="00686737"/>
    <w:rsid w:val="006C3DD4"/>
    <w:rsid w:val="007002EB"/>
    <w:rsid w:val="00725CAA"/>
    <w:rsid w:val="00756C81"/>
    <w:rsid w:val="00802375"/>
    <w:rsid w:val="008117F1"/>
    <w:rsid w:val="008D78B7"/>
    <w:rsid w:val="009D4F93"/>
    <w:rsid w:val="00A01EF9"/>
    <w:rsid w:val="00A04F28"/>
    <w:rsid w:val="00A5038C"/>
    <w:rsid w:val="00A52DCB"/>
    <w:rsid w:val="00A614DB"/>
    <w:rsid w:val="00A943CB"/>
    <w:rsid w:val="00AA5CC3"/>
    <w:rsid w:val="00AC435C"/>
    <w:rsid w:val="00B23D30"/>
    <w:rsid w:val="00B3483B"/>
    <w:rsid w:val="00B546A2"/>
    <w:rsid w:val="00C07272"/>
    <w:rsid w:val="00C27830"/>
    <w:rsid w:val="00C8744F"/>
    <w:rsid w:val="00CD7EE1"/>
    <w:rsid w:val="00D1043A"/>
    <w:rsid w:val="00D96811"/>
    <w:rsid w:val="00DF7816"/>
    <w:rsid w:val="00E01643"/>
    <w:rsid w:val="00E04868"/>
    <w:rsid w:val="00E0760F"/>
    <w:rsid w:val="00E53A98"/>
    <w:rsid w:val="00EC5C84"/>
    <w:rsid w:val="00EE2ECB"/>
    <w:rsid w:val="00F353F0"/>
    <w:rsid w:val="00F416F7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FF8D5E"/>
  <w15:docId w15:val="{3B105A74-0563-4B26-84AC-2F3DE3D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A9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8508A"/>
  </w:style>
  <w:style w:type="character" w:customStyle="1" w:styleId="a4">
    <w:name w:val="Нижний колонтитул Знак"/>
    <w:basedOn w:val="a0"/>
    <w:uiPriority w:val="99"/>
    <w:qFormat/>
    <w:rsid w:val="00A8508A"/>
  </w:style>
  <w:style w:type="character" w:customStyle="1" w:styleId="ListLabel10">
    <w:name w:val="ListLabel 1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3">
    <w:name w:val="ListLabel 1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4">
    <w:name w:val="ListLabel 14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">
    <w:name w:val="ListLabel 1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">
    <w:name w:val="ListLabel 1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7">
    <w:name w:val="ListLabel 1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8">
    <w:name w:val="ListLabel 18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9">
    <w:name w:val="ListLabel 19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0">
    <w:name w:val="ListLabel 2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1">
    <w:name w:val="ListLabel 21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2">
    <w:name w:val="ListLabel 2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3">
    <w:name w:val="ListLabel 2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4">
    <w:name w:val="ListLabel 24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5">
    <w:name w:val="ListLabel 2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6">
    <w:name w:val="ListLabel 2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7">
    <w:name w:val="ListLabel 2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5">
    <w:name w:val="ListLabel 15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6">
    <w:name w:val="ListLabel 15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7">
    <w:name w:val="ListLabel 15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8">
    <w:name w:val="ListLabel 158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9">
    <w:name w:val="ListLabel 159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0">
    <w:name w:val="ListLabel 16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1">
    <w:name w:val="ListLabel 161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2">
    <w:name w:val="ListLabel 16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3">
    <w:name w:val="ListLabel 16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5">
    <w:name w:val="ListLabel 5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6">
    <w:name w:val="ListLabel 5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7">
    <w:name w:val="ListLabel 5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8">
    <w:name w:val="ListLabel 58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9">
    <w:name w:val="ListLabel 59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0">
    <w:name w:val="ListLabel 6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1">
    <w:name w:val="ListLabel 61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2">
    <w:name w:val="ListLabel 6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3">
    <w:name w:val="ListLabel 6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2">
    <w:name w:val="ListLabel 8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3">
    <w:name w:val="ListLabel 8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4">
    <w:name w:val="ListLabel 84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5">
    <w:name w:val="ListLabel 8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6">
    <w:name w:val="ListLabel 8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7">
    <w:name w:val="ListLabel 8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8">
    <w:name w:val="ListLabel 88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9">
    <w:name w:val="ListLabel 89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90">
    <w:name w:val="ListLabel 9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0">
    <w:name w:val="ListLabel 100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1">
    <w:name w:val="ListLabel 101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2">
    <w:name w:val="ListLabel 102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3">
    <w:name w:val="ListLabel 103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4">
    <w:name w:val="ListLabel 104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5">
    <w:name w:val="ListLabel 105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6">
    <w:name w:val="ListLabel 106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7">
    <w:name w:val="ListLabel 107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8">
    <w:name w:val="ListLabel 108"/>
    <w:qFormat/>
    <w:rsid w:val="00E53A9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27">
    <w:name w:val="ListLabel 127"/>
    <w:qFormat/>
    <w:rsid w:val="00E53A98"/>
    <w:rPr>
      <w:sz w:val="28"/>
    </w:rPr>
  </w:style>
  <w:style w:type="character" w:customStyle="1" w:styleId="ListLabel128">
    <w:name w:val="ListLabel 128"/>
    <w:qFormat/>
    <w:rsid w:val="00E53A98"/>
    <w:rPr>
      <w:sz w:val="20"/>
    </w:rPr>
  </w:style>
  <w:style w:type="character" w:customStyle="1" w:styleId="ListLabel129">
    <w:name w:val="ListLabel 129"/>
    <w:qFormat/>
    <w:rsid w:val="00E53A98"/>
    <w:rPr>
      <w:sz w:val="20"/>
    </w:rPr>
  </w:style>
  <w:style w:type="character" w:customStyle="1" w:styleId="ListLabel130">
    <w:name w:val="ListLabel 130"/>
    <w:qFormat/>
    <w:rsid w:val="00E53A98"/>
    <w:rPr>
      <w:sz w:val="20"/>
    </w:rPr>
  </w:style>
  <w:style w:type="character" w:customStyle="1" w:styleId="ListLabel131">
    <w:name w:val="ListLabel 131"/>
    <w:qFormat/>
    <w:rsid w:val="00E53A98"/>
    <w:rPr>
      <w:sz w:val="20"/>
    </w:rPr>
  </w:style>
  <w:style w:type="character" w:customStyle="1" w:styleId="ListLabel132">
    <w:name w:val="ListLabel 132"/>
    <w:qFormat/>
    <w:rsid w:val="00E53A98"/>
    <w:rPr>
      <w:sz w:val="20"/>
    </w:rPr>
  </w:style>
  <w:style w:type="character" w:customStyle="1" w:styleId="ListLabel133">
    <w:name w:val="ListLabel 133"/>
    <w:qFormat/>
    <w:rsid w:val="00E53A98"/>
    <w:rPr>
      <w:sz w:val="20"/>
    </w:rPr>
  </w:style>
  <w:style w:type="character" w:customStyle="1" w:styleId="ListLabel134">
    <w:name w:val="ListLabel 134"/>
    <w:qFormat/>
    <w:rsid w:val="00E53A98"/>
    <w:rPr>
      <w:sz w:val="20"/>
    </w:rPr>
  </w:style>
  <w:style w:type="character" w:customStyle="1" w:styleId="ListLabel135">
    <w:name w:val="ListLabel 135"/>
    <w:qFormat/>
    <w:rsid w:val="00E53A98"/>
    <w:rPr>
      <w:sz w:val="20"/>
    </w:rPr>
  </w:style>
  <w:style w:type="paragraph" w:customStyle="1" w:styleId="a5">
    <w:name w:val="Заголовок"/>
    <w:basedOn w:val="a"/>
    <w:next w:val="a6"/>
    <w:qFormat/>
    <w:rsid w:val="00E53A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53A98"/>
    <w:pPr>
      <w:spacing w:after="140"/>
    </w:pPr>
  </w:style>
  <w:style w:type="paragraph" w:styleId="a7">
    <w:name w:val="List"/>
    <w:basedOn w:val="a6"/>
    <w:rsid w:val="00E53A98"/>
    <w:rPr>
      <w:rFonts w:cs="Arial"/>
    </w:rPr>
  </w:style>
  <w:style w:type="paragraph" w:styleId="a8">
    <w:name w:val="caption"/>
    <w:basedOn w:val="a"/>
    <w:qFormat/>
    <w:rsid w:val="00E53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E53A98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C2DB9"/>
    <w:pPr>
      <w:ind w:left="720"/>
      <w:contextualSpacing/>
    </w:pPr>
  </w:style>
  <w:style w:type="paragraph" w:styleId="ab">
    <w:name w:val="header"/>
    <w:basedOn w:val="a"/>
    <w:uiPriority w:val="99"/>
    <w:unhideWhenUsed/>
    <w:rsid w:val="00A8508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8508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qFormat/>
    <w:rsid w:val="00E53A98"/>
    <w:pPr>
      <w:spacing w:beforeAutospacing="1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398B-65E8-44B6-88C3-642C697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9761</Words>
  <Characters>5564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53</cp:revision>
  <dcterms:created xsi:type="dcterms:W3CDTF">2019-09-19T04:58:00Z</dcterms:created>
  <dcterms:modified xsi:type="dcterms:W3CDTF">2019-09-20T14:40:00Z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