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5EAB" w:rsidRDefault="0084152D" w:rsidP="0084152D">
      <w:pPr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Нетрадиційний урок з української мови у 6 класі (вікторина, КВК, аукціон знань, рольова гра, конференція, екскурсія, телерепортаж)</w:t>
      </w:r>
    </w:p>
    <w:p w:rsidR="0084152D" w:rsidRDefault="0084152D" w:rsidP="0084152D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Мета:</w:t>
      </w:r>
    </w:p>
    <w:p w:rsidR="0084152D" w:rsidRPr="0084152D" w:rsidRDefault="0084152D" w:rsidP="0084152D">
      <w:pPr>
        <w:spacing w:after="0" w:line="240" w:lineRule="auto"/>
        <w:rPr>
          <w:rFonts w:ascii="Times New Roman" w:hAnsi="Times New Roman" w:cs="Times New Roman"/>
          <w:i/>
          <w:iCs/>
          <w:color w:val="00B050"/>
          <w:sz w:val="28"/>
          <w:szCs w:val="28"/>
        </w:rPr>
      </w:pPr>
      <w:r w:rsidRPr="0084152D">
        <w:rPr>
          <w:rFonts w:ascii="Times New Roman" w:hAnsi="Times New Roman" w:cs="Times New Roman"/>
          <w:i/>
          <w:iCs/>
          <w:color w:val="00B050"/>
          <w:sz w:val="28"/>
          <w:szCs w:val="28"/>
        </w:rPr>
        <w:t>формувати компетентності:</w:t>
      </w:r>
    </w:p>
    <w:p w:rsidR="0084152D" w:rsidRPr="0084152D" w:rsidRDefault="0084152D" w:rsidP="008415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предметні- </w:t>
      </w:r>
      <w:r>
        <w:rPr>
          <w:rFonts w:ascii="Times New Roman" w:hAnsi="Times New Roman" w:cs="Times New Roman"/>
          <w:sz w:val="28"/>
          <w:szCs w:val="28"/>
        </w:rPr>
        <w:t>узагальнити знання з розділів «Орфографія», «Лексикологія» та «Фразеологія»; підготуватися до тематичної контрольної роботи з вивчених тем.</w:t>
      </w:r>
    </w:p>
    <w:p w:rsidR="0084152D" w:rsidRPr="000156D9" w:rsidRDefault="0084152D" w:rsidP="008415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ключові- </w:t>
      </w:r>
      <w:r>
        <w:rPr>
          <w:rFonts w:ascii="Times New Roman" w:hAnsi="Times New Roman" w:cs="Times New Roman"/>
          <w:sz w:val="28"/>
          <w:szCs w:val="28"/>
        </w:rPr>
        <w:t xml:space="preserve">формувати навички знаходити вивчені орфограми в словах; </w:t>
      </w:r>
      <w:r w:rsidR="000156D9">
        <w:rPr>
          <w:rFonts w:ascii="Times New Roman" w:hAnsi="Times New Roman" w:cs="Times New Roman"/>
          <w:sz w:val="28"/>
          <w:szCs w:val="28"/>
        </w:rPr>
        <w:t xml:space="preserve">розвивати критичне мислення, креативність; </w:t>
      </w:r>
      <w:r>
        <w:rPr>
          <w:rFonts w:ascii="Times New Roman" w:hAnsi="Times New Roman" w:cs="Times New Roman"/>
          <w:sz w:val="28"/>
          <w:szCs w:val="28"/>
        </w:rPr>
        <w:t>удосконалювати навички командної роботи</w:t>
      </w:r>
      <w:r w:rsidR="000156D9">
        <w:rPr>
          <w:rFonts w:ascii="Times New Roman" w:hAnsi="Times New Roman" w:cs="Times New Roman"/>
          <w:sz w:val="28"/>
          <w:szCs w:val="28"/>
        </w:rPr>
        <w:t>.</w:t>
      </w:r>
    </w:p>
    <w:p w:rsidR="000156D9" w:rsidRPr="000156D9" w:rsidRDefault="000156D9" w:rsidP="008415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загальнокультурні- </w:t>
      </w:r>
      <w:r>
        <w:rPr>
          <w:rFonts w:ascii="Times New Roman" w:hAnsi="Times New Roman" w:cs="Times New Roman"/>
          <w:sz w:val="28"/>
          <w:szCs w:val="28"/>
        </w:rPr>
        <w:t>виховувати любов до української мови.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Міжпредметні зв</w:t>
      </w:r>
      <w:r w:rsidRPr="00830F66">
        <w:rPr>
          <w:rFonts w:ascii="Times New Roman" w:hAnsi="Times New Roman" w:cs="Times New Roman"/>
          <w:color w:val="00B050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язки: </w:t>
      </w:r>
      <w:r>
        <w:rPr>
          <w:rFonts w:ascii="Times New Roman" w:hAnsi="Times New Roman" w:cs="Times New Roman"/>
          <w:sz w:val="28"/>
          <w:szCs w:val="28"/>
        </w:rPr>
        <w:t>художня література.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картки із записами завдань, презентація, грамоти для нагородження учасників команд.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</w:rPr>
        <w:t>урок узагальнення й систематизації знань.</w:t>
      </w:r>
    </w:p>
    <w:p w:rsidR="000156D9" w:rsidRDefault="000156D9" w:rsidP="000156D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Хід уроку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І. Організація класу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на світі добре знають, 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правила нам допомагають.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Дефіс, апостроф, м</w:t>
      </w:r>
      <w:r w:rsidRPr="000156D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який знак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навчають не просто так: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Будемо ми усе пам</w:t>
      </w:r>
      <w:r w:rsidRPr="000156D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ятати,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 говорити і писати!</w:t>
      </w:r>
    </w:p>
    <w:p w:rsidR="000156D9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усе в школі дізнаємося,</w:t>
      </w:r>
    </w:p>
    <w:p w:rsidR="0026549A" w:rsidRDefault="000156D9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Бути першими постараємося</w:t>
      </w:r>
      <w:r w:rsidR="0026549A">
        <w:rPr>
          <w:rFonts w:ascii="Times New Roman" w:hAnsi="Times New Roman" w:cs="Times New Roman"/>
          <w:sz w:val="28"/>
          <w:szCs w:val="28"/>
        </w:rPr>
        <w:t>.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знання і вміння добрі мати,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нами гордилася Україна-мати.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ІІ. Мотивація навчальної діяльності. Оголошення теми та завдань уроку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i/>
          <w:iCs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B0F0"/>
          <w:sz w:val="28"/>
          <w:szCs w:val="28"/>
        </w:rPr>
        <w:t>Вступне слово вчителя.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Сьогодні, діти, у нас підсумковий урок з вивчених тем «Орфографія», «Лексикологія» та «Фразеологія».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розпочнемо ми наш урок з цікавого і важливого заходу – </w:t>
      </w:r>
      <w:r w:rsidR="00830F66">
        <w:rPr>
          <w:rFonts w:ascii="Times New Roman" w:hAnsi="Times New Roman" w:cs="Times New Roman"/>
          <w:sz w:val="28"/>
          <w:szCs w:val="28"/>
        </w:rPr>
        <w:t>«</w:t>
      </w:r>
      <w:r w:rsidRPr="002654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Аукціон</w:t>
      </w:r>
      <w:r w:rsidR="00830F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</w:t>
      </w:r>
      <w:r w:rsidRPr="002654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знань з української мови</w:t>
      </w:r>
      <w:r w:rsidR="00830F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2654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26549A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знаєте ви, що таке аукціон? </w:t>
      </w:r>
    </w:p>
    <w:p w:rsidR="000156D9" w:rsidRDefault="0026549A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Аукціон – це спосіб продажу товарів. На продаж виставляються дуже цінні «речі», придбати які зможе кожна команда в обмін на знання. На уроці ми будемо працювати, поділившись на дві команди. Не бійтеся висловлювати свої думки і пропонувати </w:t>
      </w:r>
      <w:r w:rsidR="00255A18">
        <w:rPr>
          <w:rFonts w:ascii="Times New Roman" w:hAnsi="Times New Roman" w:cs="Times New Roman"/>
          <w:sz w:val="28"/>
          <w:szCs w:val="28"/>
        </w:rPr>
        <w:t>свої варіанти відповідей. Якщо хтось не впевнений, - завжди можна обговорити це з командою.</w:t>
      </w:r>
      <w:r w:rsidR="000156D9" w:rsidRPr="0026549A">
        <w:rPr>
          <w:rFonts w:ascii="Times New Roman" w:hAnsi="Times New Roman" w:cs="Times New Roman"/>
          <w:sz w:val="28"/>
          <w:szCs w:val="28"/>
        </w:rPr>
        <w:t xml:space="preserve"> </w:t>
      </w:r>
      <w:r w:rsidR="00255A18">
        <w:rPr>
          <w:rFonts w:ascii="Times New Roman" w:hAnsi="Times New Roman" w:cs="Times New Roman"/>
          <w:sz w:val="28"/>
          <w:szCs w:val="28"/>
        </w:rPr>
        <w:t>Вашими помічниками на уроці будуть уважність, взаємодопомога та кмітливість. Тому, всім бажаю відчути радість і задоволення від спільної праці.</w:t>
      </w:r>
    </w:p>
    <w:p w:rsidR="00255A18" w:rsidRDefault="00255A18" w:rsidP="0001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5A18" w:rsidRDefault="00255A18" w:rsidP="000156D9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ІІІ. Робота з матеріалом уроку</w:t>
      </w:r>
    </w:p>
    <w:p w:rsidR="00255A18" w:rsidRPr="00255A18" w:rsidRDefault="00255A18" w:rsidP="00255A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B0F0"/>
          <w:sz w:val="28"/>
          <w:szCs w:val="28"/>
        </w:rPr>
        <w:lastRenderedPageBreak/>
        <w:t xml:space="preserve">Знайомство команд </w:t>
      </w:r>
      <w:r w:rsidRPr="00255A18">
        <w:rPr>
          <w:rFonts w:ascii="Times New Roman" w:hAnsi="Times New Roman" w:cs="Times New Roman"/>
          <w:sz w:val="28"/>
          <w:szCs w:val="28"/>
        </w:rPr>
        <w:t>(назва та девіз).</w:t>
      </w:r>
    </w:p>
    <w:p w:rsidR="00255A18" w:rsidRPr="00255A18" w:rsidRDefault="00255A18" w:rsidP="00255A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B0F0"/>
          <w:sz w:val="28"/>
          <w:szCs w:val="28"/>
        </w:rPr>
        <w:t>Відкриття «Аукціону знань»</w:t>
      </w:r>
    </w:p>
    <w:p w:rsidR="00255A18" w:rsidRDefault="00255A18" w:rsidP="00255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Представлення першої «речі» на продаж! (Таблички з написом «Подвоєння у словах іншомовного походження» та «Вживання апострофа у словах іншомовного походження»).</w:t>
      </w:r>
    </w:p>
    <w:p w:rsidR="00255A18" w:rsidRDefault="00255A18" w:rsidP="00255A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Початкова ціна – 1 бал.</w:t>
      </w:r>
    </w:p>
    <w:p w:rsidR="00255A18" w:rsidRDefault="00255A18" w:rsidP="00255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кожну правильну відповідь команда отримує 1 бал.</w:t>
      </w:r>
    </w:p>
    <w:p w:rsidR="00255A18" w:rsidRDefault="00255A18" w:rsidP="00255A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00B0F0"/>
          <w:sz w:val="28"/>
          <w:szCs w:val="28"/>
        </w:rPr>
        <w:t>Проведення торгів.</w:t>
      </w:r>
    </w:p>
    <w:p w:rsidR="00255A18" w:rsidRDefault="00C24F16" w:rsidP="00C24F1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Торги починаються.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24F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 1.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Розкажіть все, що ви знаєте про орфограму подвоєння у словах іншомовного походження та орфограму вживання апострофа у словах іншомовного походження ( команди відповідають по черзі).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всі команди дали відповіді – оголошується закінчення торгів і підраховується кількість зароблених балів кожною командою.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аукціон виноситься друга «річ» - кросворд.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Ціна лоту – 1 бал за кожну правильну відповідь.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 2.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Розгадайте кросворд. Відповідями на загадані слова є – їх антоніми.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Хто швидше відповість – отримує бал).</w:t>
      </w: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page" w:tblpX="1654" w:tblpY="2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425"/>
        <w:gridCol w:w="284"/>
        <w:gridCol w:w="334"/>
        <w:gridCol w:w="379"/>
        <w:gridCol w:w="421"/>
        <w:gridCol w:w="425"/>
        <w:gridCol w:w="430"/>
        <w:gridCol w:w="353"/>
        <w:gridCol w:w="362"/>
        <w:gridCol w:w="366"/>
        <w:gridCol w:w="366"/>
        <w:gridCol w:w="371"/>
        <w:gridCol w:w="429"/>
        <w:gridCol w:w="165"/>
      </w:tblGrid>
      <w:tr w:rsidR="00C24F16" w:rsidTr="00C31366">
        <w:trPr>
          <w:gridBefore w:val="6"/>
          <w:gridAfter w:val="9"/>
          <w:wBefore w:w="2126" w:type="dxa"/>
          <w:wAfter w:w="3267" w:type="dxa"/>
        </w:trPr>
        <w:tc>
          <w:tcPr>
            <w:tcW w:w="421" w:type="dxa"/>
          </w:tcPr>
          <w:p w:rsidR="00C24F16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A15A2C" w:rsidTr="00C31366">
        <w:trPr>
          <w:gridBefore w:val="6"/>
          <w:gridAfter w:val="1"/>
          <w:wBefore w:w="2126" w:type="dxa"/>
          <w:wAfter w:w="165" w:type="dxa"/>
        </w:trPr>
        <w:tc>
          <w:tcPr>
            <w:tcW w:w="421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570" w:type="dxa"/>
            <w:gridSpan w:val="4"/>
            <w:tcBorders>
              <w:top w:val="nil"/>
            </w:tcBorders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366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71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9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:rsidR="00A15A2C" w:rsidTr="00C31366">
        <w:trPr>
          <w:gridBefore w:val="6"/>
          <w:wBefore w:w="2126" w:type="dxa"/>
        </w:trPr>
        <w:tc>
          <w:tcPr>
            <w:tcW w:w="421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25" w:type="dxa"/>
            <w:tcBorders>
              <w:top w:val="nil"/>
            </w:tcBorders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0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353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62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366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366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65" w:type="dxa"/>
            <w:gridSpan w:val="3"/>
            <w:tcBorders>
              <w:top w:val="nil"/>
              <w:right w:val="nil"/>
            </w:tcBorders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5A2C" w:rsidTr="00C31366">
        <w:trPr>
          <w:gridBefore w:val="6"/>
          <w:gridAfter w:val="3"/>
          <w:wBefore w:w="2126" w:type="dxa"/>
          <w:wAfter w:w="965" w:type="dxa"/>
        </w:trPr>
        <w:tc>
          <w:tcPr>
            <w:tcW w:w="421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5" w:type="dxa"/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30" w:type="dxa"/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353" w:type="dxa"/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362" w:type="dxa"/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366" w:type="dxa"/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66" w:type="dxa"/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A15A2C" w:rsidTr="00C31366">
        <w:trPr>
          <w:gridAfter w:val="8"/>
          <w:wAfter w:w="2842" w:type="dxa"/>
        </w:trPr>
        <w:tc>
          <w:tcPr>
            <w:tcW w:w="421" w:type="dxa"/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83" w:type="dxa"/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25" w:type="dxa"/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284" w:type="dxa"/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34" w:type="dxa"/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379" w:type="dxa"/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1" w:type="dxa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:rsidR="00A15A2C" w:rsidRDefault="00C31366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A15A2C" w:rsidTr="00C31366">
        <w:trPr>
          <w:gridBefore w:val="6"/>
          <w:gridAfter w:val="8"/>
          <w:wBefore w:w="2126" w:type="dxa"/>
          <w:wAfter w:w="2842" w:type="dxa"/>
        </w:trPr>
        <w:tc>
          <w:tcPr>
            <w:tcW w:w="421" w:type="dxa"/>
            <w:tcBorders>
              <w:bottom w:val="single" w:sz="4" w:space="0" w:color="auto"/>
            </w:tcBorders>
          </w:tcPr>
          <w:p w:rsidR="00C24F16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425" w:type="dxa"/>
            <w:tcBorders>
              <w:bottom w:val="nil"/>
              <w:right w:val="nil"/>
            </w:tcBorders>
            <w:shd w:val="clear" w:color="auto" w:fill="auto"/>
          </w:tcPr>
          <w:p w:rsidR="00A15A2C" w:rsidRDefault="00A15A2C" w:rsidP="00C313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4F16" w:rsidRDefault="00C24F16" w:rsidP="00C2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1366" w:rsidRPr="00C31366" w:rsidRDefault="00C31366" w:rsidP="00C31366">
      <w:pPr>
        <w:rPr>
          <w:rFonts w:ascii="Times New Roman" w:hAnsi="Times New Roman" w:cs="Times New Roman"/>
          <w:sz w:val="28"/>
          <w:szCs w:val="28"/>
        </w:rPr>
      </w:pPr>
    </w:p>
    <w:p w:rsidR="00C31366" w:rsidRPr="00C31366" w:rsidRDefault="00C31366" w:rsidP="00C31366">
      <w:pPr>
        <w:rPr>
          <w:rFonts w:ascii="Times New Roman" w:hAnsi="Times New Roman" w:cs="Times New Roman"/>
          <w:sz w:val="28"/>
          <w:szCs w:val="28"/>
        </w:rPr>
      </w:pPr>
    </w:p>
    <w:p w:rsidR="00C31366" w:rsidRPr="00C31366" w:rsidRDefault="00C31366" w:rsidP="00C31366">
      <w:pPr>
        <w:rPr>
          <w:rFonts w:ascii="Times New Roman" w:hAnsi="Times New Roman" w:cs="Times New Roman"/>
          <w:sz w:val="28"/>
          <w:szCs w:val="28"/>
        </w:rPr>
      </w:pP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1.Високий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2.Веселий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3.Теплий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4.Ніч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5.Рано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Закінчення торгів другого лоту. Підрахунок балів.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Представлення третьої «речі».</w:t>
      </w:r>
    </w:p>
    <w:p w:rsidR="008D5625" w:rsidRDefault="008D5625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Ціна – 1 бал за кожну правильну відповідь. (бал отримує команда, яка швидше зможе виправити помилку в реченні).</w:t>
      </w:r>
    </w:p>
    <w:p w:rsidR="00C31366" w:rsidRDefault="00C31366" w:rsidP="00C3136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 3.   ГРА «Редактор»</w:t>
      </w:r>
    </w:p>
    <w:p w:rsidR="008D5625" w:rsidRDefault="008D5625" w:rsidP="00C31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речення. Відредагуйте їх та запишіть правильно.</w:t>
      </w:r>
    </w:p>
    <w:p w:rsidR="008D5625" w:rsidRDefault="008D5625" w:rsidP="008D562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перший взгляд може показатися, що осінь – сумна пора.</w:t>
      </w:r>
    </w:p>
    <w:p w:rsidR="008D5625" w:rsidRDefault="008D5625" w:rsidP="008D562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Поскільки гість не знав української мови, ми почали розмовляти на англійській.</w:t>
      </w:r>
    </w:p>
    <w:p w:rsidR="008D5625" w:rsidRDefault="008D5625" w:rsidP="008D562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Потрібно перевести текст українською мовою.</w:t>
      </w:r>
    </w:p>
    <w:p w:rsidR="008D5625" w:rsidRDefault="008D5625" w:rsidP="008D562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Оленка купила для своєї бабусі сердешні ліки.</w:t>
      </w:r>
    </w:p>
    <w:p w:rsidR="008D5625" w:rsidRDefault="008D5625" w:rsidP="008D562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Зачекай пару мінуток, я запишу її адрес.</w:t>
      </w:r>
    </w:p>
    <w:p w:rsidR="008D5625" w:rsidRDefault="008D5625" w:rsidP="008D56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625" w:rsidRDefault="008D5625" w:rsidP="008D56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Останній лот для продажу!</w:t>
      </w:r>
    </w:p>
    <w:p w:rsidR="008D5625" w:rsidRDefault="008D5625" w:rsidP="008D56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Ціна – 1 бал за кожну правильну відповідь.</w:t>
      </w:r>
    </w:p>
    <w:p w:rsidR="008D5625" w:rsidRDefault="008D5625" w:rsidP="008D562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 4.  ГРА «Одним словом»</w:t>
      </w:r>
    </w:p>
    <w:p w:rsidR="008D5625" w:rsidRDefault="008D5625" w:rsidP="008D56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Поясніть значення фразеологізмів, замінивши їх одним словом.</w:t>
      </w:r>
    </w:p>
    <w:p w:rsidR="008D5625" w:rsidRDefault="008D5625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тижня день. (Нещодавно)</w:t>
      </w:r>
    </w:p>
    <w:p w:rsidR="008D5625" w:rsidRDefault="008D5625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Вискалити зуби. (Сміятися)</w:t>
      </w:r>
    </w:p>
    <w:p w:rsidR="008D5625" w:rsidRDefault="008D5625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Важким духом дихати. (Гніватися)</w:t>
      </w:r>
    </w:p>
    <w:p w:rsidR="008D5625" w:rsidRDefault="008D5625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Пекти раків. (Червоніти)</w:t>
      </w:r>
    </w:p>
    <w:p w:rsidR="006B42B6" w:rsidRDefault="006B42B6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Білими нитками шитий. (Невміло)</w:t>
      </w:r>
    </w:p>
    <w:p w:rsidR="006B42B6" w:rsidRDefault="006B42B6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Вилами по воді писано. (Невідомо)</w:t>
      </w:r>
    </w:p>
    <w:p w:rsidR="006B42B6" w:rsidRDefault="006B42B6" w:rsidP="008D5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Сісти на голову. (Знахабніти).</w:t>
      </w:r>
    </w:p>
    <w:p w:rsidR="006B42B6" w:rsidRDefault="006B42B6" w:rsidP="006B42B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2B6" w:rsidRDefault="006B42B6" w:rsidP="006B42B6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І</w:t>
      </w:r>
      <w:r>
        <w:rPr>
          <w:rFonts w:ascii="Times New Roman" w:hAnsi="Times New Roman" w:cs="Times New Roman"/>
          <w:color w:val="00B05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B050"/>
          <w:sz w:val="28"/>
          <w:szCs w:val="28"/>
        </w:rPr>
        <w:t>. Підведення підсумків уроку</w:t>
      </w:r>
    </w:p>
    <w:p w:rsidR="006B42B6" w:rsidRDefault="006B42B6" w:rsidP="006B42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Підрахувати кількість балів, зароблених кожною командою. Визначити переможців. Нагородити учасників змагань грамотами за активну участь на уроці.</w:t>
      </w:r>
    </w:p>
    <w:p w:rsidR="006B42B6" w:rsidRDefault="006B42B6" w:rsidP="006B42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2B6" w:rsidRDefault="006B42B6" w:rsidP="006B42B6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B050"/>
          <w:sz w:val="28"/>
          <w:szCs w:val="28"/>
        </w:rPr>
        <w:t>.Домашнє завдання</w:t>
      </w:r>
    </w:p>
    <w:p w:rsidR="006B42B6" w:rsidRPr="006B42B6" w:rsidRDefault="006B42B6" w:rsidP="006B42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2B6">
        <w:rPr>
          <w:rFonts w:ascii="Times New Roman" w:hAnsi="Times New Roman" w:cs="Times New Roman"/>
          <w:sz w:val="28"/>
          <w:szCs w:val="28"/>
        </w:rPr>
        <w:t>Підготуватися до</w:t>
      </w:r>
      <w:r>
        <w:rPr>
          <w:rFonts w:ascii="Times New Roman" w:hAnsi="Times New Roman" w:cs="Times New Roman"/>
          <w:sz w:val="28"/>
          <w:szCs w:val="28"/>
        </w:rPr>
        <w:t xml:space="preserve"> тематичної</w:t>
      </w:r>
      <w:r w:rsidRPr="006B42B6">
        <w:rPr>
          <w:rFonts w:ascii="Times New Roman" w:hAnsi="Times New Roman" w:cs="Times New Roman"/>
          <w:sz w:val="28"/>
          <w:szCs w:val="28"/>
        </w:rPr>
        <w:t xml:space="preserve"> контрольної роботи.</w:t>
      </w:r>
    </w:p>
    <w:sectPr w:rsidR="006B42B6" w:rsidRPr="006B42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14133"/>
    <w:multiLevelType w:val="hybridMultilevel"/>
    <w:tmpl w:val="1478A196"/>
    <w:lvl w:ilvl="0" w:tplc="D428BD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46562"/>
    <w:multiLevelType w:val="hybridMultilevel"/>
    <w:tmpl w:val="24F42F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2557B"/>
    <w:multiLevelType w:val="hybridMultilevel"/>
    <w:tmpl w:val="ED428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6713F"/>
    <w:multiLevelType w:val="hybridMultilevel"/>
    <w:tmpl w:val="BCA23E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F84316"/>
    <w:multiLevelType w:val="hybridMultilevel"/>
    <w:tmpl w:val="F14A4C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024631">
    <w:abstractNumId w:val="3"/>
  </w:num>
  <w:num w:numId="2" w16cid:durableId="395932522">
    <w:abstractNumId w:val="4"/>
  </w:num>
  <w:num w:numId="3" w16cid:durableId="1952517413">
    <w:abstractNumId w:val="0"/>
  </w:num>
  <w:num w:numId="4" w16cid:durableId="997851342">
    <w:abstractNumId w:val="1"/>
  </w:num>
  <w:num w:numId="5" w16cid:durableId="224225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52D"/>
    <w:rsid w:val="000156D9"/>
    <w:rsid w:val="00255A18"/>
    <w:rsid w:val="0026549A"/>
    <w:rsid w:val="0064591F"/>
    <w:rsid w:val="006B42B6"/>
    <w:rsid w:val="00830F66"/>
    <w:rsid w:val="0084152D"/>
    <w:rsid w:val="008D5625"/>
    <w:rsid w:val="0098768F"/>
    <w:rsid w:val="00A15A2C"/>
    <w:rsid w:val="00C24F16"/>
    <w:rsid w:val="00C31366"/>
    <w:rsid w:val="00D05ED4"/>
    <w:rsid w:val="00F35EAB"/>
    <w:rsid w:val="00FF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EFDD3"/>
  <w15:chartTrackingRefBased/>
  <w15:docId w15:val="{90B1EFC7-04A0-402C-8605-95EDFF86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52D"/>
    <w:pPr>
      <w:ind w:left="720"/>
      <w:contextualSpacing/>
    </w:pPr>
  </w:style>
  <w:style w:type="table" w:styleId="a4">
    <w:name w:val="Table Grid"/>
    <w:basedOn w:val="a1"/>
    <w:uiPriority w:val="39"/>
    <w:rsid w:val="00C24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2557</Words>
  <Characters>1458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2024-10-29T20:02:00Z</cp:lastPrinted>
  <dcterms:created xsi:type="dcterms:W3CDTF">2024-10-29T18:34:00Z</dcterms:created>
  <dcterms:modified xsi:type="dcterms:W3CDTF">2024-10-29T20:12:00Z</dcterms:modified>
</cp:coreProperties>
</file>