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3BA2" w:rsidRPr="00B012D1" w:rsidRDefault="00A53BA2" w:rsidP="00A53BA2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0B07E8">
        <w:rPr>
          <w:b/>
          <w:i/>
          <w:sz w:val="28"/>
          <w:szCs w:val="28"/>
          <w:lang w:val="uk-UA"/>
        </w:rPr>
        <w:t>Тема</w:t>
      </w:r>
      <w:r>
        <w:rPr>
          <w:b/>
          <w:i/>
          <w:sz w:val="28"/>
          <w:szCs w:val="28"/>
          <w:lang w:val="uk-UA"/>
        </w:rPr>
        <w:t xml:space="preserve">. </w:t>
      </w:r>
      <w:bookmarkStart w:id="0" w:name="_GoBack"/>
      <w:r w:rsidRPr="00B012D1">
        <w:rPr>
          <w:b/>
          <w:color w:val="FF0000"/>
          <w:sz w:val="28"/>
          <w:szCs w:val="28"/>
          <w:lang w:val="uk-UA"/>
        </w:rPr>
        <w:t>РОЗДІЛОВІ ЗНАКИ В БЕЗСПОЛУЧНИКОВОМУ СКЛАДНОМУ РЕЧЕННІ. ТРЕНУВАЛЬНІ ВПРАВИ</w:t>
      </w:r>
      <w:bookmarkEnd w:id="0"/>
    </w:p>
    <w:p w:rsidR="00A53BA2" w:rsidRPr="000B07E8" w:rsidRDefault="00A53BA2" w:rsidP="00A53BA2">
      <w:pPr>
        <w:spacing w:line="360" w:lineRule="auto"/>
        <w:jc w:val="both"/>
        <w:rPr>
          <w:sz w:val="28"/>
          <w:szCs w:val="28"/>
          <w:lang w:val="uk-UA"/>
        </w:rPr>
      </w:pPr>
      <w:r w:rsidRPr="000B07E8">
        <w:rPr>
          <w:b/>
          <w:bCs/>
          <w:i/>
          <w:spacing w:val="-6"/>
          <w:sz w:val="28"/>
          <w:szCs w:val="28"/>
          <w:lang w:val="uk-UA"/>
        </w:rPr>
        <w:t>Мета:</w:t>
      </w:r>
      <w:r w:rsidRPr="000B07E8">
        <w:rPr>
          <w:b/>
          <w:bCs/>
          <w:spacing w:val="-6"/>
          <w:sz w:val="28"/>
          <w:szCs w:val="28"/>
          <w:lang w:val="uk-UA"/>
        </w:rPr>
        <w:t xml:space="preserve"> </w:t>
      </w:r>
      <w:r w:rsidRPr="000B07E8">
        <w:rPr>
          <w:spacing w:val="-6"/>
          <w:sz w:val="28"/>
          <w:szCs w:val="28"/>
          <w:lang w:val="uk-UA"/>
        </w:rPr>
        <w:t>поглиблено опрацювати правила про по</w:t>
      </w:r>
      <w:r w:rsidRPr="000B07E8">
        <w:rPr>
          <w:spacing w:val="-2"/>
          <w:sz w:val="28"/>
          <w:szCs w:val="28"/>
          <w:lang w:val="uk-UA"/>
        </w:rPr>
        <w:t xml:space="preserve">становку коми, крапки з комою, двокрапки і тире </w:t>
      </w:r>
      <w:r w:rsidRPr="000B07E8">
        <w:rPr>
          <w:sz w:val="28"/>
          <w:szCs w:val="28"/>
          <w:lang w:val="uk-UA"/>
        </w:rPr>
        <w:t>в БСР, виробляти відповідні правописні навич</w:t>
      </w:r>
      <w:r w:rsidRPr="000B07E8">
        <w:rPr>
          <w:spacing w:val="-1"/>
          <w:sz w:val="28"/>
          <w:szCs w:val="28"/>
          <w:lang w:val="uk-UA"/>
        </w:rPr>
        <w:t>ки, розвивати зв'язне мовлення, уміння обґрун</w:t>
      </w:r>
      <w:r w:rsidRPr="000B07E8">
        <w:rPr>
          <w:sz w:val="28"/>
          <w:szCs w:val="28"/>
          <w:lang w:val="uk-UA"/>
        </w:rPr>
        <w:t>товувати свій вибір, виховувати любов до краси навколишнього світу.</w:t>
      </w:r>
    </w:p>
    <w:p w:rsidR="00A53BA2" w:rsidRPr="000B07E8" w:rsidRDefault="00A53BA2" w:rsidP="00A53BA2">
      <w:pPr>
        <w:spacing w:line="360" w:lineRule="auto"/>
        <w:jc w:val="both"/>
        <w:rPr>
          <w:b/>
          <w:i/>
          <w:sz w:val="28"/>
          <w:szCs w:val="28"/>
          <w:lang w:val="uk-UA"/>
        </w:rPr>
      </w:pPr>
      <w:r w:rsidRPr="000B07E8">
        <w:rPr>
          <w:b/>
          <w:i/>
          <w:sz w:val="28"/>
          <w:szCs w:val="28"/>
          <w:lang w:val="uk-UA"/>
        </w:rPr>
        <w:t>Хід уроку:</w:t>
      </w:r>
    </w:p>
    <w:p w:rsidR="00A53BA2" w:rsidRPr="000B07E8" w:rsidRDefault="00A53BA2" w:rsidP="00A53BA2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0B07E8">
        <w:rPr>
          <w:b/>
          <w:sz w:val="28"/>
          <w:szCs w:val="28"/>
          <w:lang w:val="uk-UA"/>
        </w:rPr>
        <w:t>І. Емоційне налаштування на урок</w:t>
      </w:r>
    </w:p>
    <w:p w:rsidR="00A53BA2" w:rsidRPr="000B07E8" w:rsidRDefault="00A53BA2" w:rsidP="00A53BA2">
      <w:pPr>
        <w:spacing w:line="360" w:lineRule="auto"/>
        <w:jc w:val="both"/>
        <w:rPr>
          <w:b/>
          <w:i/>
          <w:sz w:val="28"/>
          <w:szCs w:val="28"/>
          <w:lang w:val="uk-UA"/>
        </w:rPr>
      </w:pPr>
      <w:r w:rsidRPr="000B07E8">
        <w:rPr>
          <w:b/>
          <w:i/>
          <w:sz w:val="28"/>
          <w:szCs w:val="28"/>
          <w:lang w:val="uk-UA"/>
        </w:rPr>
        <w:t>Вчитель:</w:t>
      </w:r>
    </w:p>
    <w:p w:rsidR="00A53BA2" w:rsidRPr="000B07E8" w:rsidRDefault="00A53BA2" w:rsidP="00A53BA2">
      <w:pPr>
        <w:spacing w:line="360" w:lineRule="auto"/>
        <w:ind w:firstLine="709"/>
        <w:jc w:val="both"/>
        <w:rPr>
          <w:b/>
          <w:i/>
          <w:color w:val="993300"/>
          <w:sz w:val="28"/>
          <w:szCs w:val="28"/>
          <w:lang w:val="uk-UA"/>
        </w:rPr>
      </w:pPr>
      <w:r w:rsidRPr="000B07E8">
        <w:rPr>
          <w:b/>
          <w:i/>
          <w:color w:val="993300"/>
          <w:sz w:val="28"/>
          <w:szCs w:val="28"/>
          <w:lang w:val="uk-UA"/>
        </w:rPr>
        <w:t>На Сході люди вірять, що тюльпани приносять щастя, тому дарують ці квіти тим, кому хочуть побажати благополуччя, процвітання. Сьогодні на уроці я буду дарувати вам тюльпани.</w:t>
      </w:r>
    </w:p>
    <w:p w:rsidR="00A53BA2" w:rsidRPr="000B07E8" w:rsidRDefault="00A53BA2" w:rsidP="00A53BA2">
      <w:pPr>
        <w:spacing w:line="360" w:lineRule="auto"/>
        <w:ind w:firstLine="709"/>
        <w:jc w:val="both"/>
        <w:rPr>
          <w:b/>
          <w:i/>
          <w:color w:val="993300"/>
          <w:sz w:val="28"/>
          <w:szCs w:val="28"/>
          <w:lang w:val="uk-UA"/>
        </w:rPr>
      </w:pPr>
      <w:r w:rsidRPr="000B07E8">
        <w:rPr>
          <w:b/>
          <w:i/>
          <w:color w:val="993300"/>
          <w:sz w:val="28"/>
          <w:szCs w:val="28"/>
          <w:lang w:val="uk-UA"/>
        </w:rPr>
        <w:t>Давня китайська традиція твердить: кожна освічена людина повинна знати сім мистецтв, одне з яких пов’язане з умінням вирощувати квіти, доглядати за ними. Квіти здатні не тільки поліпшувати настрій, але й енергетику людини. Напевно, саме тому завжди біля домівок українців ростуть квіти.</w:t>
      </w:r>
    </w:p>
    <w:p w:rsidR="00A53BA2" w:rsidRPr="00112C61" w:rsidRDefault="00A53BA2" w:rsidP="00A53BA2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112C61">
        <w:rPr>
          <w:b/>
          <w:sz w:val="28"/>
          <w:szCs w:val="28"/>
          <w:lang w:val="uk-UA"/>
        </w:rPr>
        <w:t>ІІ. Перевірка раніше засвоєних знань</w:t>
      </w:r>
    </w:p>
    <w:p w:rsidR="00A53BA2" w:rsidRPr="00112C61" w:rsidRDefault="00A53BA2" w:rsidP="00A53BA2">
      <w:pPr>
        <w:spacing w:line="360" w:lineRule="auto"/>
        <w:jc w:val="both"/>
        <w:rPr>
          <w:b/>
          <w:i/>
          <w:sz w:val="28"/>
          <w:szCs w:val="28"/>
          <w:lang w:val="uk-UA"/>
        </w:rPr>
      </w:pPr>
      <w:r w:rsidRPr="00112C61">
        <w:rPr>
          <w:b/>
          <w:i/>
          <w:noProof/>
          <w:lang w:val="uk-UA" w:eastAsia="uk-UA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273050</wp:posOffset>
            </wp:positionV>
            <wp:extent cx="2924175" cy="3286125"/>
            <wp:effectExtent l="0" t="0" r="9525" b="9525"/>
            <wp:wrapTight wrapText="bothSides">
              <wp:wrapPolygon edited="0">
                <wp:start x="0" y="0"/>
                <wp:lineTo x="0" y="21537"/>
                <wp:lineTo x="21530" y="21537"/>
                <wp:lineTo x="21530" y="0"/>
                <wp:lineTo x="0" y="0"/>
              </wp:wrapPolygon>
            </wp:wrapTight>
            <wp:docPr id="36" name="Рисунок 36" descr="ро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ол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328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i/>
          <w:sz w:val="28"/>
          <w:szCs w:val="28"/>
          <w:lang w:val="uk-UA"/>
        </w:rPr>
        <w:t>У</w:t>
      </w:r>
      <w:r w:rsidRPr="00112C61">
        <w:rPr>
          <w:b/>
          <w:i/>
          <w:sz w:val="28"/>
          <w:szCs w:val="28"/>
          <w:lang w:val="uk-UA"/>
        </w:rPr>
        <w:t>читель:</w:t>
      </w:r>
    </w:p>
    <w:p w:rsidR="00A53BA2" w:rsidRPr="00C20346" w:rsidRDefault="00A53BA2" w:rsidP="00A53BA2">
      <w:pPr>
        <w:spacing w:line="360" w:lineRule="auto"/>
        <w:jc w:val="both"/>
        <w:rPr>
          <w:b/>
          <w:i/>
          <w:color w:val="993300"/>
          <w:sz w:val="28"/>
          <w:szCs w:val="28"/>
          <w:lang w:val="uk-UA"/>
        </w:rPr>
      </w:pPr>
      <w:r w:rsidRPr="00C20346">
        <w:rPr>
          <w:b/>
          <w:i/>
          <w:color w:val="993300"/>
          <w:sz w:val="28"/>
          <w:szCs w:val="28"/>
          <w:lang w:val="uk-UA"/>
        </w:rPr>
        <w:t>Дарую Вам перший букет. Це білі тюльпани. Білий колір – символ чистоти. Білі тюльпани</w:t>
      </w:r>
      <w:r>
        <w:rPr>
          <w:b/>
          <w:i/>
          <w:color w:val="993300"/>
          <w:sz w:val="28"/>
          <w:szCs w:val="28"/>
          <w:lang w:val="uk-UA"/>
        </w:rPr>
        <w:t xml:space="preserve"> </w:t>
      </w:r>
      <w:r w:rsidRPr="00C20346">
        <w:rPr>
          <w:b/>
          <w:i/>
          <w:color w:val="993300"/>
          <w:sz w:val="28"/>
          <w:szCs w:val="28"/>
          <w:lang w:val="uk-UA"/>
        </w:rPr>
        <w:t>– символ чесності.</w:t>
      </w:r>
    </w:p>
    <w:p w:rsidR="00A53BA2" w:rsidRDefault="00A53BA2" w:rsidP="00A53BA2">
      <w:pPr>
        <w:spacing w:line="360" w:lineRule="auto"/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1.Тестове опитування</w:t>
      </w:r>
    </w:p>
    <w:p w:rsidR="00A53BA2" w:rsidRDefault="00A53BA2" w:rsidP="00A53BA2">
      <w:pPr>
        <w:spacing w:line="360" w:lineRule="auto"/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(Учні виконують тестові завдання)</w:t>
      </w:r>
    </w:p>
    <w:p w:rsidR="00A53BA2" w:rsidRPr="00BA3AC4" w:rsidRDefault="00A53BA2" w:rsidP="00A53BA2">
      <w:pPr>
        <w:shd w:val="clear" w:color="auto" w:fill="FFFFFF"/>
        <w:spacing w:before="96" w:line="360" w:lineRule="auto"/>
        <w:ind w:left="48"/>
        <w:rPr>
          <w:b/>
          <w:sz w:val="28"/>
          <w:szCs w:val="28"/>
        </w:rPr>
      </w:pPr>
      <w:r w:rsidRPr="00BA3AC4">
        <w:rPr>
          <w:b/>
          <w:spacing w:val="-2"/>
          <w:sz w:val="28"/>
          <w:szCs w:val="28"/>
          <w:lang w:val="uk-UA"/>
        </w:rPr>
        <w:t>1. Складне речення має:</w:t>
      </w:r>
    </w:p>
    <w:p w:rsidR="00A53BA2" w:rsidRPr="00BA3AC4" w:rsidRDefault="00A53BA2" w:rsidP="00A53BA2">
      <w:pPr>
        <w:shd w:val="clear" w:color="auto" w:fill="FFFFFF"/>
        <w:spacing w:before="19" w:line="360" w:lineRule="auto"/>
        <w:ind w:left="408"/>
        <w:rPr>
          <w:sz w:val="28"/>
          <w:szCs w:val="28"/>
        </w:rPr>
      </w:pPr>
      <w:r w:rsidRPr="00BA3AC4">
        <w:rPr>
          <w:spacing w:val="-6"/>
          <w:sz w:val="28"/>
          <w:szCs w:val="28"/>
          <w:lang w:val="uk-UA"/>
        </w:rPr>
        <w:t>а) одну граматичну основу;</w:t>
      </w:r>
    </w:p>
    <w:p w:rsidR="00A53BA2" w:rsidRPr="00BA3AC4" w:rsidRDefault="00A53BA2" w:rsidP="00A53BA2">
      <w:pPr>
        <w:shd w:val="clear" w:color="auto" w:fill="FFFFFF"/>
        <w:spacing w:before="53" w:line="360" w:lineRule="auto"/>
        <w:ind w:left="634" w:hanging="586"/>
        <w:jc w:val="both"/>
        <w:rPr>
          <w:sz w:val="28"/>
          <w:szCs w:val="28"/>
        </w:rPr>
      </w:pPr>
      <w:r w:rsidRPr="00BA3AC4">
        <w:rPr>
          <w:sz w:val="28"/>
          <w:szCs w:val="28"/>
          <w:lang w:val="uk-UA"/>
        </w:rPr>
        <w:t>б)дві граматичні основи або більше.</w:t>
      </w:r>
    </w:p>
    <w:p w:rsidR="00A53BA2" w:rsidRPr="00BA3AC4" w:rsidRDefault="00A53BA2" w:rsidP="00A53BA2">
      <w:pPr>
        <w:shd w:val="clear" w:color="auto" w:fill="FFFFFF"/>
        <w:spacing w:before="115" w:line="360" w:lineRule="auto"/>
        <w:ind w:left="408" w:hanging="360"/>
        <w:jc w:val="both"/>
        <w:rPr>
          <w:b/>
          <w:sz w:val="28"/>
          <w:szCs w:val="28"/>
        </w:rPr>
      </w:pPr>
      <w:r w:rsidRPr="00BA3AC4">
        <w:rPr>
          <w:b/>
          <w:spacing w:val="-1"/>
          <w:sz w:val="28"/>
          <w:szCs w:val="28"/>
          <w:lang w:val="uk-UA"/>
        </w:rPr>
        <w:t xml:space="preserve">2. Які типі речень відносять до </w:t>
      </w:r>
      <w:r w:rsidRPr="00BA3AC4">
        <w:rPr>
          <w:b/>
          <w:sz w:val="28"/>
          <w:szCs w:val="28"/>
          <w:lang w:val="uk-UA"/>
        </w:rPr>
        <w:t>складних речень:</w:t>
      </w:r>
    </w:p>
    <w:p w:rsidR="00A53BA2" w:rsidRDefault="00A53BA2" w:rsidP="00A53BA2">
      <w:pPr>
        <w:shd w:val="clear" w:color="auto" w:fill="FFFFFF"/>
        <w:spacing w:before="34" w:line="360" w:lineRule="auto"/>
        <w:ind w:left="403"/>
        <w:rPr>
          <w:spacing w:val="-4"/>
          <w:sz w:val="28"/>
          <w:szCs w:val="28"/>
          <w:lang w:val="uk-UA"/>
        </w:rPr>
      </w:pPr>
    </w:p>
    <w:p w:rsidR="00A53BA2" w:rsidRDefault="00A53BA2" w:rsidP="00A53BA2">
      <w:pPr>
        <w:shd w:val="clear" w:color="auto" w:fill="FFFFFF"/>
        <w:spacing w:before="34" w:line="360" w:lineRule="auto"/>
        <w:ind w:left="403"/>
        <w:rPr>
          <w:spacing w:val="-4"/>
          <w:sz w:val="28"/>
          <w:szCs w:val="28"/>
          <w:lang w:val="uk-UA"/>
        </w:rPr>
      </w:pPr>
    </w:p>
    <w:p w:rsidR="00A53BA2" w:rsidRDefault="00A53BA2" w:rsidP="00A53BA2">
      <w:pPr>
        <w:shd w:val="clear" w:color="auto" w:fill="FFFFFF"/>
        <w:spacing w:before="34" w:line="360" w:lineRule="auto"/>
        <w:ind w:left="403"/>
        <w:rPr>
          <w:sz w:val="28"/>
          <w:szCs w:val="28"/>
          <w:lang w:val="uk-UA"/>
        </w:rPr>
      </w:pPr>
      <w:r w:rsidRPr="00BA3AC4">
        <w:rPr>
          <w:spacing w:val="-4"/>
          <w:sz w:val="28"/>
          <w:szCs w:val="28"/>
          <w:lang w:val="uk-UA"/>
        </w:rPr>
        <w:t>а) односкладні, складносурядні;</w:t>
      </w:r>
    </w:p>
    <w:p w:rsidR="00A53BA2" w:rsidRDefault="00A53BA2" w:rsidP="00A53BA2">
      <w:pPr>
        <w:shd w:val="clear" w:color="auto" w:fill="FFFFFF"/>
        <w:spacing w:before="34" w:line="360" w:lineRule="auto"/>
        <w:ind w:left="403"/>
        <w:rPr>
          <w:sz w:val="28"/>
          <w:szCs w:val="28"/>
          <w:lang w:val="uk-UA"/>
        </w:rPr>
      </w:pPr>
      <w:r w:rsidRPr="00BA3AC4">
        <w:rPr>
          <w:spacing w:val="-2"/>
          <w:sz w:val="28"/>
          <w:szCs w:val="28"/>
          <w:lang w:val="uk-UA"/>
        </w:rPr>
        <w:t>б) односкладні, складнопідрядні;</w:t>
      </w:r>
    </w:p>
    <w:p w:rsidR="00A53BA2" w:rsidRDefault="00A53BA2" w:rsidP="00A53BA2">
      <w:pPr>
        <w:shd w:val="clear" w:color="auto" w:fill="FFFFFF"/>
        <w:spacing w:before="34" w:line="360" w:lineRule="auto"/>
        <w:ind w:left="403"/>
        <w:rPr>
          <w:sz w:val="28"/>
          <w:szCs w:val="28"/>
          <w:lang w:val="uk-UA"/>
        </w:rPr>
      </w:pPr>
      <w:r w:rsidRPr="00BA3AC4">
        <w:rPr>
          <w:spacing w:val="-1"/>
          <w:sz w:val="28"/>
          <w:szCs w:val="28"/>
          <w:lang w:val="uk-UA"/>
        </w:rPr>
        <w:t>в) складносурядні, складнопід</w:t>
      </w:r>
      <w:r w:rsidRPr="00BA3AC4">
        <w:rPr>
          <w:sz w:val="28"/>
          <w:szCs w:val="28"/>
          <w:lang w:val="uk-UA"/>
        </w:rPr>
        <w:t>рядні?</w:t>
      </w:r>
    </w:p>
    <w:p w:rsidR="00A53BA2" w:rsidRPr="00BA3AC4" w:rsidRDefault="00A53BA2" w:rsidP="00A53BA2">
      <w:pPr>
        <w:shd w:val="clear" w:color="auto" w:fill="FFFFFF"/>
        <w:spacing w:before="34" w:line="360" w:lineRule="auto"/>
        <w:ind w:left="403"/>
        <w:rPr>
          <w:b/>
          <w:sz w:val="28"/>
          <w:szCs w:val="28"/>
          <w:lang w:val="uk-UA"/>
        </w:rPr>
      </w:pPr>
      <w:r w:rsidRPr="00BA3AC4">
        <w:rPr>
          <w:b/>
          <w:spacing w:val="-2"/>
          <w:sz w:val="28"/>
          <w:szCs w:val="28"/>
          <w:lang w:val="uk-UA"/>
        </w:rPr>
        <w:t>3. Частини складносурядного ре</w:t>
      </w:r>
      <w:r w:rsidRPr="00BA3AC4">
        <w:rPr>
          <w:b/>
          <w:sz w:val="28"/>
          <w:szCs w:val="28"/>
          <w:lang w:val="uk-UA"/>
        </w:rPr>
        <w:t>чення:</w:t>
      </w:r>
    </w:p>
    <w:p w:rsidR="00A53BA2" w:rsidRPr="00BA3AC4" w:rsidRDefault="00A53BA2" w:rsidP="00A53BA2">
      <w:pPr>
        <w:shd w:val="clear" w:color="auto" w:fill="FFFFFF"/>
        <w:tabs>
          <w:tab w:val="left" w:pos="629"/>
        </w:tabs>
        <w:spacing w:before="62" w:line="360" w:lineRule="auto"/>
        <w:ind w:left="629" w:right="5" w:hanging="226"/>
        <w:jc w:val="both"/>
        <w:rPr>
          <w:sz w:val="28"/>
          <w:szCs w:val="28"/>
        </w:rPr>
      </w:pPr>
      <w:r w:rsidRPr="00BA3AC4">
        <w:rPr>
          <w:spacing w:val="-10"/>
          <w:sz w:val="28"/>
          <w:szCs w:val="28"/>
          <w:lang w:val="uk-UA"/>
        </w:rPr>
        <w:t>а)</w:t>
      </w:r>
      <w:r>
        <w:rPr>
          <w:sz w:val="28"/>
          <w:szCs w:val="28"/>
          <w:lang w:val="uk-UA"/>
        </w:rPr>
        <w:t xml:space="preserve"> </w:t>
      </w:r>
      <w:r w:rsidRPr="00BA3AC4">
        <w:rPr>
          <w:sz w:val="28"/>
          <w:szCs w:val="28"/>
          <w:lang w:val="uk-UA"/>
        </w:rPr>
        <w:t>синтаксично рівноправні та</w:t>
      </w:r>
      <w:r>
        <w:rPr>
          <w:sz w:val="28"/>
          <w:szCs w:val="28"/>
          <w:lang w:val="uk-UA"/>
        </w:rPr>
        <w:t xml:space="preserve"> </w:t>
      </w:r>
      <w:r w:rsidRPr="00BA3AC4">
        <w:rPr>
          <w:spacing w:val="-1"/>
          <w:sz w:val="28"/>
          <w:szCs w:val="28"/>
          <w:lang w:val="uk-UA"/>
        </w:rPr>
        <w:t>поєднуються сполучниками</w:t>
      </w:r>
      <w:r>
        <w:rPr>
          <w:spacing w:val="-1"/>
          <w:sz w:val="28"/>
          <w:szCs w:val="28"/>
          <w:lang w:val="uk-UA"/>
        </w:rPr>
        <w:t xml:space="preserve"> </w:t>
      </w:r>
      <w:r w:rsidRPr="00BA3AC4">
        <w:rPr>
          <w:sz w:val="28"/>
          <w:szCs w:val="28"/>
          <w:lang w:val="uk-UA"/>
        </w:rPr>
        <w:t>підрядності;</w:t>
      </w:r>
    </w:p>
    <w:p w:rsidR="00A53BA2" w:rsidRDefault="00A53BA2" w:rsidP="00A53BA2">
      <w:pPr>
        <w:shd w:val="clear" w:color="auto" w:fill="FFFFFF"/>
        <w:tabs>
          <w:tab w:val="left" w:pos="629"/>
        </w:tabs>
        <w:spacing w:before="67" w:line="360" w:lineRule="auto"/>
        <w:ind w:left="629" w:right="10" w:hanging="226"/>
        <w:jc w:val="both"/>
        <w:rPr>
          <w:sz w:val="28"/>
          <w:szCs w:val="28"/>
          <w:lang w:val="uk-UA"/>
        </w:rPr>
      </w:pPr>
      <w:r w:rsidRPr="00BA3AC4">
        <w:rPr>
          <w:spacing w:val="-12"/>
          <w:sz w:val="28"/>
          <w:szCs w:val="28"/>
          <w:lang w:val="uk-UA"/>
        </w:rPr>
        <w:t>б)</w:t>
      </w:r>
      <w:r>
        <w:rPr>
          <w:sz w:val="28"/>
          <w:szCs w:val="28"/>
          <w:lang w:val="uk-UA"/>
        </w:rPr>
        <w:t xml:space="preserve"> </w:t>
      </w:r>
      <w:r w:rsidRPr="00BA3AC4">
        <w:rPr>
          <w:spacing w:val="-7"/>
          <w:sz w:val="28"/>
          <w:szCs w:val="28"/>
          <w:lang w:val="uk-UA"/>
        </w:rPr>
        <w:t>нерівноправні за змістом й гра</w:t>
      </w:r>
      <w:r w:rsidRPr="00BA3AC4">
        <w:rPr>
          <w:spacing w:val="-6"/>
          <w:sz w:val="28"/>
          <w:szCs w:val="28"/>
          <w:lang w:val="uk-UA"/>
        </w:rPr>
        <w:t>матично та з'єднані сурядними</w:t>
      </w:r>
      <w:r>
        <w:rPr>
          <w:spacing w:val="-6"/>
          <w:sz w:val="28"/>
          <w:szCs w:val="28"/>
          <w:lang w:val="uk-UA"/>
        </w:rPr>
        <w:t xml:space="preserve"> </w:t>
      </w:r>
      <w:r w:rsidRPr="00BA3AC4">
        <w:rPr>
          <w:sz w:val="28"/>
          <w:szCs w:val="28"/>
          <w:lang w:val="uk-UA"/>
        </w:rPr>
        <w:t>сполучниками;</w:t>
      </w:r>
    </w:p>
    <w:p w:rsidR="00A53BA2" w:rsidRDefault="00A53BA2" w:rsidP="00A53BA2">
      <w:pPr>
        <w:shd w:val="clear" w:color="auto" w:fill="FFFFFF"/>
        <w:tabs>
          <w:tab w:val="left" w:pos="629"/>
        </w:tabs>
        <w:spacing w:before="67" w:line="360" w:lineRule="auto"/>
        <w:ind w:left="629" w:right="10" w:hanging="226"/>
        <w:jc w:val="both"/>
        <w:rPr>
          <w:sz w:val="28"/>
          <w:szCs w:val="28"/>
          <w:lang w:val="uk-UA"/>
        </w:rPr>
      </w:pPr>
      <w:r w:rsidRPr="00BA3AC4">
        <w:rPr>
          <w:sz w:val="28"/>
          <w:szCs w:val="28"/>
          <w:lang w:val="uk-UA"/>
        </w:rPr>
        <w:t xml:space="preserve">в) синтаксично рівноправні за </w:t>
      </w:r>
      <w:r w:rsidRPr="00BA3AC4">
        <w:rPr>
          <w:spacing w:val="-5"/>
          <w:sz w:val="28"/>
          <w:szCs w:val="28"/>
          <w:lang w:val="uk-UA"/>
        </w:rPr>
        <w:t>змістом й граматично та поєд</w:t>
      </w:r>
      <w:r>
        <w:rPr>
          <w:spacing w:val="-9"/>
          <w:sz w:val="28"/>
          <w:szCs w:val="28"/>
          <w:lang w:val="uk-UA"/>
        </w:rPr>
        <w:t>нуються сурядними сполучни</w:t>
      </w:r>
      <w:r w:rsidRPr="00BA3AC4">
        <w:rPr>
          <w:spacing w:val="-9"/>
          <w:sz w:val="28"/>
          <w:szCs w:val="28"/>
          <w:lang w:val="uk-UA"/>
        </w:rPr>
        <w:t>ками та за допомогою інтонації.</w:t>
      </w:r>
    </w:p>
    <w:p w:rsidR="00A53BA2" w:rsidRPr="006848CA" w:rsidRDefault="00A53BA2" w:rsidP="00A53BA2">
      <w:pPr>
        <w:shd w:val="clear" w:color="auto" w:fill="FFFFFF"/>
        <w:tabs>
          <w:tab w:val="left" w:pos="629"/>
        </w:tabs>
        <w:spacing w:before="67" w:line="360" w:lineRule="auto"/>
        <w:ind w:left="629" w:right="10" w:hanging="226"/>
        <w:jc w:val="both"/>
        <w:rPr>
          <w:b/>
          <w:sz w:val="28"/>
          <w:szCs w:val="28"/>
          <w:lang w:val="uk-UA"/>
        </w:rPr>
      </w:pPr>
      <w:r w:rsidRPr="006848CA">
        <w:rPr>
          <w:b/>
          <w:spacing w:val="-7"/>
          <w:sz w:val="28"/>
          <w:szCs w:val="28"/>
          <w:lang w:val="uk-UA"/>
        </w:rPr>
        <w:t>4. Якими сполучниками можуть бу</w:t>
      </w:r>
      <w:r w:rsidRPr="006848CA">
        <w:rPr>
          <w:b/>
          <w:spacing w:val="-4"/>
          <w:sz w:val="28"/>
          <w:szCs w:val="28"/>
          <w:lang w:val="uk-UA"/>
        </w:rPr>
        <w:t>ти пов'язані частини складнопід</w:t>
      </w:r>
      <w:r w:rsidRPr="006848CA">
        <w:rPr>
          <w:b/>
          <w:sz w:val="28"/>
          <w:szCs w:val="28"/>
          <w:lang w:val="uk-UA"/>
        </w:rPr>
        <w:t>рядного речення:</w:t>
      </w:r>
    </w:p>
    <w:p w:rsidR="00A53BA2" w:rsidRPr="00BA3AC4" w:rsidRDefault="00A53BA2" w:rsidP="00A53BA2">
      <w:pPr>
        <w:shd w:val="clear" w:color="auto" w:fill="FFFFFF"/>
        <w:tabs>
          <w:tab w:val="left" w:pos="629"/>
        </w:tabs>
        <w:spacing w:before="67" w:line="360" w:lineRule="auto"/>
        <w:ind w:left="629" w:right="10" w:hanging="226"/>
        <w:jc w:val="both"/>
        <w:rPr>
          <w:sz w:val="28"/>
          <w:szCs w:val="28"/>
          <w:lang w:val="uk-UA"/>
        </w:rPr>
      </w:pPr>
      <w:r w:rsidRPr="00BA3AC4">
        <w:rPr>
          <w:spacing w:val="-1"/>
          <w:sz w:val="28"/>
          <w:szCs w:val="28"/>
          <w:lang w:val="uk-UA"/>
        </w:rPr>
        <w:t>а) сполучниками підрядності;</w:t>
      </w:r>
    </w:p>
    <w:p w:rsidR="00A53BA2" w:rsidRDefault="00A53BA2" w:rsidP="00A53BA2">
      <w:pPr>
        <w:shd w:val="clear" w:color="auto" w:fill="FFFFFF"/>
        <w:tabs>
          <w:tab w:val="left" w:pos="619"/>
        </w:tabs>
        <w:spacing w:before="110" w:line="360" w:lineRule="auto"/>
        <w:ind w:left="619" w:right="19" w:hanging="226"/>
        <w:jc w:val="both"/>
        <w:rPr>
          <w:sz w:val="28"/>
          <w:szCs w:val="28"/>
          <w:lang w:val="uk-UA"/>
        </w:rPr>
      </w:pPr>
      <w:r w:rsidRPr="00BA3AC4">
        <w:rPr>
          <w:spacing w:val="-10"/>
          <w:sz w:val="28"/>
          <w:szCs w:val="28"/>
          <w:lang w:val="uk-UA"/>
        </w:rPr>
        <w:t>б)</w:t>
      </w:r>
      <w:r>
        <w:rPr>
          <w:sz w:val="28"/>
          <w:szCs w:val="28"/>
          <w:lang w:val="uk-UA"/>
        </w:rPr>
        <w:t xml:space="preserve"> </w:t>
      </w:r>
      <w:r w:rsidRPr="00BA3AC4">
        <w:rPr>
          <w:spacing w:val="-7"/>
          <w:sz w:val="28"/>
          <w:szCs w:val="28"/>
          <w:lang w:val="uk-UA"/>
        </w:rPr>
        <w:t>протиставними та розділовими</w:t>
      </w:r>
      <w:r>
        <w:rPr>
          <w:spacing w:val="-7"/>
          <w:sz w:val="28"/>
          <w:szCs w:val="28"/>
          <w:lang w:val="uk-UA"/>
        </w:rPr>
        <w:t xml:space="preserve"> </w:t>
      </w:r>
      <w:r w:rsidRPr="00BA3AC4">
        <w:rPr>
          <w:sz w:val="28"/>
          <w:szCs w:val="28"/>
          <w:lang w:val="uk-UA"/>
        </w:rPr>
        <w:t>сполучниками;</w:t>
      </w:r>
    </w:p>
    <w:p w:rsidR="00A53BA2" w:rsidRDefault="00A53BA2" w:rsidP="00A53BA2">
      <w:pPr>
        <w:shd w:val="clear" w:color="auto" w:fill="FFFFFF"/>
        <w:tabs>
          <w:tab w:val="left" w:pos="619"/>
        </w:tabs>
        <w:spacing w:before="110" w:line="360" w:lineRule="auto"/>
        <w:ind w:left="619" w:right="19" w:hanging="226"/>
        <w:jc w:val="both"/>
        <w:rPr>
          <w:sz w:val="28"/>
          <w:szCs w:val="28"/>
          <w:lang w:val="uk-UA"/>
        </w:rPr>
      </w:pPr>
      <w:r w:rsidRPr="00BA3AC4">
        <w:rPr>
          <w:spacing w:val="-10"/>
          <w:sz w:val="28"/>
          <w:szCs w:val="28"/>
          <w:lang w:val="uk-UA"/>
        </w:rPr>
        <w:t>в)</w:t>
      </w:r>
      <w:r>
        <w:rPr>
          <w:sz w:val="28"/>
          <w:szCs w:val="28"/>
          <w:lang w:val="uk-UA"/>
        </w:rPr>
        <w:t xml:space="preserve"> </w:t>
      </w:r>
      <w:r w:rsidRPr="00BA3AC4">
        <w:rPr>
          <w:spacing w:val="-2"/>
          <w:sz w:val="28"/>
          <w:szCs w:val="28"/>
          <w:lang w:val="uk-UA"/>
        </w:rPr>
        <w:t>єднальними, протиставними,</w:t>
      </w:r>
      <w:r>
        <w:rPr>
          <w:spacing w:val="-2"/>
          <w:sz w:val="28"/>
          <w:szCs w:val="28"/>
          <w:lang w:val="uk-UA"/>
        </w:rPr>
        <w:t xml:space="preserve"> </w:t>
      </w:r>
      <w:r w:rsidRPr="00BA3AC4">
        <w:rPr>
          <w:spacing w:val="-5"/>
          <w:sz w:val="28"/>
          <w:szCs w:val="28"/>
          <w:lang w:val="uk-UA"/>
        </w:rPr>
        <w:t>розділовими сполучниками?</w:t>
      </w:r>
    </w:p>
    <w:p w:rsidR="00A53BA2" w:rsidRPr="006848CA" w:rsidRDefault="00A53BA2" w:rsidP="00A53BA2">
      <w:pPr>
        <w:shd w:val="clear" w:color="auto" w:fill="FFFFFF"/>
        <w:tabs>
          <w:tab w:val="left" w:pos="619"/>
        </w:tabs>
        <w:spacing w:before="110" w:line="360" w:lineRule="auto"/>
        <w:ind w:left="619" w:right="19" w:hanging="226"/>
        <w:jc w:val="both"/>
        <w:rPr>
          <w:b/>
          <w:sz w:val="28"/>
          <w:szCs w:val="28"/>
          <w:lang w:val="uk-UA"/>
        </w:rPr>
      </w:pPr>
      <w:r w:rsidRPr="006848CA">
        <w:rPr>
          <w:b/>
          <w:spacing w:val="-8"/>
          <w:sz w:val="28"/>
          <w:szCs w:val="28"/>
          <w:lang w:val="uk-UA"/>
        </w:rPr>
        <w:t>5. За допомогою сполучних слів мо</w:t>
      </w:r>
      <w:r w:rsidRPr="006848CA">
        <w:rPr>
          <w:b/>
          <w:sz w:val="28"/>
          <w:szCs w:val="28"/>
          <w:lang w:val="uk-UA"/>
        </w:rPr>
        <w:t>жуть з'єднуватися:</w:t>
      </w:r>
    </w:p>
    <w:p w:rsidR="00A53BA2" w:rsidRPr="00BA3AC4" w:rsidRDefault="00A53BA2" w:rsidP="00A53BA2">
      <w:pPr>
        <w:shd w:val="clear" w:color="auto" w:fill="FFFFFF"/>
        <w:tabs>
          <w:tab w:val="left" w:pos="619"/>
        </w:tabs>
        <w:spacing w:before="110" w:line="360" w:lineRule="auto"/>
        <w:ind w:left="619" w:right="19" w:hanging="226"/>
        <w:jc w:val="both"/>
        <w:rPr>
          <w:sz w:val="28"/>
          <w:szCs w:val="28"/>
        </w:rPr>
      </w:pPr>
      <w:r w:rsidRPr="00BA3AC4">
        <w:rPr>
          <w:sz w:val="28"/>
          <w:szCs w:val="28"/>
          <w:lang w:val="uk-UA"/>
        </w:rPr>
        <w:t>а) частини складнопідрядного речення;</w:t>
      </w:r>
    </w:p>
    <w:p w:rsidR="00A53BA2" w:rsidRDefault="00A53BA2" w:rsidP="00A53BA2">
      <w:pPr>
        <w:shd w:val="clear" w:color="auto" w:fill="FFFFFF"/>
        <w:tabs>
          <w:tab w:val="left" w:pos="619"/>
        </w:tabs>
        <w:spacing w:before="134" w:line="360" w:lineRule="auto"/>
        <w:ind w:firstLine="394"/>
        <w:rPr>
          <w:sz w:val="28"/>
          <w:szCs w:val="28"/>
          <w:lang w:val="uk-UA"/>
        </w:rPr>
      </w:pPr>
      <w:r w:rsidRPr="00BA3AC4">
        <w:rPr>
          <w:spacing w:val="-5"/>
          <w:sz w:val="28"/>
          <w:szCs w:val="28"/>
          <w:lang w:val="uk-UA"/>
        </w:rPr>
        <w:t>б) частини складносурядного ре</w:t>
      </w:r>
      <w:r w:rsidRPr="00BA3AC4">
        <w:rPr>
          <w:sz w:val="28"/>
          <w:szCs w:val="28"/>
          <w:lang w:val="uk-UA"/>
        </w:rPr>
        <w:t>чення;</w:t>
      </w:r>
    </w:p>
    <w:p w:rsidR="00A53BA2" w:rsidRDefault="00A53BA2" w:rsidP="00A53BA2">
      <w:pPr>
        <w:shd w:val="clear" w:color="auto" w:fill="FFFFFF"/>
        <w:tabs>
          <w:tab w:val="left" w:pos="619"/>
        </w:tabs>
        <w:spacing w:before="134" w:line="360" w:lineRule="auto"/>
        <w:ind w:firstLine="39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однорідні члени простого речення.</w:t>
      </w:r>
    </w:p>
    <w:p w:rsidR="00A53BA2" w:rsidRPr="006848CA" w:rsidRDefault="00A53BA2" w:rsidP="00A53BA2">
      <w:pPr>
        <w:shd w:val="clear" w:color="auto" w:fill="FFFFFF"/>
        <w:tabs>
          <w:tab w:val="left" w:pos="619"/>
        </w:tabs>
        <w:spacing w:before="134" w:line="360" w:lineRule="auto"/>
        <w:ind w:firstLine="394"/>
        <w:rPr>
          <w:b/>
          <w:sz w:val="28"/>
          <w:szCs w:val="28"/>
        </w:rPr>
      </w:pPr>
      <w:r w:rsidRPr="006848CA">
        <w:rPr>
          <w:b/>
          <w:sz w:val="28"/>
          <w:szCs w:val="28"/>
          <w:lang w:val="uk-UA"/>
        </w:rPr>
        <w:t>6. Визначити тип складного речення за будовою:</w:t>
      </w:r>
    </w:p>
    <w:p w:rsidR="00A53BA2" w:rsidRPr="006848CA" w:rsidRDefault="00A53BA2" w:rsidP="00A53BA2">
      <w:pPr>
        <w:shd w:val="clear" w:color="auto" w:fill="FFFFFF"/>
        <w:spacing w:before="43" w:line="360" w:lineRule="auto"/>
        <w:ind w:left="350"/>
        <w:rPr>
          <w:sz w:val="28"/>
          <w:szCs w:val="28"/>
        </w:rPr>
      </w:pPr>
      <w:r w:rsidRPr="006848CA">
        <w:rPr>
          <w:sz w:val="28"/>
          <w:szCs w:val="28"/>
        </w:rPr>
        <w:t xml:space="preserve">По </w:t>
      </w:r>
      <w:r w:rsidRPr="006848CA">
        <w:rPr>
          <w:sz w:val="28"/>
          <w:szCs w:val="28"/>
          <w:lang w:val="uk-UA"/>
        </w:rPr>
        <w:t xml:space="preserve">обидва боки Росі </w:t>
      </w:r>
      <w:r>
        <w:rPr>
          <w:sz w:val="28"/>
          <w:szCs w:val="28"/>
        </w:rPr>
        <w:t>стояли</w:t>
      </w:r>
      <w:r w:rsidRPr="006848CA">
        <w:rPr>
          <w:sz w:val="28"/>
          <w:szCs w:val="28"/>
          <w:lang w:val="uk-UA"/>
        </w:rPr>
        <w:t xml:space="preserve"> </w:t>
      </w:r>
      <w:r w:rsidRPr="006848CA">
        <w:rPr>
          <w:spacing w:val="-5"/>
          <w:sz w:val="28"/>
          <w:szCs w:val="28"/>
          <w:lang w:val="uk-UA"/>
        </w:rPr>
        <w:t xml:space="preserve">круті </w:t>
      </w:r>
      <w:r w:rsidRPr="006848CA">
        <w:rPr>
          <w:spacing w:val="-5"/>
          <w:sz w:val="28"/>
          <w:szCs w:val="28"/>
        </w:rPr>
        <w:t xml:space="preserve">горби, </w:t>
      </w:r>
      <w:r>
        <w:rPr>
          <w:spacing w:val="-5"/>
          <w:sz w:val="28"/>
          <w:szCs w:val="28"/>
          <w:lang w:val="uk-UA"/>
        </w:rPr>
        <w:t>які були вкриті білосніжними тюльпанами.</w:t>
      </w:r>
    </w:p>
    <w:p w:rsidR="00A53BA2" w:rsidRDefault="00A53BA2" w:rsidP="00A53BA2">
      <w:pPr>
        <w:shd w:val="clear" w:color="auto" w:fill="FFFFFF"/>
        <w:spacing w:before="5" w:line="360" w:lineRule="auto"/>
        <w:ind w:left="350"/>
        <w:rPr>
          <w:sz w:val="28"/>
          <w:szCs w:val="28"/>
          <w:lang w:val="uk-UA"/>
        </w:rPr>
      </w:pPr>
      <w:r w:rsidRPr="006848CA">
        <w:rPr>
          <w:sz w:val="28"/>
          <w:szCs w:val="28"/>
          <w:lang w:val="uk-UA"/>
        </w:rPr>
        <w:t>а)</w:t>
      </w:r>
      <w:r>
        <w:rPr>
          <w:sz w:val="28"/>
          <w:szCs w:val="28"/>
          <w:lang w:val="uk-UA"/>
        </w:rPr>
        <w:t xml:space="preserve"> </w:t>
      </w:r>
      <w:r w:rsidRPr="006848CA">
        <w:rPr>
          <w:sz w:val="28"/>
          <w:szCs w:val="28"/>
          <w:lang w:val="uk-UA"/>
        </w:rPr>
        <w:t>ССР;</w:t>
      </w:r>
    </w:p>
    <w:p w:rsidR="00A53BA2" w:rsidRPr="006848CA" w:rsidRDefault="00A53BA2" w:rsidP="00A53BA2">
      <w:pPr>
        <w:shd w:val="clear" w:color="auto" w:fill="FFFFFF"/>
        <w:spacing w:before="5" w:line="360" w:lineRule="auto"/>
        <w:ind w:left="350"/>
        <w:rPr>
          <w:sz w:val="28"/>
          <w:szCs w:val="28"/>
        </w:rPr>
      </w:pPr>
      <w:r w:rsidRPr="006848CA">
        <w:rPr>
          <w:sz w:val="28"/>
          <w:szCs w:val="28"/>
          <w:lang w:val="uk-UA"/>
        </w:rPr>
        <w:t>б)</w:t>
      </w:r>
      <w:r>
        <w:rPr>
          <w:sz w:val="28"/>
          <w:szCs w:val="28"/>
          <w:lang w:val="uk-UA"/>
        </w:rPr>
        <w:t xml:space="preserve"> </w:t>
      </w:r>
      <w:r w:rsidRPr="006848CA">
        <w:rPr>
          <w:sz w:val="28"/>
          <w:szCs w:val="28"/>
          <w:lang w:val="uk-UA"/>
        </w:rPr>
        <w:t>СПР;</w:t>
      </w:r>
    </w:p>
    <w:p w:rsidR="00A53BA2" w:rsidRDefault="00A53BA2" w:rsidP="00A53BA2">
      <w:pPr>
        <w:shd w:val="clear" w:color="auto" w:fill="FFFFFF"/>
        <w:tabs>
          <w:tab w:val="left" w:pos="3322"/>
        </w:tabs>
        <w:spacing w:line="360" w:lineRule="auto"/>
        <w:ind w:left="350"/>
        <w:rPr>
          <w:sz w:val="28"/>
          <w:szCs w:val="28"/>
          <w:lang w:val="uk-UA"/>
        </w:rPr>
      </w:pPr>
      <w:r w:rsidRPr="006848CA">
        <w:rPr>
          <w:spacing w:val="-6"/>
          <w:sz w:val="28"/>
          <w:szCs w:val="28"/>
          <w:lang w:val="uk-UA"/>
        </w:rPr>
        <w:t>в) просте</w:t>
      </w:r>
      <w:r>
        <w:rPr>
          <w:spacing w:val="-6"/>
          <w:sz w:val="28"/>
          <w:szCs w:val="28"/>
          <w:lang w:val="uk-UA"/>
        </w:rPr>
        <w:t>.</w:t>
      </w:r>
    </w:p>
    <w:p w:rsidR="00A53BA2" w:rsidRDefault="00A53BA2" w:rsidP="00A53BA2">
      <w:pPr>
        <w:shd w:val="clear" w:color="auto" w:fill="FFFFFF"/>
        <w:tabs>
          <w:tab w:val="left" w:pos="3322"/>
        </w:tabs>
        <w:spacing w:line="360" w:lineRule="auto"/>
        <w:ind w:left="350"/>
        <w:rPr>
          <w:b/>
          <w:sz w:val="28"/>
          <w:szCs w:val="28"/>
          <w:lang w:val="uk-UA"/>
        </w:rPr>
      </w:pPr>
      <w:r w:rsidRPr="00EF6C79">
        <w:rPr>
          <w:b/>
          <w:spacing w:val="-13"/>
          <w:sz w:val="28"/>
          <w:szCs w:val="28"/>
          <w:lang w:val="uk-UA"/>
        </w:rPr>
        <w:t>7.</w:t>
      </w:r>
      <w:r w:rsidRPr="00EF6C79">
        <w:rPr>
          <w:b/>
          <w:sz w:val="28"/>
          <w:szCs w:val="28"/>
          <w:lang w:val="uk-UA"/>
        </w:rPr>
        <w:t xml:space="preserve"> </w:t>
      </w:r>
      <w:r w:rsidRPr="00EF6C79">
        <w:rPr>
          <w:b/>
          <w:spacing w:val="-5"/>
          <w:sz w:val="28"/>
          <w:szCs w:val="28"/>
          <w:lang w:val="uk-UA"/>
        </w:rPr>
        <w:t>Які існують різновиди СПР:</w:t>
      </w:r>
    </w:p>
    <w:p w:rsidR="00A53BA2" w:rsidRPr="00EF6C79" w:rsidRDefault="00A53BA2" w:rsidP="00A53BA2">
      <w:pPr>
        <w:shd w:val="clear" w:color="auto" w:fill="FFFFFF"/>
        <w:tabs>
          <w:tab w:val="left" w:pos="3322"/>
        </w:tabs>
        <w:spacing w:line="360" w:lineRule="auto"/>
        <w:ind w:left="350"/>
        <w:rPr>
          <w:b/>
          <w:sz w:val="28"/>
          <w:szCs w:val="28"/>
          <w:lang w:val="uk-UA"/>
        </w:rPr>
      </w:pPr>
      <w:r w:rsidRPr="006848CA">
        <w:rPr>
          <w:spacing w:val="-4"/>
          <w:sz w:val="28"/>
          <w:szCs w:val="28"/>
          <w:lang w:val="uk-UA"/>
        </w:rPr>
        <w:t xml:space="preserve">а) підрядні означальні, підрядні </w:t>
      </w:r>
      <w:r w:rsidRPr="006848CA">
        <w:rPr>
          <w:sz w:val="28"/>
          <w:szCs w:val="28"/>
          <w:lang w:val="uk-UA"/>
        </w:rPr>
        <w:t>з'ясувальні, підрядні обста</w:t>
      </w:r>
      <w:r w:rsidRPr="006848CA">
        <w:rPr>
          <w:spacing w:val="-5"/>
          <w:sz w:val="28"/>
          <w:szCs w:val="28"/>
          <w:lang w:val="uk-UA"/>
        </w:rPr>
        <w:t>винні;</w:t>
      </w:r>
    </w:p>
    <w:p w:rsidR="00A53BA2" w:rsidRPr="00EF6C79" w:rsidRDefault="00A53BA2" w:rsidP="00A53BA2">
      <w:pPr>
        <w:shd w:val="clear" w:color="auto" w:fill="FFFFFF"/>
        <w:tabs>
          <w:tab w:val="left" w:pos="581"/>
          <w:tab w:val="left" w:pos="3322"/>
        </w:tabs>
        <w:spacing w:before="43" w:line="360" w:lineRule="auto"/>
        <w:ind w:left="581" w:hanging="226"/>
        <w:rPr>
          <w:sz w:val="28"/>
          <w:szCs w:val="28"/>
          <w:lang w:val="uk-UA"/>
        </w:rPr>
      </w:pPr>
      <w:r w:rsidRPr="006848CA">
        <w:rPr>
          <w:spacing w:val="-12"/>
          <w:sz w:val="28"/>
          <w:szCs w:val="28"/>
          <w:lang w:val="uk-UA"/>
        </w:rPr>
        <w:t>б)</w:t>
      </w:r>
      <w:r w:rsidRPr="006848CA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 </w:t>
      </w:r>
      <w:r w:rsidRPr="006848CA">
        <w:rPr>
          <w:spacing w:val="-4"/>
          <w:sz w:val="28"/>
          <w:szCs w:val="28"/>
          <w:lang w:val="uk-UA"/>
        </w:rPr>
        <w:t xml:space="preserve">підрядні означальні, підрядні </w:t>
      </w:r>
      <w:r w:rsidRPr="006848CA">
        <w:rPr>
          <w:spacing w:val="-6"/>
          <w:sz w:val="28"/>
          <w:szCs w:val="28"/>
          <w:lang w:val="uk-UA"/>
        </w:rPr>
        <w:t>місця</w:t>
      </w:r>
      <w:r>
        <w:rPr>
          <w:spacing w:val="-6"/>
          <w:sz w:val="28"/>
          <w:szCs w:val="28"/>
          <w:lang w:val="uk-UA"/>
        </w:rPr>
        <w:t>;</w:t>
      </w:r>
    </w:p>
    <w:p w:rsidR="00A53BA2" w:rsidRDefault="00A53BA2" w:rsidP="00A53BA2">
      <w:pPr>
        <w:shd w:val="clear" w:color="auto" w:fill="FFFFFF"/>
        <w:tabs>
          <w:tab w:val="left" w:pos="581"/>
        </w:tabs>
        <w:spacing w:before="43" w:line="360" w:lineRule="auto"/>
        <w:ind w:left="581" w:hanging="226"/>
        <w:rPr>
          <w:sz w:val="28"/>
          <w:szCs w:val="28"/>
          <w:lang w:val="uk-UA"/>
        </w:rPr>
      </w:pPr>
      <w:r w:rsidRPr="006848CA">
        <w:rPr>
          <w:spacing w:val="-10"/>
          <w:sz w:val="28"/>
          <w:szCs w:val="28"/>
          <w:lang w:val="uk-UA"/>
        </w:rPr>
        <w:t>в)</w:t>
      </w:r>
      <w:r>
        <w:rPr>
          <w:sz w:val="28"/>
          <w:szCs w:val="28"/>
          <w:lang w:val="uk-UA"/>
        </w:rPr>
        <w:t xml:space="preserve"> </w:t>
      </w:r>
      <w:r w:rsidRPr="006848CA">
        <w:rPr>
          <w:spacing w:val="-5"/>
          <w:sz w:val="28"/>
          <w:szCs w:val="28"/>
          <w:lang w:val="uk-UA"/>
        </w:rPr>
        <w:t xml:space="preserve">підрядні з'ясувальні, підрядні </w:t>
      </w:r>
      <w:r w:rsidRPr="006848CA">
        <w:rPr>
          <w:sz w:val="28"/>
          <w:szCs w:val="28"/>
          <w:lang w:val="uk-UA"/>
        </w:rPr>
        <w:t>обставини?</w:t>
      </w:r>
    </w:p>
    <w:p w:rsidR="00A53BA2" w:rsidRPr="00EF6C79" w:rsidRDefault="00A53BA2" w:rsidP="00A53BA2">
      <w:pPr>
        <w:shd w:val="clear" w:color="auto" w:fill="FFFFFF"/>
        <w:tabs>
          <w:tab w:val="left" w:pos="581"/>
        </w:tabs>
        <w:spacing w:before="43" w:line="360" w:lineRule="auto"/>
        <w:ind w:left="581" w:hanging="226"/>
        <w:rPr>
          <w:b/>
          <w:sz w:val="28"/>
          <w:szCs w:val="28"/>
          <w:lang w:val="uk-UA"/>
        </w:rPr>
      </w:pPr>
      <w:r w:rsidRPr="00EF6C79">
        <w:rPr>
          <w:b/>
          <w:spacing w:val="-9"/>
          <w:sz w:val="28"/>
          <w:szCs w:val="28"/>
          <w:lang w:val="uk-UA"/>
        </w:rPr>
        <w:t>8.</w:t>
      </w:r>
      <w:r w:rsidRPr="00EF6C79">
        <w:rPr>
          <w:b/>
          <w:spacing w:val="-4"/>
          <w:sz w:val="28"/>
          <w:szCs w:val="28"/>
          <w:lang w:val="uk-UA"/>
        </w:rPr>
        <w:t>Визначити вид підрядного ре</w:t>
      </w:r>
      <w:r w:rsidRPr="00EF6C79">
        <w:rPr>
          <w:b/>
          <w:sz w:val="28"/>
          <w:szCs w:val="28"/>
          <w:lang w:val="uk-UA"/>
        </w:rPr>
        <w:t>чення:</w:t>
      </w:r>
    </w:p>
    <w:p w:rsidR="00A53BA2" w:rsidRDefault="00A53BA2" w:rsidP="00A53BA2">
      <w:pPr>
        <w:shd w:val="clear" w:color="auto" w:fill="FFFFFF"/>
        <w:spacing w:before="24" w:line="360" w:lineRule="auto"/>
        <w:ind w:left="341"/>
        <w:rPr>
          <w:sz w:val="28"/>
          <w:szCs w:val="28"/>
          <w:lang w:val="uk-UA"/>
        </w:rPr>
      </w:pPr>
      <w:r>
        <w:rPr>
          <w:spacing w:val="-5"/>
          <w:sz w:val="28"/>
          <w:szCs w:val="28"/>
          <w:lang w:val="uk-UA"/>
        </w:rPr>
        <w:lastRenderedPageBreak/>
        <w:t>Роса вкрила тюльпани</w:t>
      </w:r>
      <w:r w:rsidRPr="006848CA">
        <w:rPr>
          <w:spacing w:val="-6"/>
          <w:sz w:val="28"/>
          <w:szCs w:val="28"/>
          <w:lang w:val="uk-UA"/>
        </w:rPr>
        <w:t>, які росли перед вікнами.</w:t>
      </w:r>
    </w:p>
    <w:p w:rsidR="00A53BA2" w:rsidRPr="006848CA" w:rsidRDefault="00A53BA2" w:rsidP="00A53BA2">
      <w:pPr>
        <w:shd w:val="clear" w:color="auto" w:fill="FFFFFF"/>
        <w:spacing w:before="24" w:line="360" w:lineRule="auto"/>
        <w:ind w:left="341"/>
        <w:rPr>
          <w:sz w:val="28"/>
          <w:szCs w:val="28"/>
        </w:rPr>
      </w:pPr>
      <w:r w:rsidRPr="006848CA">
        <w:rPr>
          <w:spacing w:val="-1"/>
          <w:sz w:val="28"/>
          <w:szCs w:val="28"/>
          <w:lang w:val="uk-UA"/>
        </w:rPr>
        <w:t>а) СПР з підрядним означаль</w:t>
      </w:r>
      <w:r w:rsidRPr="006848CA">
        <w:rPr>
          <w:spacing w:val="-7"/>
          <w:sz w:val="28"/>
          <w:szCs w:val="28"/>
          <w:lang w:val="uk-UA"/>
        </w:rPr>
        <w:t>ним</w:t>
      </w:r>
      <w:r>
        <w:rPr>
          <w:spacing w:val="-7"/>
          <w:sz w:val="28"/>
          <w:szCs w:val="28"/>
          <w:lang w:val="uk-UA"/>
        </w:rPr>
        <w:t>;</w:t>
      </w:r>
    </w:p>
    <w:p w:rsidR="00A53BA2" w:rsidRPr="006848CA" w:rsidRDefault="00A53BA2" w:rsidP="00A53BA2">
      <w:pPr>
        <w:shd w:val="clear" w:color="auto" w:fill="FFFFFF"/>
        <w:tabs>
          <w:tab w:val="left" w:pos="576"/>
        </w:tabs>
        <w:spacing w:before="62" w:line="360" w:lineRule="auto"/>
        <w:ind w:left="576" w:hanging="226"/>
        <w:rPr>
          <w:sz w:val="28"/>
          <w:szCs w:val="28"/>
        </w:rPr>
      </w:pPr>
      <w:r w:rsidRPr="006848CA">
        <w:rPr>
          <w:spacing w:val="-7"/>
          <w:sz w:val="28"/>
          <w:szCs w:val="28"/>
          <w:lang w:val="uk-UA"/>
        </w:rPr>
        <w:t>б)</w:t>
      </w:r>
      <w:r w:rsidRPr="006848CA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 СПР з підрядним з'ясуваль</w:t>
      </w:r>
      <w:r w:rsidRPr="006848CA">
        <w:rPr>
          <w:sz w:val="28"/>
          <w:szCs w:val="28"/>
          <w:lang w:val="uk-UA"/>
        </w:rPr>
        <w:t>ним;</w:t>
      </w:r>
    </w:p>
    <w:p w:rsidR="00A53BA2" w:rsidRDefault="00A53BA2" w:rsidP="00A53BA2">
      <w:pPr>
        <w:shd w:val="clear" w:color="auto" w:fill="FFFFFF"/>
        <w:tabs>
          <w:tab w:val="left" w:pos="576"/>
        </w:tabs>
        <w:spacing w:before="62" w:line="360" w:lineRule="auto"/>
        <w:ind w:left="576" w:hanging="226"/>
        <w:rPr>
          <w:sz w:val="28"/>
          <w:szCs w:val="28"/>
          <w:lang w:val="uk-UA"/>
        </w:rPr>
      </w:pPr>
      <w:r w:rsidRPr="006848CA">
        <w:rPr>
          <w:spacing w:val="-9"/>
          <w:sz w:val="28"/>
          <w:szCs w:val="28"/>
          <w:lang w:val="uk-UA"/>
        </w:rPr>
        <w:t>в)</w:t>
      </w:r>
      <w:r>
        <w:rPr>
          <w:spacing w:val="-9"/>
          <w:sz w:val="28"/>
          <w:szCs w:val="28"/>
          <w:lang w:val="uk-UA"/>
        </w:rPr>
        <w:t xml:space="preserve"> </w:t>
      </w:r>
      <w:r w:rsidRPr="006848CA">
        <w:rPr>
          <w:spacing w:val="-1"/>
          <w:sz w:val="28"/>
          <w:szCs w:val="28"/>
          <w:lang w:val="uk-UA"/>
        </w:rPr>
        <w:t>СПР з підрядним обставин</w:t>
      </w:r>
      <w:r w:rsidRPr="006848CA">
        <w:rPr>
          <w:sz w:val="28"/>
          <w:szCs w:val="28"/>
          <w:lang w:val="uk-UA"/>
        </w:rPr>
        <w:t>ним.</w:t>
      </w:r>
    </w:p>
    <w:p w:rsidR="00A53BA2" w:rsidRPr="00EF6C79" w:rsidRDefault="00A53BA2" w:rsidP="00A53BA2">
      <w:pPr>
        <w:shd w:val="clear" w:color="auto" w:fill="FFFFFF"/>
        <w:tabs>
          <w:tab w:val="left" w:pos="576"/>
        </w:tabs>
        <w:spacing w:before="62" w:line="360" w:lineRule="auto"/>
        <w:ind w:left="576" w:hanging="226"/>
        <w:rPr>
          <w:b/>
          <w:sz w:val="28"/>
          <w:szCs w:val="28"/>
        </w:rPr>
      </w:pPr>
      <w:r w:rsidRPr="00EF6C79">
        <w:rPr>
          <w:b/>
          <w:spacing w:val="-11"/>
          <w:sz w:val="28"/>
          <w:szCs w:val="28"/>
          <w:lang w:val="uk-UA"/>
        </w:rPr>
        <w:t>9.</w:t>
      </w:r>
      <w:r w:rsidRPr="00EF6C79">
        <w:rPr>
          <w:b/>
          <w:sz w:val="28"/>
          <w:szCs w:val="28"/>
          <w:lang w:val="uk-UA"/>
        </w:rPr>
        <w:t xml:space="preserve"> </w:t>
      </w:r>
      <w:r w:rsidRPr="00EF6C79">
        <w:rPr>
          <w:b/>
          <w:spacing w:val="-6"/>
          <w:sz w:val="28"/>
          <w:szCs w:val="28"/>
          <w:lang w:val="uk-UA"/>
        </w:rPr>
        <w:t>Якими сполучниками приєдну</w:t>
      </w:r>
      <w:r w:rsidRPr="00EF6C79">
        <w:rPr>
          <w:b/>
          <w:spacing w:val="-4"/>
          <w:sz w:val="28"/>
          <w:szCs w:val="28"/>
          <w:lang w:val="uk-UA"/>
        </w:rPr>
        <w:t>ються частини СПР з підрядни</w:t>
      </w:r>
      <w:r w:rsidRPr="00EF6C79">
        <w:rPr>
          <w:b/>
          <w:sz w:val="28"/>
          <w:szCs w:val="28"/>
          <w:lang w:val="uk-UA"/>
        </w:rPr>
        <w:t>ми часу:</w:t>
      </w:r>
    </w:p>
    <w:p w:rsidR="00A53BA2" w:rsidRPr="00CE07AF" w:rsidRDefault="00A53BA2" w:rsidP="00A53BA2">
      <w:pPr>
        <w:shd w:val="clear" w:color="auto" w:fill="FFFFFF"/>
        <w:tabs>
          <w:tab w:val="left" w:pos="571"/>
        </w:tabs>
        <w:spacing w:before="10" w:line="360" w:lineRule="auto"/>
        <w:ind w:left="350"/>
        <w:rPr>
          <w:sz w:val="28"/>
          <w:szCs w:val="28"/>
        </w:rPr>
      </w:pPr>
      <w:r w:rsidRPr="006848CA">
        <w:rPr>
          <w:spacing w:val="-9"/>
          <w:sz w:val="28"/>
          <w:szCs w:val="28"/>
          <w:lang w:val="uk-UA"/>
        </w:rPr>
        <w:t>а)</w:t>
      </w:r>
      <w:r>
        <w:rPr>
          <w:sz w:val="28"/>
          <w:szCs w:val="28"/>
          <w:lang w:val="uk-UA"/>
        </w:rPr>
        <w:t xml:space="preserve"> </w:t>
      </w:r>
      <w:r w:rsidRPr="006848CA">
        <w:rPr>
          <w:spacing w:val="-8"/>
          <w:sz w:val="28"/>
          <w:szCs w:val="28"/>
          <w:lang w:val="uk-UA"/>
        </w:rPr>
        <w:t>що;</w:t>
      </w:r>
      <w:r>
        <w:rPr>
          <w:sz w:val="28"/>
          <w:szCs w:val="28"/>
          <w:lang w:val="uk-UA"/>
        </w:rPr>
        <w:t xml:space="preserve"> </w:t>
      </w:r>
      <w:r w:rsidRPr="006848CA">
        <w:rPr>
          <w:spacing w:val="-7"/>
          <w:sz w:val="28"/>
          <w:szCs w:val="28"/>
          <w:lang w:val="uk-UA"/>
        </w:rPr>
        <w:t>б)</w:t>
      </w:r>
      <w:r>
        <w:rPr>
          <w:sz w:val="28"/>
          <w:szCs w:val="28"/>
          <w:lang w:val="uk-UA"/>
        </w:rPr>
        <w:t xml:space="preserve"> </w:t>
      </w:r>
      <w:r w:rsidRPr="006848CA">
        <w:rPr>
          <w:spacing w:val="-2"/>
          <w:sz w:val="28"/>
          <w:szCs w:val="28"/>
          <w:lang w:val="uk-UA"/>
        </w:rPr>
        <w:t>який;</w:t>
      </w:r>
      <w:r>
        <w:rPr>
          <w:sz w:val="28"/>
          <w:szCs w:val="28"/>
          <w:lang w:val="uk-UA"/>
        </w:rPr>
        <w:t xml:space="preserve"> </w:t>
      </w:r>
      <w:r w:rsidRPr="006848CA">
        <w:rPr>
          <w:spacing w:val="-4"/>
          <w:sz w:val="28"/>
          <w:szCs w:val="28"/>
          <w:lang w:val="uk-UA"/>
        </w:rPr>
        <w:t>в) коли?</w:t>
      </w:r>
    </w:p>
    <w:p w:rsidR="00A53BA2" w:rsidRDefault="00A53BA2" w:rsidP="00A53BA2">
      <w:pPr>
        <w:shd w:val="clear" w:color="auto" w:fill="FFFFFF"/>
        <w:tabs>
          <w:tab w:val="left" w:pos="571"/>
        </w:tabs>
        <w:spacing w:line="360" w:lineRule="auto"/>
        <w:ind w:left="350"/>
        <w:rPr>
          <w:b/>
          <w:sz w:val="28"/>
          <w:szCs w:val="28"/>
          <w:lang w:val="uk-UA"/>
        </w:rPr>
      </w:pPr>
      <w:r w:rsidRPr="00EF6C79">
        <w:rPr>
          <w:b/>
          <w:sz w:val="28"/>
          <w:szCs w:val="28"/>
          <w:lang w:val="uk-UA"/>
        </w:rPr>
        <w:t>10.</w:t>
      </w:r>
      <w:r>
        <w:rPr>
          <w:b/>
          <w:sz w:val="28"/>
          <w:szCs w:val="28"/>
          <w:lang w:val="uk-UA"/>
        </w:rPr>
        <w:t xml:space="preserve"> Які існують різновиди речень і</w:t>
      </w:r>
      <w:r w:rsidRPr="00EF6C79">
        <w:rPr>
          <w:b/>
          <w:sz w:val="28"/>
          <w:szCs w:val="28"/>
          <w:lang w:val="uk-UA"/>
        </w:rPr>
        <w:t>з кількома підрядними:</w:t>
      </w:r>
    </w:p>
    <w:p w:rsidR="00A53BA2" w:rsidRPr="00EF6C79" w:rsidRDefault="00A53BA2" w:rsidP="00A53BA2">
      <w:pPr>
        <w:shd w:val="clear" w:color="auto" w:fill="FFFFFF"/>
        <w:tabs>
          <w:tab w:val="left" w:pos="571"/>
        </w:tabs>
        <w:spacing w:line="360" w:lineRule="auto"/>
        <w:ind w:left="350"/>
        <w:rPr>
          <w:b/>
          <w:sz w:val="28"/>
          <w:szCs w:val="28"/>
        </w:rPr>
      </w:pPr>
      <w:r w:rsidRPr="006848CA">
        <w:rPr>
          <w:spacing w:val="-7"/>
          <w:sz w:val="28"/>
          <w:szCs w:val="28"/>
          <w:lang w:val="uk-UA"/>
        </w:rPr>
        <w:t>а)</w:t>
      </w:r>
      <w:r>
        <w:rPr>
          <w:spacing w:val="-7"/>
          <w:sz w:val="28"/>
          <w:szCs w:val="28"/>
          <w:lang w:val="uk-UA"/>
        </w:rPr>
        <w:t xml:space="preserve"> </w:t>
      </w:r>
      <w:r w:rsidRPr="006848CA">
        <w:rPr>
          <w:spacing w:val="-6"/>
          <w:sz w:val="28"/>
          <w:szCs w:val="28"/>
          <w:lang w:val="uk-UA"/>
        </w:rPr>
        <w:t>СПР з однорідною та неодно</w:t>
      </w:r>
      <w:r w:rsidRPr="006848CA">
        <w:rPr>
          <w:spacing w:val="-4"/>
          <w:sz w:val="28"/>
          <w:szCs w:val="28"/>
          <w:lang w:val="uk-UA"/>
        </w:rPr>
        <w:t>рідною супідрядністю;</w:t>
      </w:r>
    </w:p>
    <w:p w:rsidR="00A53BA2" w:rsidRDefault="00A53BA2" w:rsidP="00A53BA2">
      <w:pPr>
        <w:shd w:val="clear" w:color="auto" w:fill="FFFFFF"/>
        <w:tabs>
          <w:tab w:val="left" w:pos="571"/>
        </w:tabs>
        <w:spacing w:before="53" w:line="360" w:lineRule="auto"/>
        <w:ind w:left="571" w:hanging="221"/>
        <w:rPr>
          <w:sz w:val="28"/>
          <w:szCs w:val="28"/>
          <w:lang w:val="uk-UA"/>
        </w:rPr>
      </w:pPr>
      <w:r w:rsidRPr="006848CA">
        <w:rPr>
          <w:spacing w:val="-11"/>
          <w:sz w:val="28"/>
          <w:szCs w:val="28"/>
          <w:lang w:val="uk-UA"/>
        </w:rPr>
        <w:t>б)</w:t>
      </w:r>
      <w:r>
        <w:rPr>
          <w:spacing w:val="-11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СПР з послідовною підряд</w:t>
      </w:r>
      <w:r w:rsidRPr="006848CA">
        <w:rPr>
          <w:sz w:val="28"/>
          <w:szCs w:val="28"/>
          <w:lang w:val="uk-UA"/>
        </w:rPr>
        <w:t>ністю;</w:t>
      </w:r>
    </w:p>
    <w:p w:rsidR="00A53BA2" w:rsidRDefault="00A53BA2" w:rsidP="00A53BA2">
      <w:pPr>
        <w:shd w:val="clear" w:color="auto" w:fill="FFFFFF"/>
        <w:tabs>
          <w:tab w:val="left" w:pos="571"/>
        </w:tabs>
        <w:spacing w:before="53" w:line="360" w:lineRule="auto"/>
        <w:ind w:left="571" w:hanging="221"/>
        <w:rPr>
          <w:spacing w:val="-5"/>
          <w:sz w:val="28"/>
          <w:szCs w:val="28"/>
          <w:lang w:val="uk-UA"/>
        </w:rPr>
      </w:pPr>
      <w:r w:rsidRPr="006848CA">
        <w:rPr>
          <w:spacing w:val="-3"/>
          <w:sz w:val="28"/>
          <w:szCs w:val="28"/>
          <w:lang w:val="uk-UA"/>
        </w:rPr>
        <w:t>в) СПР з однорідною та неодно</w:t>
      </w:r>
      <w:r w:rsidRPr="006848CA">
        <w:rPr>
          <w:spacing w:val="-1"/>
          <w:sz w:val="28"/>
          <w:szCs w:val="28"/>
          <w:lang w:val="uk-UA"/>
        </w:rPr>
        <w:t>рідною супідрядністю, з по</w:t>
      </w:r>
      <w:r w:rsidRPr="006848CA">
        <w:rPr>
          <w:spacing w:val="-10"/>
          <w:sz w:val="28"/>
          <w:szCs w:val="28"/>
          <w:lang w:val="uk-UA"/>
        </w:rPr>
        <w:t>слідовною підрядністю, склад</w:t>
      </w:r>
      <w:r w:rsidRPr="006848CA">
        <w:rPr>
          <w:spacing w:val="-5"/>
          <w:sz w:val="28"/>
          <w:szCs w:val="28"/>
          <w:lang w:val="uk-UA"/>
        </w:rPr>
        <w:t>нопідрядні мішаного типу?</w:t>
      </w:r>
    </w:p>
    <w:p w:rsidR="00A53BA2" w:rsidRPr="00C20346" w:rsidRDefault="00A53BA2" w:rsidP="00A53BA2">
      <w:pPr>
        <w:shd w:val="clear" w:color="auto" w:fill="FFFFFF"/>
        <w:tabs>
          <w:tab w:val="left" w:pos="571"/>
        </w:tabs>
        <w:spacing w:before="53" w:line="360" w:lineRule="auto"/>
        <w:ind w:left="571" w:hanging="221"/>
        <w:rPr>
          <w:b/>
          <w:spacing w:val="-5"/>
          <w:sz w:val="28"/>
          <w:szCs w:val="28"/>
          <w:lang w:val="uk-UA"/>
        </w:rPr>
      </w:pPr>
      <w:r w:rsidRPr="00C20346">
        <w:rPr>
          <w:b/>
          <w:spacing w:val="-5"/>
          <w:sz w:val="28"/>
          <w:szCs w:val="28"/>
          <w:lang w:val="uk-UA"/>
        </w:rPr>
        <w:t>11. У безсполучниковому складному реченні частини є:</w:t>
      </w:r>
    </w:p>
    <w:p w:rsidR="00A53BA2" w:rsidRDefault="00A53BA2" w:rsidP="00A53BA2">
      <w:pPr>
        <w:shd w:val="clear" w:color="auto" w:fill="FFFFFF"/>
        <w:tabs>
          <w:tab w:val="left" w:pos="571"/>
        </w:tabs>
        <w:spacing w:before="53" w:line="360" w:lineRule="auto"/>
        <w:ind w:left="571" w:hanging="221"/>
        <w:rPr>
          <w:spacing w:val="-5"/>
          <w:sz w:val="28"/>
          <w:szCs w:val="28"/>
          <w:lang w:val="uk-UA"/>
        </w:rPr>
      </w:pPr>
      <w:r>
        <w:rPr>
          <w:spacing w:val="-5"/>
          <w:sz w:val="28"/>
          <w:szCs w:val="28"/>
          <w:lang w:val="uk-UA"/>
        </w:rPr>
        <w:t>а) рівноправні, незалежні одна від одної;</w:t>
      </w:r>
    </w:p>
    <w:p w:rsidR="00A53BA2" w:rsidRDefault="00A53BA2" w:rsidP="00A53BA2">
      <w:pPr>
        <w:shd w:val="clear" w:color="auto" w:fill="FFFFFF"/>
        <w:tabs>
          <w:tab w:val="left" w:pos="571"/>
        </w:tabs>
        <w:spacing w:before="53" w:line="360" w:lineRule="auto"/>
        <w:ind w:left="571" w:hanging="221"/>
        <w:rPr>
          <w:spacing w:val="-5"/>
          <w:sz w:val="28"/>
          <w:szCs w:val="28"/>
          <w:lang w:val="uk-UA"/>
        </w:rPr>
      </w:pPr>
      <w:r>
        <w:rPr>
          <w:spacing w:val="-5"/>
          <w:sz w:val="28"/>
          <w:szCs w:val="28"/>
          <w:lang w:val="uk-UA"/>
        </w:rPr>
        <w:t>б) залежні;</w:t>
      </w:r>
    </w:p>
    <w:p w:rsidR="00A53BA2" w:rsidRDefault="00A53BA2" w:rsidP="00A53BA2">
      <w:pPr>
        <w:shd w:val="clear" w:color="auto" w:fill="FFFFFF"/>
        <w:tabs>
          <w:tab w:val="left" w:pos="571"/>
        </w:tabs>
        <w:spacing w:before="53" w:line="360" w:lineRule="auto"/>
        <w:ind w:left="571" w:hanging="221"/>
        <w:rPr>
          <w:spacing w:val="-5"/>
          <w:sz w:val="28"/>
          <w:szCs w:val="28"/>
          <w:lang w:val="uk-UA"/>
        </w:rPr>
      </w:pPr>
      <w:r>
        <w:rPr>
          <w:spacing w:val="-5"/>
          <w:sz w:val="28"/>
          <w:szCs w:val="28"/>
          <w:lang w:val="uk-UA"/>
        </w:rPr>
        <w:t>в) відносно рівноправні або відносно залежні.</w:t>
      </w:r>
    </w:p>
    <w:p w:rsidR="00A53BA2" w:rsidRPr="00C20346" w:rsidRDefault="00A53BA2" w:rsidP="00A53BA2">
      <w:pPr>
        <w:shd w:val="clear" w:color="auto" w:fill="FFFFFF"/>
        <w:tabs>
          <w:tab w:val="left" w:pos="571"/>
        </w:tabs>
        <w:spacing w:before="53" w:line="360" w:lineRule="auto"/>
        <w:ind w:left="571" w:hanging="221"/>
        <w:rPr>
          <w:b/>
          <w:spacing w:val="-5"/>
          <w:sz w:val="28"/>
          <w:szCs w:val="28"/>
          <w:lang w:val="uk-UA"/>
        </w:rPr>
      </w:pPr>
      <w:r w:rsidRPr="00C20346">
        <w:rPr>
          <w:b/>
          <w:spacing w:val="-5"/>
          <w:sz w:val="28"/>
          <w:szCs w:val="28"/>
          <w:lang w:val="uk-UA"/>
        </w:rPr>
        <w:t>12. Інтонація у безсполучниковому складному реченні:</w:t>
      </w:r>
    </w:p>
    <w:p w:rsidR="00A53BA2" w:rsidRDefault="00A53BA2" w:rsidP="00A53BA2">
      <w:pPr>
        <w:shd w:val="clear" w:color="auto" w:fill="FFFFFF"/>
        <w:tabs>
          <w:tab w:val="left" w:pos="571"/>
        </w:tabs>
        <w:spacing w:before="53" w:line="360" w:lineRule="auto"/>
        <w:ind w:left="571" w:hanging="221"/>
        <w:rPr>
          <w:spacing w:val="-5"/>
          <w:sz w:val="28"/>
          <w:szCs w:val="28"/>
          <w:lang w:val="uk-UA"/>
        </w:rPr>
      </w:pPr>
      <w:r>
        <w:rPr>
          <w:spacing w:val="-5"/>
          <w:sz w:val="28"/>
          <w:szCs w:val="28"/>
          <w:lang w:val="uk-UA"/>
        </w:rPr>
        <w:t>а) відіграє важливу роль;</w:t>
      </w:r>
    </w:p>
    <w:p w:rsidR="00A53BA2" w:rsidRDefault="00A53BA2" w:rsidP="00A53BA2">
      <w:pPr>
        <w:shd w:val="clear" w:color="auto" w:fill="FFFFFF"/>
        <w:tabs>
          <w:tab w:val="left" w:pos="571"/>
        </w:tabs>
        <w:spacing w:before="53" w:line="360" w:lineRule="auto"/>
        <w:ind w:left="571" w:hanging="221"/>
        <w:rPr>
          <w:spacing w:val="-5"/>
          <w:sz w:val="28"/>
          <w:szCs w:val="28"/>
          <w:lang w:val="uk-UA"/>
        </w:rPr>
      </w:pPr>
      <w:r>
        <w:rPr>
          <w:spacing w:val="-5"/>
          <w:sz w:val="28"/>
          <w:szCs w:val="28"/>
          <w:lang w:val="uk-UA"/>
        </w:rPr>
        <w:t>б) не має суттєвого значення.</w:t>
      </w:r>
    </w:p>
    <w:p w:rsidR="00A53BA2" w:rsidRDefault="00A53BA2" w:rsidP="00A53BA2">
      <w:pPr>
        <w:shd w:val="clear" w:color="auto" w:fill="FFFFFF"/>
        <w:tabs>
          <w:tab w:val="left" w:pos="571"/>
        </w:tabs>
        <w:spacing w:before="53" w:line="360" w:lineRule="auto"/>
        <w:ind w:left="571" w:hanging="221"/>
        <w:jc w:val="center"/>
        <w:rPr>
          <w:b/>
          <w:i/>
          <w:spacing w:val="-5"/>
          <w:sz w:val="28"/>
          <w:szCs w:val="28"/>
          <w:lang w:val="uk-UA"/>
        </w:rPr>
      </w:pPr>
      <w:r w:rsidRPr="00C20346">
        <w:rPr>
          <w:b/>
          <w:i/>
          <w:spacing w:val="-5"/>
          <w:sz w:val="28"/>
          <w:szCs w:val="28"/>
          <w:lang w:val="uk-UA"/>
        </w:rPr>
        <w:t>2.Самоперевірка тестів</w:t>
      </w:r>
    </w:p>
    <w:p w:rsidR="00A53BA2" w:rsidRPr="00C20346" w:rsidRDefault="00A53BA2" w:rsidP="00A53BA2">
      <w:pPr>
        <w:shd w:val="clear" w:color="auto" w:fill="FFFFFF"/>
        <w:tabs>
          <w:tab w:val="left" w:pos="571"/>
        </w:tabs>
        <w:spacing w:before="53" w:line="360" w:lineRule="auto"/>
        <w:ind w:left="571" w:hanging="221"/>
        <w:rPr>
          <w:b/>
          <w:i/>
          <w:sz w:val="28"/>
          <w:szCs w:val="28"/>
          <w:lang w:val="uk-UA"/>
        </w:rPr>
      </w:pPr>
      <w:r>
        <w:rPr>
          <w:b/>
          <w:i/>
          <w:spacing w:val="-5"/>
          <w:sz w:val="28"/>
          <w:szCs w:val="28"/>
          <w:lang w:val="uk-UA"/>
        </w:rPr>
        <w:t>Відповідь: 1б, 2в, 3в, 4а, 5а, 6б, 7а, 8а, 9в, 10в, 11в, 12а.</w:t>
      </w:r>
    </w:p>
    <w:p w:rsidR="00A53BA2" w:rsidRDefault="00A53BA2" w:rsidP="00A53BA2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ІІІ. Мотивація навчальної діяльності</w:t>
      </w:r>
    </w:p>
    <w:p w:rsidR="00A53BA2" w:rsidRDefault="00A53BA2" w:rsidP="00A53BA2">
      <w:pPr>
        <w:spacing w:line="360" w:lineRule="auto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У</w:t>
      </w:r>
      <w:r w:rsidRPr="00C20346">
        <w:rPr>
          <w:b/>
          <w:i/>
          <w:sz w:val="28"/>
          <w:szCs w:val="28"/>
          <w:lang w:val="uk-UA"/>
        </w:rPr>
        <w:t>читель:</w:t>
      </w:r>
    </w:p>
    <w:p w:rsidR="00A53BA2" w:rsidRPr="00432300" w:rsidRDefault="00A53BA2" w:rsidP="00A53BA2">
      <w:pPr>
        <w:shd w:val="clear" w:color="auto" w:fill="FFFFFF"/>
        <w:spacing w:before="5" w:line="360" w:lineRule="auto"/>
        <w:ind w:left="43" w:firstLine="278"/>
        <w:jc w:val="both"/>
        <w:rPr>
          <w:b/>
          <w:i/>
          <w:color w:val="993300"/>
          <w:sz w:val="28"/>
          <w:szCs w:val="28"/>
          <w:lang w:val="uk-UA"/>
        </w:rPr>
      </w:pPr>
      <w:r w:rsidRPr="00C20346">
        <w:rPr>
          <w:b/>
          <w:i/>
          <w:color w:val="993300"/>
          <w:spacing w:val="-2"/>
          <w:sz w:val="28"/>
          <w:szCs w:val="28"/>
          <w:lang w:val="uk-UA"/>
        </w:rPr>
        <w:t xml:space="preserve">На попередніх уроках ми з'ясували, що БСР мають різноманітні смислові зв'язки, які </w:t>
      </w:r>
      <w:r w:rsidRPr="00C20346">
        <w:rPr>
          <w:b/>
          <w:i/>
          <w:color w:val="993300"/>
          <w:spacing w:val="-1"/>
          <w:sz w:val="28"/>
          <w:szCs w:val="28"/>
          <w:lang w:val="uk-UA"/>
        </w:rPr>
        <w:t>не завжди є однозначними. Залежно від характе</w:t>
      </w:r>
      <w:r>
        <w:rPr>
          <w:b/>
          <w:i/>
          <w:color w:val="993300"/>
          <w:spacing w:val="-1"/>
          <w:sz w:val="28"/>
          <w:szCs w:val="28"/>
          <w:lang w:val="uk-UA"/>
        </w:rPr>
        <w:t xml:space="preserve">ру </w:t>
      </w:r>
      <w:r>
        <w:rPr>
          <w:b/>
          <w:i/>
          <w:color w:val="993300"/>
          <w:spacing w:val="-2"/>
          <w:sz w:val="28"/>
          <w:szCs w:val="28"/>
          <w:lang w:val="uk-UA"/>
        </w:rPr>
        <w:t>смислових</w:t>
      </w:r>
      <w:r w:rsidRPr="00C20346">
        <w:rPr>
          <w:b/>
          <w:i/>
          <w:color w:val="993300"/>
          <w:spacing w:val="-2"/>
          <w:sz w:val="28"/>
          <w:szCs w:val="28"/>
          <w:lang w:val="uk-UA"/>
        </w:rPr>
        <w:t xml:space="preserve"> зв'язк</w:t>
      </w:r>
      <w:r>
        <w:rPr>
          <w:b/>
          <w:i/>
          <w:color w:val="993300"/>
          <w:spacing w:val="-2"/>
          <w:sz w:val="28"/>
          <w:szCs w:val="28"/>
          <w:lang w:val="uk-UA"/>
        </w:rPr>
        <w:t>ів використовуються відповідні розділові знаки. Правила постановки розділових знаків, уміння обґрунтовувати свій вибір ми будемо опрацьовувати на сьогоднішньому уроці.</w:t>
      </w:r>
    </w:p>
    <w:p w:rsidR="00A53BA2" w:rsidRDefault="00A53BA2" w:rsidP="00A53BA2">
      <w:pPr>
        <w:spacing w:line="360" w:lineRule="auto"/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1. Запис теми уроку</w:t>
      </w:r>
    </w:p>
    <w:p w:rsidR="00A53BA2" w:rsidRDefault="00A53BA2" w:rsidP="00A53BA2">
      <w:pPr>
        <w:spacing w:line="360" w:lineRule="auto"/>
        <w:jc w:val="center"/>
        <w:rPr>
          <w:b/>
          <w:i/>
          <w:color w:val="FF0000"/>
          <w:sz w:val="28"/>
          <w:szCs w:val="28"/>
          <w:lang w:val="uk-UA"/>
        </w:rPr>
      </w:pPr>
      <w:r w:rsidRPr="000B07E8">
        <w:rPr>
          <w:b/>
          <w:i/>
          <w:color w:val="FF0000"/>
          <w:sz w:val="28"/>
          <w:szCs w:val="28"/>
          <w:lang w:val="uk-UA"/>
        </w:rPr>
        <w:t>Розділові знаки в безсполучниковому складному реченні</w:t>
      </w:r>
    </w:p>
    <w:p w:rsidR="00A53BA2" w:rsidRPr="00731F67" w:rsidRDefault="00A53BA2" w:rsidP="00A53BA2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ІV. Сприймання й усвідомлення нового матеріалу</w:t>
      </w:r>
    </w:p>
    <w:p w:rsidR="00A53BA2" w:rsidRDefault="00A53BA2" w:rsidP="00A53BA2">
      <w:pPr>
        <w:spacing w:line="360" w:lineRule="auto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lastRenderedPageBreak/>
        <w:t>Учитель:</w:t>
      </w:r>
    </w:p>
    <w:p w:rsidR="00A53BA2" w:rsidRPr="00E80706" w:rsidRDefault="00A53BA2" w:rsidP="00A53BA2">
      <w:pPr>
        <w:spacing w:line="360" w:lineRule="auto"/>
        <w:ind w:firstLine="709"/>
        <w:jc w:val="both"/>
        <w:rPr>
          <w:b/>
          <w:i/>
          <w:color w:val="993300"/>
          <w:sz w:val="28"/>
          <w:szCs w:val="28"/>
          <w:lang w:val="uk-UA"/>
        </w:rPr>
      </w:pPr>
      <w:r w:rsidRPr="00E80706">
        <w:rPr>
          <w:b/>
          <w:i/>
          <w:noProof/>
          <w:color w:val="993300"/>
          <w:sz w:val="28"/>
          <w:szCs w:val="28"/>
          <w:lang w:val="uk-UA" w:eastAsia="uk-U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2540</wp:posOffset>
            </wp:positionV>
            <wp:extent cx="2743200" cy="3200400"/>
            <wp:effectExtent l="0" t="0" r="0" b="0"/>
            <wp:wrapTight wrapText="bothSides">
              <wp:wrapPolygon edited="0">
                <wp:start x="0" y="0"/>
                <wp:lineTo x="0" y="21471"/>
                <wp:lineTo x="21450" y="21471"/>
                <wp:lineTo x="21450" y="0"/>
                <wp:lineTo x="0" y="0"/>
              </wp:wrapPolygon>
            </wp:wrapTight>
            <wp:docPr id="33" name="Рисунок 33" descr="лш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лшд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22" r="2370" b="62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0706">
        <w:rPr>
          <w:b/>
          <w:i/>
          <w:color w:val="993300"/>
          <w:sz w:val="28"/>
          <w:szCs w:val="28"/>
          <w:lang w:val="uk-UA"/>
        </w:rPr>
        <w:t>Жовтий колір завжди асоціюється з сонцем, радістю, легкістю.</w:t>
      </w:r>
    </w:p>
    <w:p w:rsidR="00A53BA2" w:rsidRPr="00E80706" w:rsidRDefault="00A53BA2" w:rsidP="00A53BA2">
      <w:pPr>
        <w:spacing w:line="360" w:lineRule="auto"/>
        <w:ind w:firstLine="709"/>
        <w:jc w:val="both"/>
        <w:rPr>
          <w:b/>
          <w:i/>
          <w:color w:val="993300"/>
          <w:sz w:val="28"/>
          <w:szCs w:val="28"/>
          <w:lang w:val="uk-UA"/>
        </w:rPr>
      </w:pPr>
      <w:r w:rsidRPr="00E80706">
        <w:rPr>
          <w:b/>
          <w:i/>
          <w:color w:val="993300"/>
          <w:sz w:val="28"/>
          <w:szCs w:val="28"/>
          <w:lang w:val="uk-UA"/>
        </w:rPr>
        <w:t>Жовті тюльпани – символ багатства та процвітання.</w:t>
      </w:r>
    </w:p>
    <w:p w:rsidR="00A53BA2" w:rsidRDefault="00A53BA2" w:rsidP="00A53BA2">
      <w:pPr>
        <w:spacing w:line="360" w:lineRule="auto"/>
        <w:ind w:firstLine="709"/>
        <w:jc w:val="both"/>
        <w:rPr>
          <w:b/>
          <w:i/>
          <w:color w:val="993300"/>
          <w:sz w:val="28"/>
          <w:szCs w:val="28"/>
          <w:lang w:val="uk-UA"/>
        </w:rPr>
      </w:pPr>
      <w:r w:rsidRPr="00E80706">
        <w:rPr>
          <w:b/>
          <w:i/>
          <w:color w:val="993300"/>
          <w:sz w:val="28"/>
          <w:szCs w:val="28"/>
          <w:lang w:val="uk-UA"/>
        </w:rPr>
        <w:t>Я впевнена, що попрацювавши з таблицею, ви суттєво збагатите свої знання.</w:t>
      </w:r>
    </w:p>
    <w:p w:rsidR="00A53BA2" w:rsidRDefault="00A53BA2" w:rsidP="00A53BA2">
      <w:pPr>
        <w:spacing w:line="360" w:lineRule="auto"/>
        <w:jc w:val="center"/>
        <w:rPr>
          <w:b/>
          <w:i/>
          <w:sz w:val="28"/>
          <w:szCs w:val="28"/>
          <w:lang w:val="uk-UA"/>
        </w:rPr>
      </w:pPr>
      <w:r w:rsidRPr="00E80706">
        <w:rPr>
          <w:b/>
          <w:i/>
          <w:sz w:val="28"/>
          <w:szCs w:val="28"/>
          <w:lang w:val="uk-UA"/>
        </w:rPr>
        <w:t>1.Робота з таблицею</w:t>
      </w:r>
    </w:p>
    <w:p w:rsidR="00A53BA2" w:rsidRDefault="00A53BA2" w:rsidP="00A53BA2">
      <w:pPr>
        <w:spacing w:line="360" w:lineRule="auto"/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(Дивись додаток)</w:t>
      </w:r>
    </w:p>
    <w:p w:rsidR="00A53BA2" w:rsidRDefault="00A53BA2" w:rsidP="00A53BA2">
      <w:pPr>
        <w:spacing w:line="360" w:lineRule="auto"/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2. Бесіда</w:t>
      </w:r>
    </w:p>
    <w:p w:rsidR="00A53BA2" w:rsidRDefault="00A53BA2" w:rsidP="00A53BA2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- На які 2 групи поділяються БСР?</w:t>
      </w:r>
    </w:p>
    <w:p w:rsidR="00A53BA2" w:rsidRDefault="00A53BA2" w:rsidP="00A53BA2">
      <w:pPr>
        <w:spacing w:line="360" w:lineRule="auto"/>
        <w:rPr>
          <w:b/>
          <w:sz w:val="28"/>
          <w:szCs w:val="28"/>
          <w:lang w:val="uk-UA"/>
        </w:rPr>
      </w:pPr>
    </w:p>
    <w:p w:rsidR="00A53BA2" w:rsidRDefault="00A53BA2" w:rsidP="00A53BA2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- У яких випадках ставимо , ; ?</w:t>
      </w:r>
    </w:p>
    <w:p w:rsidR="00A53BA2" w:rsidRDefault="00A53BA2" w:rsidP="00A53BA2">
      <w:pPr>
        <w:spacing w:line="360" w:lineRule="auto"/>
        <w:rPr>
          <w:b/>
          <w:sz w:val="28"/>
          <w:szCs w:val="28"/>
          <w:lang w:val="uk-UA"/>
        </w:rPr>
      </w:pPr>
    </w:p>
    <w:p w:rsidR="00A53BA2" w:rsidRDefault="00A53BA2" w:rsidP="00A53BA2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- Коли в БСР ставимо двокрапку, тире?</w:t>
      </w:r>
    </w:p>
    <w:p w:rsidR="00A53BA2" w:rsidRPr="0055657A" w:rsidRDefault="00A53BA2" w:rsidP="00A53BA2">
      <w:pPr>
        <w:spacing w:line="360" w:lineRule="auto"/>
        <w:jc w:val="center"/>
        <w:rPr>
          <w:b/>
          <w:i/>
          <w:sz w:val="28"/>
          <w:szCs w:val="28"/>
          <w:lang w:val="uk-UA"/>
        </w:rPr>
      </w:pPr>
      <w:r w:rsidRPr="0055657A">
        <w:rPr>
          <w:i/>
          <w:noProof/>
          <w:lang w:val="uk-UA" w:eastAsia="uk-UA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-112395</wp:posOffset>
            </wp:positionH>
            <wp:positionV relativeFrom="paragraph">
              <wp:posOffset>242570</wp:posOffset>
            </wp:positionV>
            <wp:extent cx="3036570" cy="3086100"/>
            <wp:effectExtent l="0" t="0" r="0" b="0"/>
            <wp:wrapTight wrapText="bothSides">
              <wp:wrapPolygon edited="0">
                <wp:start x="0" y="0"/>
                <wp:lineTo x="0" y="21467"/>
                <wp:lineTo x="21410" y="21467"/>
                <wp:lineTo x="21410" y="0"/>
                <wp:lineTo x="0" y="0"/>
              </wp:wrapPolygon>
            </wp:wrapTight>
            <wp:docPr id="32" name="Рисунок 32" descr="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950" b="78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657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5657A">
        <w:rPr>
          <w:b/>
          <w:i/>
          <w:sz w:val="28"/>
          <w:szCs w:val="28"/>
          <w:lang w:val="uk-UA"/>
        </w:rPr>
        <w:t>3. Практичні завдання</w:t>
      </w:r>
    </w:p>
    <w:p w:rsidR="00A53BA2" w:rsidRPr="0055657A" w:rsidRDefault="00A53BA2" w:rsidP="00A53BA2">
      <w:pPr>
        <w:spacing w:line="360" w:lineRule="auto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У</w:t>
      </w:r>
      <w:r w:rsidRPr="0055657A">
        <w:rPr>
          <w:b/>
          <w:i/>
          <w:sz w:val="28"/>
          <w:szCs w:val="28"/>
          <w:lang w:val="uk-UA"/>
        </w:rPr>
        <w:t>читель:</w:t>
      </w:r>
    </w:p>
    <w:p w:rsidR="00A53BA2" w:rsidRPr="0055657A" w:rsidRDefault="00A53BA2" w:rsidP="00A53BA2">
      <w:pPr>
        <w:spacing w:line="360" w:lineRule="auto"/>
        <w:ind w:firstLine="709"/>
        <w:jc w:val="both"/>
        <w:rPr>
          <w:b/>
          <w:i/>
          <w:color w:val="993300"/>
          <w:sz w:val="28"/>
          <w:szCs w:val="28"/>
          <w:lang w:val="uk-UA"/>
        </w:rPr>
      </w:pPr>
      <w:r w:rsidRPr="0055657A">
        <w:rPr>
          <w:b/>
          <w:i/>
          <w:color w:val="993300"/>
          <w:sz w:val="28"/>
          <w:szCs w:val="28"/>
          <w:lang w:val="uk-UA"/>
        </w:rPr>
        <w:t xml:space="preserve">Червоний колір – це активний колір, колір свободи. </w:t>
      </w:r>
    </w:p>
    <w:p w:rsidR="00A53BA2" w:rsidRPr="0055657A" w:rsidRDefault="00A53BA2" w:rsidP="00A53BA2">
      <w:pPr>
        <w:spacing w:line="360" w:lineRule="auto"/>
        <w:ind w:firstLine="709"/>
        <w:jc w:val="both"/>
        <w:rPr>
          <w:b/>
          <w:i/>
          <w:sz w:val="28"/>
          <w:szCs w:val="28"/>
          <w:lang w:val="uk-UA"/>
        </w:rPr>
      </w:pPr>
      <w:r w:rsidRPr="0055657A">
        <w:rPr>
          <w:b/>
          <w:i/>
          <w:color w:val="993300"/>
          <w:sz w:val="28"/>
          <w:szCs w:val="28"/>
          <w:lang w:val="uk-UA"/>
        </w:rPr>
        <w:t>Червоні тюльпани – символ удачі. Щиро бажаю вам удачі під час виконання наступного завдання</w:t>
      </w:r>
      <w:r w:rsidRPr="0055657A">
        <w:rPr>
          <w:b/>
          <w:i/>
          <w:sz w:val="28"/>
          <w:szCs w:val="28"/>
          <w:lang w:val="uk-UA"/>
        </w:rPr>
        <w:t>.</w:t>
      </w:r>
    </w:p>
    <w:p w:rsidR="00A53BA2" w:rsidRDefault="00A53BA2" w:rsidP="00A53BA2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-2809875</wp:posOffset>
                </wp:positionH>
                <wp:positionV relativeFrom="paragraph">
                  <wp:posOffset>911225</wp:posOffset>
                </wp:positionV>
                <wp:extent cx="2169160" cy="571500"/>
                <wp:effectExtent l="6985" t="0" r="24130" b="0"/>
                <wp:wrapNone/>
                <wp:docPr id="31" name="Надпись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169160" cy="5715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A53BA2" w:rsidRDefault="00A53BA2" w:rsidP="00A53BA2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 w:rsidRPr="00A53BA2">
                              <w:rPr>
                                <w:rFonts w:ascii="Monotype Corsiva" w:hAnsi="Monotype Corsiva"/>
                                <w:b/>
                                <w:bCs/>
                                <w:i/>
                                <w:iCs/>
                                <w:color w:val="800000"/>
                                <w:sz w:val="48"/>
                                <w:szCs w:val="48"/>
                                <w14:shadow w14:blurRad="0" w14:dist="35941" w14:dir="2700000" w14:sx="100000" w14:sy="100000" w14:kx="0" w14:ky="0" w14:algn="ctr">
                                  <w14:srgbClr w14:val="808080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Символ удачі</w:t>
                            </w:r>
                          </w:p>
                        </w:txbxContent>
                      </wps:txbx>
                      <wps:bodyPr wrap="square" numCol="1" fromWordArt="1">
                        <a:prstTxWarp prst="textWave1">
                          <a:avLst>
                            <a:gd name="adj1" fmla="val 13005"/>
                            <a:gd name="adj2" fmla="val 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1" o:spid="_x0000_s1026" type="#_x0000_t202" style="position:absolute;left:0;text-align:left;margin-left:-221.25pt;margin-top:71.75pt;width:170.8pt;height: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" filled="f" stroked="f">
                <o:lock v:ext="edit" shapetype="t"/>
                <v:textbox style="mso-fit-shape-to-text:t">
                  <w:txbxContent>
                    <w:p w:rsidR="00A53BA2" w:rsidRDefault="00A53BA2" w:rsidP="00A53BA2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r w:rsidRPr="00A53BA2">
                        <w:rPr>
                          <w:rFonts w:ascii="Monotype Corsiva" w:hAnsi="Monotype Corsiva"/>
                          <w:b/>
                          <w:bCs/>
                          <w:i/>
                          <w:iCs/>
                          <w:color w:val="800000"/>
                          <w:sz w:val="48"/>
                          <w:szCs w:val="48"/>
                          <w14:shadow w14:blurRad="0" w14:dist="35941" w14:dir="2700000" w14:sx="100000" w14:sy="100000" w14:kx="0" w14:ky="0" w14:algn="ctr">
                            <w14:srgbClr w14:val="808080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Символ удачі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8"/>
          <w:szCs w:val="28"/>
          <w:lang w:val="uk-UA"/>
        </w:rPr>
        <w:t>- Спишіть речення, розставляючи пропущені розділові знаки. Поясніть, які смислові відношення характерні безсполучниковим конструкціям.</w:t>
      </w:r>
    </w:p>
    <w:p w:rsidR="00A53BA2" w:rsidRDefault="00A53BA2" w:rsidP="00A53BA2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A53BA2" w:rsidRPr="00CE1893" w:rsidRDefault="00A53BA2" w:rsidP="00A53BA2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Намалюйте схеми БСР.</w:t>
      </w:r>
    </w:p>
    <w:p w:rsidR="00A53BA2" w:rsidRDefault="00A53BA2" w:rsidP="00A53BA2">
      <w:p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CE1893"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-2698115</wp:posOffset>
                </wp:positionH>
                <wp:positionV relativeFrom="paragraph">
                  <wp:posOffset>33020</wp:posOffset>
                </wp:positionV>
                <wp:extent cx="1943100" cy="685800"/>
                <wp:effectExtent l="13970" t="0" r="5080" b="0"/>
                <wp:wrapNone/>
                <wp:docPr id="30" name="Надпись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1943100" cy="6858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A53BA2" w:rsidRDefault="00A53BA2" w:rsidP="00A53BA2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Monotype Corsiva" w:hAnsi="Monotype Corsiva"/>
                                <w:b/>
                                <w:bCs/>
                                <w:i/>
                                <w:iCs/>
                                <w:color w:val="FF0000"/>
                                <w:sz w:val="40"/>
                                <w:szCs w:val="4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Символ удачі</w:t>
                            </w:r>
                          </w:p>
                        </w:txbxContent>
                      </wps:txbx>
                      <wps:bodyPr wrap="square" numCol="1" fromWordArt="1">
                        <a:prstTxWarp prst="textWave1">
                          <a:avLst>
                            <a:gd name="adj1" fmla="val 13005"/>
                            <a:gd name="adj2" fmla="val 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30" o:spid="_x0000_s1027" type="#_x0000_t202" style="position:absolute;left:0;text-align:left;margin-left:-212.45pt;margin-top:2.6pt;width:153pt;height:5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" filled="f" stroked="f">
                <o:lock v:ext="edit" shapetype="t"/>
                <v:textbox style="mso-fit-shape-to-text:t">
                  <w:txbxContent>
                    <w:p w:rsidR="00A53BA2" w:rsidRDefault="00A53BA2" w:rsidP="00A53BA2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Monotype Corsiva" w:hAnsi="Monotype Corsiva"/>
                          <w:b/>
                          <w:bCs/>
                          <w:i/>
                          <w:iCs/>
                          <w:color w:val="FF0000"/>
                          <w:sz w:val="40"/>
                          <w:szCs w:val="4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Символ удачі</w:t>
                      </w:r>
                    </w:p>
                  </w:txbxContent>
                </v:textbox>
              </v:shape>
            </w:pict>
          </mc:Fallback>
        </mc:AlternateContent>
      </w:r>
      <w:r w:rsidRPr="00CE1893">
        <w:rPr>
          <w:sz w:val="28"/>
          <w:szCs w:val="28"/>
          <w:lang w:val="uk-UA"/>
        </w:rPr>
        <w:t>1.Перші письмові згадки про тюльпан відносять до ХІ – ХІІ століть, його зображення були знайдені в рукописній Біблії того часу.</w:t>
      </w:r>
      <w:r>
        <w:rPr>
          <w:sz w:val="28"/>
          <w:szCs w:val="28"/>
          <w:lang w:val="uk-UA"/>
        </w:rPr>
        <w:t xml:space="preserve"> </w:t>
      </w:r>
      <w:r w:rsidRPr="00CE1893">
        <w:rPr>
          <w:sz w:val="28"/>
          <w:szCs w:val="28"/>
          <w:lang w:val="uk-UA"/>
        </w:rPr>
        <w:t>2.В</w:t>
      </w:r>
      <w:r>
        <w:rPr>
          <w:sz w:val="28"/>
          <w:szCs w:val="28"/>
          <w:lang w:val="uk-UA"/>
        </w:rPr>
        <w:t xml:space="preserve"> стародавніх літературних пер</w:t>
      </w:r>
      <w:r w:rsidRPr="00CE1893">
        <w:rPr>
          <w:sz w:val="28"/>
          <w:szCs w:val="28"/>
          <w:lang w:val="uk-UA"/>
        </w:rPr>
        <w:t>ських творах квітка була названа "дюльбаш" - тюрбан, так називали на Сході головний убір, що нагадує формою квітку.</w:t>
      </w:r>
      <w:r>
        <w:rPr>
          <w:sz w:val="28"/>
          <w:szCs w:val="28"/>
          <w:lang w:val="uk-UA"/>
        </w:rPr>
        <w:t xml:space="preserve"> 3.</w:t>
      </w:r>
      <w:r w:rsidRPr="00CE1893">
        <w:rPr>
          <w:sz w:val="28"/>
          <w:szCs w:val="28"/>
          <w:lang w:val="uk-UA"/>
        </w:rPr>
        <w:t xml:space="preserve">Квіти тюльпанів дуже любили турецькі султани, </w:t>
      </w:r>
      <w:r>
        <w:rPr>
          <w:sz w:val="28"/>
          <w:szCs w:val="28"/>
          <w:lang w:val="uk-UA"/>
        </w:rPr>
        <w:t>вони бажал</w:t>
      </w:r>
      <w:r w:rsidRPr="00CE1893">
        <w:rPr>
          <w:sz w:val="28"/>
          <w:szCs w:val="28"/>
          <w:lang w:val="uk-UA"/>
        </w:rPr>
        <w:t xml:space="preserve">и мати в своїх садах </w:t>
      </w:r>
      <w:r>
        <w:rPr>
          <w:sz w:val="28"/>
          <w:szCs w:val="28"/>
          <w:lang w:val="uk-UA"/>
        </w:rPr>
        <w:t xml:space="preserve">яскраві квіткові килими. 4.Перський поет зазначав: з </w:t>
      </w:r>
      <w:r>
        <w:rPr>
          <w:sz w:val="28"/>
          <w:szCs w:val="28"/>
          <w:lang w:val="uk-UA"/>
        </w:rPr>
        <w:lastRenderedPageBreak/>
        <w:t>невинною красою тюльпана не може зрівнятися навіть троянда. 5.</w:t>
      </w:r>
      <w:r w:rsidRPr="00CE07AF">
        <w:rPr>
          <w:lang w:val="uk-UA"/>
        </w:rPr>
        <w:t xml:space="preserve"> </w:t>
      </w:r>
      <w:r w:rsidRPr="00CE07AF">
        <w:rPr>
          <w:sz w:val="28"/>
          <w:szCs w:val="28"/>
          <w:lang w:val="uk-UA"/>
        </w:rPr>
        <w:t>Легенд</w:t>
      </w:r>
      <w:r>
        <w:rPr>
          <w:sz w:val="28"/>
          <w:szCs w:val="28"/>
          <w:lang w:val="uk-UA"/>
        </w:rPr>
        <w:t>а про тюльпан свідчить: у</w:t>
      </w:r>
      <w:r w:rsidRPr="00CE07AF">
        <w:rPr>
          <w:sz w:val="28"/>
          <w:szCs w:val="28"/>
          <w:lang w:val="uk-UA"/>
        </w:rPr>
        <w:t xml:space="preserve"> бутоні </w:t>
      </w:r>
      <w:r>
        <w:rPr>
          <w:sz w:val="28"/>
          <w:szCs w:val="28"/>
          <w:lang w:val="uk-UA"/>
        </w:rPr>
        <w:t>тюльпана було укладено щастя. 6.Ніхто не міг до нього дістатися: бутон не розкривався. 7.О</w:t>
      </w:r>
      <w:r w:rsidRPr="00CE07AF">
        <w:rPr>
          <w:sz w:val="28"/>
          <w:szCs w:val="28"/>
          <w:lang w:val="uk-UA"/>
        </w:rPr>
        <w:t xml:space="preserve">дного разу </w:t>
      </w:r>
      <w:r>
        <w:rPr>
          <w:sz w:val="28"/>
          <w:szCs w:val="28"/>
          <w:lang w:val="uk-UA"/>
        </w:rPr>
        <w:t>квітку взяв у руки  маленький хлопчик - тюльпан</w:t>
      </w:r>
      <w:r w:rsidRPr="00CE07AF">
        <w:rPr>
          <w:sz w:val="28"/>
          <w:szCs w:val="28"/>
          <w:lang w:val="uk-UA"/>
        </w:rPr>
        <w:t xml:space="preserve"> розкрився. </w:t>
      </w:r>
      <w:r>
        <w:rPr>
          <w:sz w:val="28"/>
          <w:szCs w:val="28"/>
          <w:lang w:val="uk-UA"/>
        </w:rPr>
        <w:t>8.</w:t>
      </w:r>
      <w:r w:rsidRPr="00CE07AF">
        <w:rPr>
          <w:sz w:val="28"/>
          <w:szCs w:val="28"/>
          <w:lang w:val="uk-UA"/>
        </w:rPr>
        <w:t>Дитяча душа, безтурботне щастя і сміх відкрили бутон.</w:t>
      </w:r>
    </w:p>
    <w:p w:rsidR="00A53BA2" w:rsidRPr="00D9201B" w:rsidRDefault="00A53BA2" w:rsidP="00A53BA2">
      <w:pPr>
        <w:autoSpaceDE w:val="0"/>
        <w:autoSpaceDN w:val="0"/>
        <w:adjustRightInd w:val="0"/>
        <w:ind w:firstLine="709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Учитель:</w:t>
      </w:r>
    </w:p>
    <w:p w:rsidR="00A53BA2" w:rsidRPr="00D9201B" w:rsidRDefault="00A53BA2" w:rsidP="00A53BA2">
      <w:pPr>
        <w:pStyle w:val="a3"/>
        <w:autoSpaceDE w:val="0"/>
        <w:autoSpaceDN w:val="0"/>
        <w:spacing w:beforeAutospacing="0" w:afterAutospacing="0"/>
        <w:ind w:firstLine="709"/>
        <w:rPr>
          <w:b/>
          <w:i/>
          <w:color w:val="993300"/>
          <w:sz w:val="28"/>
          <w:szCs w:val="28"/>
          <w:lang w:val="uk-UA"/>
        </w:rPr>
      </w:pPr>
      <w:r>
        <w:rPr>
          <w:b/>
          <w:i/>
          <w:noProof/>
          <w:color w:val="993300"/>
          <w:sz w:val="28"/>
          <w:szCs w:val="28"/>
          <w:lang w:val="uk-UA" w:eastAsia="uk-UA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-227347</wp:posOffset>
            </wp:positionH>
            <wp:positionV relativeFrom="paragraph">
              <wp:posOffset>68357</wp:posOffset>
            </wp:positionV>
            <wp:extent cx="2514600" cy="3076575"/>
            <wp:effectExtent l="0" t="0" r="0" b="9525"/>
            <wp:wrapTight wrapText="bothSides">
              <wp:wrapPolygon edited="0">
                <wp:start x="0" y="0"/>
                <wp:lineTo x="0" y="21533"/>
                <wp:lineTo x="21436" y="21533"/>
                <wp:lineTo x="21436" y="0"/>
                <wp:lineTo x="0" y="0"/>
              </wp:wrapPolygon>
            </wp:wrapTight>
            <wp:docPr id="28" name="Picture 10" descr="рп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10" descr="рпа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" t="6351" r="6282" b="34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Pr="00D9201B">
        <w:rPr>
          <w:b/>
          <w:i/>
          <w:color w:val="993300"/>
          <w:sz w:val="28"/>
          <w:szCs w:val="28"/>
          <w:lang w:val="uk-UA"/>
        </w:rPr>
        <w:t xml:space="preserve">Фіолетовий колір – колір величі, гідності. </w:t>
      </w:r>
    </w:p>
    <w:p w:rsidR="00A53BA2" w:rsidRDefault="00A53BA2" w:rsidP="00A53BA2">
      <w:pPr>
        <w:pStyle w:val="a3"/>
        <w:autoSpaceDE w:val="0"/>
        <w:autoSpaceDN w:val="0"/>
        <w:spacing w:beforeAutospacing="0" w:afterAutospacing="0"/>
        <w:ind w:firstLine="709"/>
        <w:rPr>
          <w:b/>
          <w:i/>
          <w:color w:val="993300"/>
          <w:sz w:val="28"/>
          <w:szCs w:val="28"/>
          <w:lang w:val="uk-UA"/>
        </w:rPr>
      </w:pPr>
      <w:r w:rsidRPr="00D9201B">
        <w:rPr>
          <w:b/>
          <w:i/>
          <w:color w:val="993300"/>
          <w:sz w:val="28"/>
          <w:szCs w:val="28"/>
          <w:lang w:val="uk-UA"/>
        </w:rPr>
        <w:t>Фіолетові тюльпани – символ мудрості.</w:t>
      </w:r>
    </w:p>
    <w:p w:rsidR="00A53BA2" w:rsidRDefault="00A53BA2" w:rsidP="00A53BA2">
      <w:pPr>
        <w:pStyle w:val="a3"/>
        <w:autoSpaceDE w:val="0"/>
        <w:autoSpaceDN w:val="0"/>
        <w:spacing w:beforeAutospacing="0" w:afterAutospacing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- Безсполучникові складні речення замініть синонімічними сполучниковими.</w:t>
      </w:r>
    </w:p>
    <w:p w:rsidR="00A53BA2" w:rsidRDefault="00A53BA2" w:rsidP="00A53BA2">
      <w:pPr>
        <w:pStyle w:val="a3"/>
        <w:autoSpaceDE w:val="0"/>
        <w:autoSpaceDN w:val="0"/>
        <w:spacing w:beforeAutospacing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1.Ластівки низько літають – дощ обіцяють.</w:t>
      </w:r>
    </w:p>
    <w:p w:rsidR="00A53BA2" w:rsidRDefault="00A53BA2" w:rsidP="00A53BA2">
      <w:pPr>
        <w:pStyle w:val="a3"/>
        <w:autoSpaceDE w:val="0"/>
        <w:autoSpaceDN w:val="0"/>
        <w:spacing w:beforeAutospacing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2.Раніше встанеш – більше діла зробиш.</w:t>
      </w:r>
    </w:p>
    <w:p w:rsidR="00A53BA2" w:rsidRDefault="00A53BA2" w:rsidP="00A53BA2">
      <w:pPr>
        <w:pStyle w:val="a3"/>
        <w:autoSpaceDE w:val="0"/>
        <w:autoSpaceDN w:val="0"/>
        <w:spacing w:beforeAutospacing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3.За все берешся – нічого не зробиш.</w:t>
      </w:r>
    </w:p>
    <w:p w:rsidR="00A53BA2" w:rsidRDefault="00A53BA2" w:rsidP="00A53BA2">
      <w:pPr>
        <w:pStyle w:val="a3"/>
        <w:autoSpaceDE w:val="0"/>
        <w:autoSpaceDN w:val="0"/>
        <w:spacing w:beforeAutospacing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4.Слово не горобець: вилетить – не зловиш.</w:t>
      </w:r>
    </w:p>
    <w:p w:rsidR="00A53BA2" w:rsidRDefault="00A53BA2" w:rsidP="00A53BA2">
      <w:pPr>
        <w:pStyle w:val="a3"/>
        <w:autoSpaceDE w:val="0"/>
        <w:autoSpaceDN w:val="0"/>
        <w:spacing w:beforeAutospacing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5.Хочеш їсти калачі – не сиди на печі.</w:t>
      </w:r>
    </w:p>
    <w:p w:rsidR="00A53BA2" w:rsidRDefault="00A53BA2" w:rsidP="00A53BA2">
      <w:pPr>
        <w:pStyle w:val="a3"/>
        <w:autoSpaceDE w:val="0"/>
        <w:autoSpaceDN w:val="0"/>
        <w:spacing w:beforeAutospacing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6.Квітка міцна корінням, людина трудовим горінням.</w:t>
      </w:r>
    </w:p>
    <w:p w:rsidR="00A53BA2" w:rsidRDefault="00A53BA2" w:rsidP="00A53BA2">
      <w:pPr>
        <w:pStyle w:val="a3"/>
        <w:autoSpaceDE w:val="0"/>
        <w:autoSpaceDN w:val="0"/>
        <w:spacing w:beforeAutospacing="0" w:afterAutospacing="0" w:line="360" w:lineRule="auto"/>
        <w:jc w:val="both"/>
        <w:rPr>
          <w:b/>
          <w:i/>
          <w:color w:val="800080"/>
          <w:sz w:val="28"/>
          <w:szCs w:val="28"/>
          <w:lang w:val="uk-UA"/>
        </w:rPr>
      </w:pPr>
      <w:r w:rsidRPr="006402B7">
        <w:rPr>
          <w:b/>
          <w:i/>
          <w:color w:val="800080"/>
          <w:sz w:val="28"/>
          <w:szCs w:val="28"/>
          <w:lang w:val="uk-UA"/>
        </w:rPr>
        <w:t>Відповідь:</w:t>
      </w:r>
    </w:p>
    <w:p w:rsidR="00A53BA2" w:rsidRDefault="00A53BA2" w:rsidP="00A53BA2">
      <w:pPr>
        <w:pStyle w:val="a3"/>
        <w:autoSpaceDE w:val="0"/>
        <w:autoSpaceDN w:val="0"/>
        <w:spacing w:beforeAutospacing="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1.Якщо ластівки низько літають, буде дощ. 2.Якщо раніше встанеш, то більше діла зробиш.</w:t>
      </w:r>
      <w:r w:rsidRPr="006402B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3.Коли за все берешся, то нічого не зробиш.</w:t>
      </w:r>
      <w:r w:rsidRPr="006402B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4.Слово не горобець: якщо вилетить, то не зловиш.5.Якщо хочеш їсти калачі, то не сиди на печі.6.Квітка міцна корінням, а людина трудовим горінням</w:t>
      </w:r>
    </w:p>
    <w:p w:rsidR="00A53BA2" w:rsidRPr="00583CF4" w:rsidRDefault="00A53BA2" w:rsidP="00A53BA2">
      <w:pPr>
        <w:pStyle w:val="a3"/>
        <w:autoSpaceDE w:val="0"/>
        <w:autoSpaceDN w:val="0"/>
        <w:spacing w:beforeAutospacing="0" w:afterAutospacing="0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-540385</wp:posOffset>
            </wp:positionH>
            <wp:positionV relativeFrom="paragraph">
              <wp:posOffset>193675</wp:posOffset>
            </wp:positionV>
            <wp:extent cx="2809875" cy="3314700"/>
            <wp:effectExtent l="0" t="0" r="9525" b="0"/>
            <wp:wrapTight wrapText="bothSides">
              <wp:wrapPolygon edited="0">
                <wp:start x="0" y="0"/>
                <wp:lineTo x="0" y="21476"/>
                <wp:lineTo x="21527" y="21476"/>
                <wp:lineTo x="21527" y="0"/>
                <wp:lineTo x="0" y="0"/>
              </wp:wrapPolygon>
            </wp:wrapTight>
            <wp:docPr id="26" name="Picture 14" descr="нг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14" descr="нго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22" t="6903" b="62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>
        <w:rPr>
          <w:b/>
          <w:i/>
          <w:sz w:val="28"/>
          <w:szCs w:val="28"/>
          <w:lang w:val="uk-UA"/>
        </w:rPr>
        <w:t>У</w:t>
      </w:r>
      <w:r w:rsidRPr="00583CF4">
        <w:rPr>
          <w:b/>
          <w:i/>
          <w:sz w:val="28"/>
          <w:szCs w:val="28"/>
          <w:lang w:val="uk-UA"/>
        </w:rPr>
        <w:t>читель:</w:t>
      </w:r>
    </w:p>
    <w:p w:rsidR="00A53BA2" w:rsidRPr="00583CF4" w:rsidRDefault="00A53BA2" w:rsidP="00A53BA2">
      <w:pPr>
        <w:pStyle w:val="a3"/>
        <w:autoSpaceDE w:val="0"/>
        <w:autoSpaceDN w:val="0"/>
        <w:spacing w:beforeAutospacing="0" w:afterAutospacing="0"/>
        <w:ind w:firstLine="709"/>
        <w:jc w:val="both"/>
        <w:rPr>
          <w:b/>
          <w:i/>
          <w:sz w:val="28"/>
          <w:szCs w:val="28"/>
          <w:lang w:val="uk-UA"/>
        </w:rPr>
      </w:pPr>
      <w:r w:rsidRPr="00583CF4">
        <w:rPr>
          <w:b/>
          <w:i/>
          <w:color w:val="993300"/>
          <w:sz w:val="28"/>
          <w:szCs w:val="28"/>
          <w:lang w:val="uk-UA"/>
        </w:rPr>
        <w:t>Рожеві тюльпани – символ щирості та творчості.</w:t>
      </w:r>
    </w:p>
    <w:p w:rsidR="00A53BA2" w:rsidRDefault="00A53BA2" w:rsidP="00A53BA2">
      <w:pPr>
        <w:pStyle w:val="a3"/>
        <w:autoSpaceDE w:val="0"/>
        <w:autoSpaceDN w:val="0"/>
        <w:spacing w:beforeAutospacing="0" w:afterAutospacing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- Складіть речення до поданих схем.</w:t>
      </w:r>
    </w:p>
    <w:p w:rsidR="00A53BA2" w:rsidRPr="006169BE" w:rsidRDefault="00A53BA2" w:rsidP="00A53BA2">
      <w:pPr>
        <w:pStyle w:val="a3"/>
        <w:autoSpaceDE w:val="0"/>
        <w:autoSpaceDN w:val="0"/>
        <w:spacing w:beforeAutospacing="0" w:afterAutospacing="0"/>
        <w:rPr>
          <w:sz w:val="28"/>
          <w:szCs w:val="28"/>
          <w:lang w:val="uk-UA"/>
        </w:rPr>
      </w:pPr>
      <w:r w:rsidRPr="006169BE">
        <w:rPr>
          <w:rFonts w:ascii="Algerian" w:hAnsi="Algerian"/>
          <w:sz w:val="28"/>
          <w:szCs w:val="28"/>
          <w:lang w:val="uk-UA"/>
        </w:rPr>
        <w:t>[</w:t>
      </w:r>
      <w:r w:rsidRPr="006169BE">
        <w:rPr>
          <w:sz w:val="28"/>
          <w:szCs w:val="28"/>
          <w:lang w:val="uk-UA"/>
        </w:rPr>
        <w:t xml:space="preserve">   </w:t>
      </w:r>
      <w:r w:rsidRPr="006169BE">
        <w:rPr>
          <w:rFonts w:ascii="Algerian" w:hAnsi="Algerian"/>
          <w:sz w:val="28"/>
          <w:szCs w:val="28"/>
          <w:lang w:val="uk-UA"/>
        </w:rPr>
        <w:t>]</w:t>
      </w:r>
      <w:r w:rsidRPr="006169BE">
        <w:rPr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  <w:r w:rsidRPr="006169BE">
        <w:rPr>
          <w:rFonts w:ascii="Algerian" w:hAnsi="Algerian"/>
          <w:sz w:val="28"/>
          <w:szCs w:val="28"/>
          <w:lang w:val="uk-UA"/>
        </w:rPr>
        <w:t>[</w:t>
      </w:r>
      <w:r w:rsidRPr="006169BE">
        <w:rPr>
          <w:sz w:val="28"/>
          <w:szCs w:val="28"/>
          <w:lang w:val="uk-UA"/>
        </w:rPr>
        <w:t>доповнення</w:t>
      </w:r>
      <w:r w:rsidRPr="006169BE">
        <w:rPr>
          <w:rFonts w:ascii="Algerian" w:hAnsi="Algerian"/>
          <w:sz w:val="28"/>
          <w:szCs w:val="28"/>
          <w:lang w:val="uk-UA"/>
        </w:rPr>
        <w:t>]</w:t>
      </w:r>
      <w:r w:rsidRPr="006169BE">
        <w:rPr>
          <w:sz w:val="28"/>
          <w:szCs w:val="28"/>
          <w:lang w:val="uk-UA"/>
        </w:rPr>
        <w:t>.</w:t>
      </w:r>
    </w:p>
    <w:p w:rsidR="00A53BA2" w:rsidRPr="006169BE" w:rsidRDefault="00A53BA2" w:rsidP="00A53BA2">
      <w:pPr>
        <w:pStyle w:val="a3"/>
        <w:autoSpaceDE w:val="0"/>
        <w:autoSpaceDN w:val="0"/>
        <w:spacing w:beforeAutospacing="0" w:afterAutospacing="0"/>
        <w:rPr>
          <w:sz w:val="28"/>
          <w:szCs w:val="28"/>
          <w:lang w:val="uk-UA"/>
        </w:rPr>
      </w:pPr>
      <w:r w:rsidRPr="006169BE">
        <w:rPr>
          <w:rFonts w:ascii="Algerian" w:hAnsi="Algerian"/>
          <w:sz w:val="28"/>
          <w:szCs w:val="28"/>
          <w:lang w:val="uk-UA"/>
        </w:rPr>
        <w:t>[</w:t>
      </w:r>
      <w:r w:rsidRPr="006169BE">
        <w:rPr>
          <w:sz w:val="28"/>
          <w:szCs w:val="28"/>
          <w:lang w:val="uk-UA"/>
        </w:rPr>
        <w:t>умова</w:t>
      </w:r>
      <w:r w:rsidRPr="006169BE">
        <w:rPr>
          <w:rFonts w:ascii="Algerian" w:hAnsi="Algerian"/>
          <w:sz w:val="28"/>
          <w:szCs w:val="28"/>
          <w:lang w:val="uk-UA"/>
        </w:rPr>
        <w:t>]</w:t>
      </w:r>
      <w:r w:rsidRPr="006169BE">
        <w:rPr>
          <w:sz w:val="28"/>
          <w:szCs w:val="28"/>
          <w:lang w:val="uk-UA"/>
        </w:rPr>
        <w:t xml:space="preserve"> - </w:t>
      </w:r>
      <w:r w:rsidRPr="006169BE">
        <w:rPr>
          <w:rFonts w:ascii="Algerian" w:hAnsi="Algerian"/>
          <w:sz w:val="28"/>
          <w:szCs w:val="28"/>
          <w:lang w:val="uk-UA"/>
        </w:rPr>
        <w:t>[</w:t>
      </w:r>
      <w:r w:rsidRPr="006169BE">
        <w:rPr>
          <w:sz w:val="28"/>
          <w:szCs w:val="28"/>
          <w:lang w:val="uk-UA"/>
        </w:rPr>
        <w:t>…</w:t>
      </w:r>
      <w:r w:rsidRPr="006169BE">
        <w:rPr>
          <w:rFonts w:ascii="Algerian" w:hAnsi="Algerian"/>
          <w:sz w:val="28"/>
          <w:szCs w:val="28"/>
          <w:lang w:val="uk-UA"/>
        </w:rPr>
        <w:t>]</w:t>
      </w:r>
      <w:r w:rsidRPr="006169BE">
        <w:rPr>
          <w:sz w:val="28"/>
          <w:szCs w:val="28"/>
          <w:lang w:val="uk-UA"/>
        </w:rPr>
        <w:t>.</w:t>
      </w:r>
    </w:p>
    <w:p w:rsidR="00A53BA2" w:rsidRPr="006169BE" w:rsidRDefault="00A53BA2" w:rsidP="00A53BA2">
      <w:pPr>
        <w:pStyle w:val="a3"/>
        <w:autoSpaceDE w:val="0"/>
        <w:autoSpaceDN w:val="0"/>
        <w:spacing w:beforeAutospacing="0" w:afterAutospacing="0"/>
        <w:rPr>
          <w:sz w:val="28"/>
          <w:szCs w:val="28"/>
          <w:lang w:val="uk-UA"/>
        </w:rPr>
      </w:pPr>
      <w:r w:rsidRPr="006169BE">
        <w:rPr>
          <w:rFonts w:ascii="Algerian" w:hAnsi="Algerian"/>
          <w:sz w:val="28"/>
          <w:szCs w:val="28"/>
          <w:lang w:val="uk-UA"/>
        </w:rPr>
        <w:t>[</w:t>
      </w:r>
      <w:r w:rsidRPr="006169BE">
        <w:rPr>
          <w:sz w:val="28"/>
          <w:szCs w:val="28"/>
          <w:lang w:val="uk-UA"/>
        </w:rPr>
        <w:t>…</w:t>
      </w:r>
      <w:r w:rsidRPr="006169BE">
        <w:rPr>
          <w:rFonts w:ascii="Algerian" w:hAnsi="Algerian"/>
          <w:sz w:val="28"/>
          <w:szCs w:val="28"/>
          <w:lang w:val="uk-UA"/>
        </w:rPr>
        <w:t>]</w:t>
      </w:r>
      <w:r w:rsidRPr="006169BE">
        <w:rPr>
          <w:sz w:val="28"/>
          <w:szCs w:val="28"/>
          <w:lang w:val="uk-UA"/>
        </w:rPr>
        <w:t xml:space="preserve"> - </w:t>
      </w:r>
      <w:r w:rsidRPr="006169BE">
        <w:rPr>
          <w:rFonts w:ascii="Algerian" w:hAnsi="Algerian"/>
          <w:sz w:val="28"/>
          <w:szCs w:val="28"/>
          <w:lang w:val="uk-UA"/>
        </w:rPr>
        <w:t>[</w:t>
      </w:r>
      <w:r w:rsidRPr="006169BE">
        <w:rPr>
          <w:sz w:val="28"/>
          <w:szCs w:val="28"/>
          <w:lang w:val="uk-UA"/>
        </w:rPr>
        <w:t>наслідок</w:t>
      </w:r>
      <w:r w:rsidRPr="006169BE">
        <w:rPr>
          <w:rFonts w:ascii="Algerian" w:hAnsi="Algerian"/>
          <w:sz w:val="28"/>
          <w:szCs w:val="28"/>
          <w:lang w:val="uk-UA"/>
        </w:rPr>
        <w:t>]</w:t>
      </w:r>
      <w:r w:rsidRPr="006169BE">
        <w:rPr>
          <w:sz w:val="28"/>
          <w:szCs w:val="28"/>
          <w:lang w:val="uk-UA"/>
        </w:rPr>
        <w:t>.</w:t>
      </w:r>
    </w:p>
    <w:p w:rsidR="00A53BA2" w:rsidRPr="00B012D1" w:rsidRDefault="00A53BA2" w:rsidP="00A53BA2">
      <w:pPr>
        <w:pStyle w:val="a3"/>
        <w:autoSpaceDE w:val="0"/>
        <w:autoSpaceDN w:val="0"/>
        <w:spacing w:beforeAutospacing="0" w:afterAutospacing="0"/>
        <w:rPr>
          <w:sz w:val="28"/>
          <w:szCs w:val="28"/>
          <w:lang w:val="uk-UA"/>
        </w:rPr>
      </w:pPr>
      <w:r w:rsidRPr="006169BE">
        <w:rPr>
          <w:rFonts w:ascii="Algerian" w:hAnsi="Algerian"/>
          <w:sz w:val="28"/>
          <w:szCs w:val="28"/>
          <w:lang w:val="uk-UA"/>
        </w:rPr>
        <w:t>[</w:t>
      </w:r>
      <w:r w:rsidRPr="006169BE">
        <w:rPr>
          <w:sz w:val="28"/>
          <w:szCs w:val="28"/>
          <w:lang w:val="uk-UA"/>
        </w:rPr>
        <w:t>…</w:t>
      </w:r>
      <w:r w:rsidRPr="006169BE">
        <w:rPr>
          <w:rFonts w:ascii="Algerian" w:hAnsi="Algerian"/>
          <w:sz w:val="28"/>
          <w:szCs w:val="28"/>
          <w:lang w:val="uk-UA"/>
        </w:rPr>
        <w:t>]</w:t>
      </w:r>
      <w:r w:rsidRPr="006169BE">
        <w:rPr>
          <w:sz w:val="28"/>
          <w:szCs w:val="28"/>
          <w:lang w:val="uk-UA"/>
        </w:rPr>
        <w:t xml:space="preserve">, </w:t>
      </w:r>
      <w:r w:rsidRPr="006169BE">
        <w:rPr>
          <w:rFonts w:ascii="Algerian" w:hAnsi="Algerian"/>
          <w:sz w:val="28"/>
          <w:szCs w:val="28"/>
          <w:lang w:val="uk-UA"/>
        </w:rPr>
        <w:t>[</w:t>
      </w:r>
      <w:r w:rsidRPr="006169BE">
        <w:rPr>
          <w:sz w:val="28"/>
          <w:szCs w:val="28"/>
          <w:lang w:val="uk-UA"/>
        </w:rPr>
        <w:t>…</w:t>
      </w:r>
      <w:r w:rsidRPr="006169BE">
        <w:rPr>
          <w:rFonts w:ascii="Algerian" w:hAnsi="Algerian"/>
          <w:sz w:val="28"/>
          <w:szCs w:val="28"/>
          <w:lang w:val="uk-UA"/>
        </w:rPr>
        <w:t>]</w:t>
      </w:r>
      <w:r w:rsidRPr="006169BE">
        <w:rPr>
          <w:sz w:val="28"/>
          <w:szCs w:val="28"/>
          <w:lang w:val="uk-UA"/>
        </w:rPr>
        <w:t xml:space="preserve">, </w:t>
      </w:r>
      <w:r w:rsidRPr="006169BE">
        <w:rPr>
          <w:rFonts w:ascii="Algerian" w:hAnsi="Algerian"/>
          <w:sz w:val="28"/>
          <w:szCs w:val="28"/>
          <w:lang w:val="uk-UA"/>
        </w:rPr>
        <w:t>[</w:t>
      </w:r>
      <w:r w:rsidRPr="006169BE">
        <w:rPr>
          <w:sz w:val="28"/>
          <w:szCs w:val="28"/>
          <w:lang w:val="uk-UA"/>
        </w:rPr>
        <w:t>…</w:t>
      </w:r>
      <w:r w:rsidRPr="006169BE">
        <w:rPr>
          <w:rFonts w:ascii="Algerian" w:hAnsi="Algerian"/>
          <w:sz w:val="28"/>
          <w:szCs w:val="28"/>
          <w:lang w:val="uk-UA"/>
        </w:rPr>
        <w:t>]</w:t>
      </w:r>
    </w:p>
    <w:p w:rsidR="00A53BA2" w:rsidRDefault="00A53BA2" w:rsidP="00A53BA2">
      <w:pPr>
        <w:pStyle w:val="a3"/>
        <w:autoSpaceDE w:val="0"/>
        <w:autoSpaceDN w:val="0"/>
        <w:spacing w:beforeAutospacing="0" w:afterAutospacing="0"/>
        <w:rPr>
          <w:b/>
          <w:sz w:val="28"/>
          <w:szCs w:val="28"/>
          <w:lang w:val="uk-UA"/>
        </w:rPr>
      </w:pPr>
    </w:p>
    <w:p w:rsidR="00A53BA2" w:rsidRPr="009E27CA" w:rsidRDefault="00A53BA2" w:rsidP="00A53BA2">
      <w:pPr>
        <w:pStyle w:val="a3"/>
        <w:autoSpaceDE w:val="0"/>
        <w:autoSpaceDN w:val="0"/>
        <w:spacing w:beforeAutospacing="0" w:afterAutospacing="0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У</w:t>
      </w:r>
      <w:r w:rsidRPr="009E27CA">
        <w:rPr>
          <w:b/>
          <w:i/>
          <w:sz w:val="28"/>
          <w:szCs w:val="28"/>
          <w:lang w:val="uk-UA"/>
        </w:rPr>
        <w:t>читель:</w:t>
      </w:r>
    </w:p>
    <w:p w:rsidR="00A53BA2" w:rsidRDefault="00A53BA2" w:rsidP="00A53BA2">
      <w:pPr>
        <w:pStyle w:val="a3"/>
        <w:autoSpaceDE w:val="0"/>
        <w:autoSpaceDN w:val="0"/>
        <w:spacing w:beforeAutospacing="0" w:afterAutospacing="0" w:line="360" w:lineRule="auto"/>
        <w:ind w:firstLine="709"/>
        <w:jc w:val="both"/>
        <w:rPr>
          <w:b/>
          <w:i/>
          <w:color w:val="993300"/>
          <w:sz w:val="28"/>
          <w:szCs w:val="28"/>
          <w:lang w:val="uk-UA"/>
        </w:rPr>
      </w:pPr>
      <w:r w:rsidRPr="00EB0CFE">
        <w:rPr>
          <w:b/>
          <w:i/>
          <w:color w:val="993300"/>
          <w:sz w:val="28"/>
          <w:szCs w:val="28"/>
          <w:lang w:val="uk-UA"/>
        </w:rPr>
        <w:t>Поєднавши творчість, багатство ваших знань та удачу, зробимо синтаксичний розбір речення.</w:t>
      </w:r>
    </w:p>
    <w:p w:rsidR="00A53BA2" w:rsidRPr="00EB0CFE" w:rsidRDefault="00A53BA2" w:rsidP="00A53BA2">
      <w:pPr>
        <w:pStyle w:val="a3"/>
        <w:autoSpaceDE w:val="0"/>
        <w:autoSpaceDN w:val="0"/>
        <w:spacing w:beforeAutospacing="0" w:afterAutospacing="0" w:line="360" w:lineRule="auto"/>
        <w:jc w:val="center"/>
        <w:rPr>
          <w:b/>
          <w:i/>
          <w:color w:val="993300"/>
          <w:sz w:val="28"/>
          <w:szCs w:val="28"/>
          <w:lang w:val="uk-UA"/>
        </w:rPr>
      </w:pPr>
      <w:r>
        <w:rPr>
          <w:b/>
          <w:i/>
          <w:noProof/>
          <w:color w:val="993300"/>
          <w:sz w:val="28"/>
          <w:szCs w:val="28"/>
          <w:lang w:val="uk-UA" w:eastAsia="uk-UA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3312</wp:posOffset>
            </wp:positionH>
            <wp:positionV relativeFrom="paragraph">
              <wp:posOffset>349301</wp:posOffset>
            </wp:positionV>
            <wp:extent cx="3086100" cy="3086100"/>
            <wp:effectExtent l="0" t="0" r="0" b="0"/>
            <wp:wrapTight wrapText="bothSides">
              <wp:wrapPolygon edited="0">
                <wp:start x="0" y="0"/>
                <wp:lineTo x="0" y="21467"/>
                <wp:lineTo x="21467" y="21467"/>
                <wp:lineTo x="21467" y="0"/>
                <wp:lineTo x="0" y="0"/>
              </wp:wrapPolygon>
            </wp:wrapTight>
            <wp:docPr id="22" name="Picture 16" descr="thumb_0_1231173170_30tuli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16" descr="thumb_0_1231173170_30tulip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Pr="00017EAA">
        <w:rPr>
          <w:b/>
          <w:i/>
          <w:noProof/>
          <w:color w:val="993300"/>
          <w:sz w:val="28"/>
          <w:szCs w:val="28"/>
          <w:lang w:val="uk-UA" w:eastAsia="uk-UA"/>
        </w:rPr>
        <w:drawing>
          <wp:inline distT="0" distB="0" distL="0" distR="0" wp14:anchorId="501FF18B" wp14:editId="748237BC">
            <wp:extent cx="1136650" cy="1721485"/>
            <wp:effectExtent l="0" t="0" r="6350" b="0"/>
            <wp:docPr id="1" name="Рисунок 1" descr="P3242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324222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21" t="6561" r="52615" b="73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650" cy="172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3BA2" w:rsidRDefault="00A53BA2" w:rsidP="00A53BA2">
      <w:pPr>
        <w:pStyle w:val="a3"/>
        <w:autoSpaceDE w:val="0"/>
        <w:autoSpaceDN w:val="0"/>
        <w:spacing w:beforeAutospacing="0" w:afterAutospacing="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- Зробити синтаксичний розбір речення.</w:t>
      </w:r>
    </w:p>
    <w:p w:rsidR="00A53BA2" w:rsidRDefault="00A53BA2" w:rsidP="00A53BA2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Старовинна англійська легенда розповідає: жінка вирощувала тюльпани, феї вколисували своїх немовлят у колисках, зроблених з пелюсток тюльпанів.</w:t>
      </w:r>
    </w:p>
    <w:p w:rsidR="00A53BA2" w:rsidRDefault="00A53BA2" w:rsidP="00A53BA2">
      <w:pPr>
        <w:pStyle w:val="a3"/>
        <w:jc w:val="both"/>
        <w:rPr>
          <w:lang w:val="uk-UA"/>
        </w:rPr>
      </w:pPr>
    </w:p>
    <w:p w:rsidR="00A53BA2" w:rsidRDefault="00A53BA2" w:rsidP="00A53BA2">
      <w:pPr>
        <w:pStyle w:val="a3"/>
        <w:jc w:val="both"/>
        <w:rPr>
          <w:lang w:val="uk-UA"/>
        </w:rPr>
      </w:pPr>
    </w:p>
    <w:p w:rsidR="00A53BA2" w:rsidRPr="00551572" w:rsidRDefault="00A53BA2" w:rsidP="00A53BA2">
      <w:pPr>
        <w:pStyle w:val="a3"/>
        <w:jc w:val="both"/>
        <w:rPr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3314700</wp:posOffset>
            </wp:positionH>
            <wp:positionV relativeFrom="paragraph">
              <wp:posOffset>26670</wp:posOffset>
            </wp:positionV>
            <wp:extent cx="2743200" cy="2188210"/>
            <wp:effectExtent l="0" t="0" r="0" b="2540"/>
            <wp:wrapSquare wrapText="bothSides"/>
            <wp:docPr id="20" name="Рисунок 20" descr="1598276_246d343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1598276_246d343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188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uk-UA" w:eastAsia="uk-UA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1270</wp:posOffset>
            </wp:positionV>
            <wp:extent cx="3086100" cy="2276475"/>
            <wp:effectExtent l="0" t="0" r="0" b="9525"/>
            <wp:wrapSquare wrapText="bothSides"/>
            <wp:docPr id="19" name="Рисунок 19" descr="P3242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P324223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bright="6000"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95" t="9608" r="9462" b="78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uk-UA"/>
        </w:rPr>
        <w:t xml:space="preserve">                                   </w:t>
      </w:r>
      <w:r>
        <w:rPr>
          <w:b/>
          <w:sz w:val="28"/>
          <w:szCs w:val="28"/>
          <w:lang w:val="uk-UA"/>
        </w:rPr>
        <w:t xml:space="preserve">   </w:t>
      </w:r>
    </w:p>
    <w:p w:rsidR="00A53BA2" w:rsidRDefault="00A53BA2" w:rsidP="00A53BA2">
      <w:pPr>
        <w:pStyle w:val="a3"/>
        <w:autoSpaceDE w:val="0"/>
        <w:autoSpaceDN w:val="0"/>
        <w:spacing w:beforeAutospacing="0" w:afterAutospacing="0" w:line="360" w:lineRule="auto"/>
        <w:jc w:val="both"/>
        <w:rPr>
          <w:b/>
          <w:sz w:val="28"/>
          <w:szCs w:val="28"/>
          <w:lang w:val="uk-UA"/>
        </w:rPr>
      </w:pPr>
    </w:p>
    <w:p w:rsidR="00A53BA2" w:rsidRDefault="00A53BA2" w:rsidP="00A53BA2">
      <w:pPr>
        <w:pStyle w:val="a3"/>
        <w:autoSpaceDE w:val="0"/>
        <w:autoSpaceDN w:val="0"/>
        <w:spacing w:beforeAutospacing="0" w:afterAutospacing="0" w:line="360" w:lineRule="auto"/>
        <w:jc w:val="both"/>
        <w:rPr>
          <w:b/>
          <w:sz w:val="28"/>
          <w:szCs w:val="28"/>
          <w:lang w:val="uk-UA"/>
        </w:rPr>
      </w:pPr>
    </w:p>
    <w:p w:rsidR="00A53BA2" w:rsidRDefault="00A53BA2" w:rsidP="00A53BA2">
      <w:pPr>
        <w:pStyle w:val="a3"/>
        <w:autoSpaceDE w:val="0"/>
        <w:autoSpaceDN w:val="0"/>
        <w:spacing w:beforeAutospacing="0" w:afterAutospacing="0" w:line="360" w:lineRule="auto"/>
        <w:jc w:val="both"/>
        <w:rPr>
          <w:b/>
          <w:sz w:val="28"/>
          <w:szCs w:val="28"/>
          <w:lang w:val="uk-UA"/>
        </w:rPr>
      </w:pPr>
    </w:p>
    <w:p w:rsidR="00A53BA2" w:rsidRDefault="00A53BA2" w:rsidP="00A53BA2">
      <w:pPr>
        <w:pStyle w:val="a3"/>
        <w:autoSpaceDE w:val="0"/>
        <w:autoSpaceDN w:val="0"/>
        <w:spacing w:beforeAutospacing="0" w:afterAutospacing="0" w:line="360" w:lineRule="auto"/>
        <w:jc w:val="both"/>
        <w:rPr>
          <w:b/>
          <w:sz w:val="28"/>
          <w:szCs w:val="28"/>
          <w:lang w:val="uk-UA"/>
        </w:rPr>
      </w:pPr>
    </w:p>
    <w:p w:rsidR="00A53BA2" w:rsidRDefault="00A53BA2" w:rsidP="00A53BA2">
      <w:pPr>
        <w:pStyle w:val="a3"/>
        <w:autoSpaceDE w:val="0"/>
        <w:autoSpaceDN w:val="0"/>
        <w:spacing w:beforeAutospacing="0" w:afterAutospacing="0" w:line="360" w:lineRule="auto"/>
        <w:jc w:val="both"/>
        <w:rPr>
          <w:b/>
          <w:sz w:val="28"/>
          <w:szCs w:val="28"/>
          <w:lang w:val="uk-UA"/>
        </w:rPr>
      </w:pPr>
    </w:p>
    <w:p w:rsidR="00A53BA2" w:rsidRDefault="00A53BA2" w:rsidP="00A53BA2">
      <w:pPr>
        <w:pStyle w:val="a3"/>
        <w:autoSpaceDE w:val="0"/>
        <w:autoSpaceDN w:val="0"/>
        <w:spacing w:beforeAutospacing="0" w:afterAutospacing="0" w:line="360" w:lineRule="auto"/>
        <w:jc w:val="both"/>
        <w:rPr>
          <w:b/>
          <w:sz w:val="28"/>
          <w:szCs w:val="28"/>
          <w:lang w:val="uk-UA"/>
        </w:rPr>
      </w:pPr>
    </w:p>
    <w:p w:rsidR="00A53BA2" w:rsidRDefault="00A53BA2" w:rsidP="00A53BA2">
      <w:pPr>
        <w:pStyle w:val="a3"/>
        <w:autoSpaceDE w:val="0"/>
        <w:autoSpaceDN w:val="0"/>
        <w:spacing w:beforeAutospacing="0" w:afterAutospacing="0"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 xml:space="preserve">.Рефлексія </w:t>
      </w:r>
    </w:p>
    <w:p w:rsidR="00A53BA2" w:rsidRDefault="00A53BA2" w:rsidP="00A53BA2">
      <w:pPr>
        <w:pStyle w:val="a3"/>
        <w:autoSpaceDE w:val="0"/>
        <w:autoSpaceDN w:val="0"/>
        <w:spacing w:beforeAutospacing="0" w:afterAutospacing="0" w:line="360" w:lineRule="auto"/>
        <w:jc w:val="both"/>
        <w:rPr>
          <w:b/>
          <w:sz w:val="28"/>
          <w:szCs w:val="28"/>
          <w:lang w:val="uk-UA"/>
        </w:rPr>
      </w:pPr>
      <w:r w:rsidRPr="00017EAA">
        <w:rPr>
          <w:i/>
          <w:sz w:val="28"/>
          <w:szCs w:val="28"/>
          <w:lang w:val="uk-UA"/>
        </w:rPr>
        <w:t>(Учні відповідають на запитання квітки-картки та вставляють у «Вазу знань»).</w:t>
      </w:r>
    </w:p>
    <w:p w:rsidR="00A53BA2" w:rsidRDefault="00A53BA2" w:rsidP="00A53BA2">
      <w:pPr>
        <w:spacing w:line="360" w:lineRule="auto"/>
        <w:rPr>
          <w:b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1943100</wp:posOffset>
            </wp:positionH>
            <wp:positionV relativeFrom="paragraph">
              <wp:posOffset>45085</wp:posOffset>
            </wp:positionV>
            <wp:extent cx="1771650" cy="1332230"/>
            <wp:effectExtent l="0" t="0" r="0" b="1270"/>
            <wp:wrapSquare wrapText="bothSides"/>
            <wp:docPr id="4" name="Рисунок 4" descr="P3242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P324223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33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uk-UA" w:eastAsia="uk-UA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45085</wp:posOffset>
            </wp:positionV>
            <wp:extent cx="1762125" cy="1402715"/>
            <wp:effectExtent l="0" t="0" r="9525" b="6985"/>
            <wp:wrapSquare wrapText="bothSides"/>
            <wp:docPr id="3" name="Рисунок 3" descr="P3242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P324223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87" t="124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40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uk-UA" w:eastAsia="uk-UA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4229100</wp:posOffset>
            </wp:positionH>
            <wp:positionV relativeFrom="paragraph">
              <wp:posOffset>159385</wp:posOffset>
            </wp:positionV>
            <wp:extent cx="1828800" cy="1369695"/>
            <wp:effectExtent l="0" t="0" r="0" b="1905"/>
            <wp:wrapSquare wrapText="bothSides"/>
            <wp:docPr id="2" name="Рисунок 2" descr="P3242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P324223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36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3BA2" w:rsidRDefault="00A53BA2" w:rsidP="00A53BA2">
      <w:pPr>
        <w:pStyle w:val="a3"/>
        <w:autoSpaceDE w:val="0"/>
        <w:autoSpaceDN w:val="0"/>
        <w:spacing w:beforeAutospacing="0" w:afterAutospacing="0"/>
        <w:rPr>
          <w:b/>
          <w:sz w:val="28"/>
          <w:szCs w:val="28"/>
          <w:lang w:val="uk-UA"/>
        </w:rPr>
      </w:pPr>
    </w:p>
    <w:p w:rsidR="00A53BA2" w:rsidRDefault="00A53BA2" w:rsidP="00A53BA2">
      <w:pPr>
        <w:pStyle w:val="a3"/>
        <w:autoSpaceDE w:val="0"/>
        <w:autoSpaceDN w:val="0"/>
        <w:spacing w:beforeAutospacing="0" w:afterAutospacing="0"/>
        <w:rPr>
          <w:b/>
          <w:sz w:val="28"/>
          <w:szCs w:val="28"/>
          <w:lang w:val="uk-UA"/>
        </w:rPr>
      </w:pPr>
    </w:p>
    <w:p w:rsidR="00A53BA2" w:rsidRDefault="00A53BA2" w:rsidP="00A53BA2">
      <w:pPr>
        <w:pStyle w:val="a3"/>
        <w:autoSpaceDE w:val="0"/>
        <w:autoSpaceDN w:val="0"/>
        <w:spacing w:beforeAutospacing="0" w:afterAutospacing="0"/>
        <w:rPr>
          <w:b/>
          <w:sz w:val="28"/>
          <w:szCs w:val="28"/>
          <w:lang w:val="uk-UA"/>
        </w:rPr>
      </w:pPr>
    </w:p>
    <w:p w:rsidR="00A53BA2" w:rsidRDefault="00A53BA2" w:rsidP="00A53BA2">
      <w:pPr>
        <w:pStyle w:val="a3"/>
        <w:autoSpaceDE w:val="0"/>
        <w:autoSpaceDN w:val="0"/>
        <w:spacing w:beforeAutospacing="0" w:afterAutospacing="0"/>
        <w:rPr>
          <w:b/>
          <w:sz w:val="28"/>
          <w:szCs w:val="28"/>
          <w:lang w:val="uk-UA"/>
        </w:rPr>
      </w:pPr>
    </w:p>
    <w:p w:rsidR="00A53BA2" w:rsidRDefault="00A53BA2" w:rsidP="00A53BA2">
      <w:pPr>
        <w:pStyle w:val="a3"/>
        <w:autoSpaceDE w:val="0"/>
        <w:autoSpaceDN w:val="0"/>
        <w:spacing w:beforeAutospacing="0" w:afterAutospacing="0"/>
        <w:rPr>
          <w:b/>
          <w:sz w:val="28"/>
          <w:szCs w:val="28"/>
          <w:lang w:val="uk-UA"/>
        </w:rPr>
      </w:pPr>
    </w:p>
    <w:p w:rsidR="00A53BA2" w:rsidRDefault="00A53BA2" w:rsidP="00A53BA2">
      <w:pPr>
        <w:pStyle w:val="a3"/>
        <w:autoSpaceDE w:val="0"/>
        <w:autoSpaceDN w:val="0"/>
        <w:spacing w:beforeAutospacing="0" w:afterAutospacing="0"/>
        <w:rPr>
          <w:b/>
          <w:sz w:val="28"/>
          <w:szCs w:val="28"/>
          <w:lang w:val="uk-UA"/>
        </w:rPr>
        <w:sectPr w:rsidR="00A53BA2" w:rsidSect="00A53BA2">
          <w:pgSz w:w="11906" w:h="16838"/>
          <w:pgMar w:top="851" w:right="851" w:bottom="851" w:left="851" w:header="709" w:footer="709" w:gutter="0"/>
          <w:cols w:space="708"/>
          <w:docGrid w:linePitch="360"/>
        </w:sectPr>
      </w:pP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 xml:space="preserve">І. Домашнє завдання: </w:t>
      </w:r>
    </w:p>
    <w:p w:rsidR="0072177C" w:rsidRDefault="0072177C"/>
    <w:sectPr w:rsidR="0072177C" w:rsidSect="00A53BA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2B9"/>
    <w:rsid w:val="006112B9"/>
    <w:rsid w:val="0072177C"/>
    <w:rsid w:val="00A53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ACBFA"/>
  <w15:chartTrackingRefBased/>
  <w15:docId w15:val="{26CA28CD-267F-496B-B7AF-6215E5717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3BA2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53BA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4065</Words>
  <Characters>2318</Characters>
  <Application>Microsoft Office Word</Application>
  <DocSecurity>0</DocSecurity>
  <Lines>19</Lines>
  <Paragraphs>12</Paragraphs>
  <ScaleCrop>false</ScaleCrop>
  <Company/>
  <LinksUpToDate>false</LinksUpToDate>
  <CharactersWithSpaces>6371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2024-02-09T15:41:00Z</dcterms:created>
  <dcterms:modified xsi:type="dcterms:W3CDTF">2024-02-09T15:42:00Z</dcterms:modified>
</cp:coreProperties>
</file>