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3BE" w:rsidRDefault="00F333BE" w:rsidP="00F333BE">
      <w:pPr>
        <w:spacing w:line="360" w:lineRule="auto"/>
        <w:ind w:firstLine="709"/>
        <w:jc w:val="both"/>
        <w:rPr>
          <w:rFonts w:eastAsia="SimSun"/>
          <w:color w:val="000000" w:themeColor="text1"/>
          <w:sz w:val="28"/>
          <w:szCs w:val="28"/>
          <w:lang w:eastAsia="zh-CN"/>
        </w:rPr>
      </w:pPr>
      <w:r>
        <w:rPr>
          <w:color w:val="000000" w:themeColor="text1"/>
          <w:sz w:val="28"/>
          <w:szCs w:val="28"/>
        </w:rPr>
        <w:t xml:space="preserve">Урок </w:t>
      </w:r>
      <w:r>
        <w:rPr>
          <w:color w:val="000000" w:themeColor="text1"/>
          <w:sz w:val="28"/>
          <w:szCs w:val="28"/>
        </w:rPr>
        <w:t xml:space="preserve"> «Стежинами рідного міста» 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Тема: Смислові зв’язки між частинами складносурядного речення</w:t>
      </w:r>
    </w:p>
    <w:p w:rsidR="00F333BE" w:rsidRDefault="00F333BE" w:rsidP="00F333BE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Мета:</w:t>
      </w:r>
      <w:r>
        <w:rPr>
          <w:color w:val="000000" w:themeColor="text1"/>
          <w:sz w:val="28"/>
          <w:szCs w:val="28"/>
          <w:lang w:val="uk-UA"/>
        </w:rPr>
        <w:t xml:space="preserve"> поглибити знання учнів про складносурядні речення, з’ясувати поняття смислових відношень між частинами складносурядних речень; розвивати творчі вміння моделювати складносурядні речення з різними смисловими відношеннями відповідно до мети й обставин спілкування, розвивати чуттєве, асоціативно-образне та критичне мислення учнів; виховувати любов до рідного міста.</w:t>
      </w:r>
    </w:p>
    <w:p w:rsidR="00F333BE" w:rsidRDefault="00F333BE" w:rsidP="00F333BE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rStyle w:val="a6"/>
          <w:color w:val="000000" w:themeColor="text1"/>
          <w:sz w:val="28"/>
          <w:szCs w:val="28"/>
        </w:rPr>
        <w:t>Тип уроку:</w:t>
      </w:r>
      <w:r>
        <w:rPr>
          <w:rStyle w:val="apple-converted-space"/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 xml:space="preserve">урок </w:t>
      </w:r>
      <w:proofErr w:type="spellStart"/>
      <w:r>
        <w:rPr>
          <w:color w:val="000000" w:themeColor="text1"/>
          <w:sz w:val="28"/>
          <w:szCs w:val="28"/>
        </w:rPr>
        <w:t>формування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практичних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умінь</w:t>
      </w:r>
      <w:proofErr w:type="spellEnd"/>
      <w:r>
        <w:rPr>
          <w:color w:val="000000" w:themeColor="text1"/>
          <w:sz w:val="28"/>
          <w:szCs w:val="28"/>
        </w:rPr>
        <w:t xml:space="preserve"> і </w:t>
      </w:r>
      <w:proofErr w:type="spellStart"/>
      <w:r>
        <w:rPr>
          <w:color w:val="000000" w:themeColor="text1"/>
          <w:sz w:val="28"/>
          <w:szCs w:val="28"/>
        </w:rPr>
        <w:t>навичок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F333BE" w:rsidRDefault="00F333BE" w:rsidP="00F333BE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Методи та прийоми</w:t>
      </w:r>
      <w:r>
        <w:rPr>
          <w:color w:val="000000" w:themeColor="text1"/>
          <w:sz w:val="28"/>
          <w:szCs w:val="28"/>
          <w:lang w:val="uk-UA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«Карусель», «Мозковий штурм», робота в парах, «Незакінчене речення».</w:t>
      </w:r>
    </w:p>
    <w:p w:rsidR="00F333BE" w:rsidRDefault="00F333BE" w:rsidP="00F333BE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rStyle w:val="a6"/>
          <w:color w:val="000000" w:themeColor="text1"/>
          <w:sz w:val="28"/>
          <w:szCs w:val="28"/>
        </w:rPr>
        <w:t>Обладнання</w:t>
      </w:r>
      <w:proofErr w:type="spellEnd"/>
      <w:r>
        <w:rPr>
          <w:rStyle w:val="a6"/>
          <w:color w:val="000000" w:themeColor="text1"/>
          <w:sz w:val="28"/>
          <w:szCs w:val="28"/>
        </w:rPr>
        <w:t>:</w:t>
      </w:r>
      <w:r>
        <w:rPr>
          <w:rStyle w:val="a6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таблиця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</w:rPr>
        <w:t>«</w:t>
      </w:r>
      <w:proofErr w:type="spellStart"/>
      <w:r>
        <w:rPr>
          <w:color w:val="000000" w:themeColor="text1"/>
          <w:sz w:val="28"/>
          <w:szCs w:val="28"/>
        </w:rPr>
        <w:t>Смислові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зв’язки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між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частинами складносурядного речення</w:t>
      </w:r>
      <w:r>
        <w:rPr>
          <w:color w:val="000000" w:themeColor="text1"/>
          <w:sz w:val="28"/>
          <w:szCs w:val="28"/>
        </w:rPr>
        <w:t xml:space="preserve">», </w:t>
      </w:r>
      <w:proofErr w:type="spellStart"/>
      <w:r>
        <w:rPr>
          <w:color w:val="000000" w:themeColor="text1"/>
          <w:sz w:val="28"/>
          <w:szCs w:val="28"/>
        </w:rPr>
        <w:t>картки</w:t>
      </w:r>
      <w:proofErr w:type="spellEnd"/>
      <w:r>
        <w:rPr>
          <w:color w:val="000000" w:themeColor="text1"/>
          <w:sz w:val="28"/>
          <w:szCs w:val="28"/>
        </w:rPr>
        <w:t xml:space="preserve"> з текстами, </w:t>
      </w:r>
      <w:proofErr w:type="spellStart"/>
      <w:r>
        <w:rPr>
          <w:color w:val="000000" w:themeColor="text1"/>
          <w:sz w:val="28"/>
          <w:szCs w:val="28"/>
        </w:rPr>
        <w:t>презентація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F333BE" w:rsidRDefault="00F333BE" w:rsidP="00F333BE">
      <w:pPr>
        <w:spacing w:line="360" w:lineRule="auto"/>
        <w:ind w:firstLine="4536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Місто над Бугом величне, привітне, </w:t>
      </w:r>
    </w:p>
    <w:p w:rsidR="00F333BE" w:rsidRDefault="00F333BE" w:rsidP="00F333BE">
      <w:pPr>
        <w:spacing w:line="360" w:lineRule="auto"/>
        <w:ind w:firstLine="4536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 в розмаїтті вогнів!</w:t>
      </w:r>
    </w:p>
    <w:p w:rsidR="00F333BE" w:rsidRDefault="00F333BE" w:rsidP="00F333BE">
      <w:pPr>
        <w:spacing w:line="360" w:lineRule="auto"/>
        <w:ind w:firstLine="4536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Тут ми з тобою родились, зростали, </w:t>
      </w:r>
    </w:p>
    <w:p w:rsidR="00F333BE" w:rsidRDefault="00F333BE" w:rsidP="00F333BE">
      <w:pPr>
        <w:spacing w:line="360" w:lineRule="auto"/>
        <w:ind w:firstLine="4536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Тут провели своєї юності дні.</w:t>
      </w:r>
    </w:p>
    <w:p w:rsidR="00F333BE" w:rsidRDefault="00F333BE" w:rsidP="00F333BE">
      <w:pPr>
        <w:spacing w:line="360" w:lineRule="auto"/>
        <w:ind w:firstLine="4536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Лариса Заболотна-</w:t>
      </w:r>
      <w:proofErr w:type="spellStart"/>
      <w:r>
        <w:rPr>
          <w:color w:val="000000" w:themeColor="text1"/>
          <w:sz w:val="28"/>
          <w:szCs w:val="28"/>
        </w:rPr>
        <w:t>Місецька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</w:p>
    <w:p w:rsidR="00F333BE" w:rsidRDefault="00F333BE" w:rsidP="00F333BE">
      <w:pPr>
        <w:spacing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Хід уроку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I</w:t>
      </w:r>
      <w:r>
        <w:rPr>
          <w:b/>
          <w:color w:val="000000" w:themeColor="text1"/>
          <w:sz w:val="28"/>
          <w:szCs w:val="28"/>
        </w:rPr>
        <w:t>. Організація класу.</w:t>
      </w:r>
    </w:p>
    <w:p w:rsidR="00F333BE" w:rsidRDefault="00F333BE" w:rsidP="00F333BE">
      <w:pPr>
        <w:spacing w:line="360" w:lineRule="auto"/>
        <w:ind w:firstLine="709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Забезпечення емоційної готовності.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Сьогодні я хочу подарувати вам тепло душі, радість пізнання нового. Впевнена, що коли даруєш щось гарне, то обов’язково отримаєш те ж у відповідь. Хочу, щоб ми не тільки здобували знання, а й збагачувалися на людські цінності. Любов до рідного міста – це невід’ємна частина людського життя. 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II</w:t>
      </w:r>
      <w:r>
        <w:rPr>
          <w:b/>
          <w:color w:val="000000" w:themeColor="text1"/>
          <w:sz w:val="28"/>
          <w:szCs w:val="28"/>
          <w:lang w:val="ru-RU"/>
        </w:rPr>
        <w:t xml:space="preserve">. </w:t>
      </w:r>
      <w:r>
        <w:rPr>
          <w:b/>
          <w:color w:val="000000" w:themeColor="text1"/>
          <w:sz w:val="28"/>
          <w:szCs w:val="28"/>
        </w:rPr>
        <w:t xml:space="preserve">Повідомлення теми і мети уроку. 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сьогоднішньому </w:t>
      </w:r>
      <w:proofErr w:type="spellStart"/>
      <w:r>
        <w:rPr>
          <w:color w:val="000000" w:themeColor="text1"/>
          <w:sz w:val="28"/>
          <w:szCs w:val="28"/>
        </w:rPr>
        <w:t>уроці</w:t>
      </w:r>
      <w:proofErr w:type="spellEnd"/>
      <w:r>
        <w:rPr>
          <w:color w:val="000000" w:themeColor="text1"/>
          <w:sz w:val="28"/>
          <w:szCs w:val="28"/>
        </w:rPr>
        <w:t xml:space="preserve"> ми вивчатимемо тему «Смислові зв’язки між частинами складносурядного речення».</w:t>
      </w:r>
    </w:p>
    <w:p w:rsidR="00F333BE" w:rsidRDefault="00F333BE" w:rsidP="00F333BE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Метою нашого уроку є поглиблення знань про складносурядні речення, з’ясування поняття смислових відношень між частинами складносурядних </w:t>
      </w:r>
      <w:r>
        <w:rPr>
          <w:color w:val="000000" w:themeColor="text1"/>
          <w:sz w:val="28"/>
          <w:szCs w:val="28"/>
          <w:lang w:val="uk-UA"/>
        </w:rPr>
        <w:lastRenderedPageBreak/>
        <w:t>речень; розвиток творчих умінь моделювати складносурядні речення з різними смисловими відношеннями; виховання любові до рідного міста.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Отже, </w:t>
      </w:r>
      <w:proofErr w:type="spellStart"/>
      <w:r>
        <w:rPr>
          <w:color w:val="000000" w:themeColor="text1"/>
          <w:sz w:val="28"/>
          <w:szCs w:val="28"/>
        </w:rPr>
        <w:t>мовний</w:t>
      </w:r>
      <w:proofErr w:type="spellEnd"/>
      <w:r>
        <w:rPr>
          <w:color w:val="000000" w:themeColor="text1"/>
          <w:sz w:val="28"/>
          <w:szCs w:val="28"/>
        </w:rPr>
        <w:t xml:space="preserve"> матеріал, який допоможе нам сьогодні з’ясувати поняття смислових відношень між частинами складносурядних речень – це речення і тексти про Вінницю. 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III</w:t>
      </w:r>
      <w:r>
        <w:rPr>
          <w:b/>
          <w:color w:val="000000" w:themeColor="text1"/>
          <w:sz w:val="28"/>
          <w:szCs w:val="28"/>
          <w:lang w:val="ru-RU"/>
        </w:rPr>
        <w:t xml:space="preserve">. </w:t>
      </w:r>
      <w:r>
        <w:rPr>
          <w:b/>
          <w:color w:val="000000" w:themeColor="text1"/>
          <w:sz w:val="28"/>
          <w:szCs w:val="28"/>
        </w:rPr>
        <w:t>Актуалізація опорних знань.</w:t>
      </w:r>
    </w:p>
    <w:p w:rsidR="00F333BE" w:rsidRDefault="00F333BE" w:rsidP="00F333BE">
      <w:pPr>
        <w:spacing w:line="360" w:lineRule="auto"/>
        <w:ind w:firstLine="709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Метод «Карусель»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Правила проведення: всі стають у коло, один учень – у середині. Він задає питання, називає, хто буде відповідати, той, хто відповів, стає у середину кола, змінюючи того, хто задавав питання, задає своє запитання, викликає наступного учня.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IV</w:t>
      </w:r>
      <w:r>
        <w:rPr>
          <w:b/>
          <w:color w:val="000000" w:themeColor="text1"/>
          <w:sz w:val="28"/>
          <w:szCs w:val="28"/>
          <w:lang w:val="ru-RU"/>
        </w:rPr>
        <w:t xml:space="preserve">. </w:t>
      </w:r>
      <w:r>
        <w:rPr>
          <w:b/>
          <w:color w:val="000000" w:themeColor="text1"/>
          <w:sz w:val="28"/>
          <w:szCs w:val="28"/>
        </w:rPr>
        <w:t>Вивчення нового матеріалу.</w:t>
      </w:r>
    </w:p>
    <w:p w:rsidR="00F333BE" w:rsidRDefault="00F333BE" w:rsidP="00F333B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Робота в парах</w:t>
      </w:r>
    </w:p>
    <w:p w:rsidR="00F333BE" w:rsidRDefault="00F333BE" w:rsidP="00F333B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Робота з підручником (таблиця на с. 57).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V</w:t>
      </w:r>
      <w:r>
        <w:rPr>
          <w:b/>
          <w:color w:val="000000" w:themeColor="text1"/>
          <w:sz w:val="28"/>
          <w:szCs w:val="28"/>
          <w:lang w:val="ru-RU"/>
        </w:rPr>
        <w:t xml:space="preserve">. </w:t>
      </w:r>
      <w:r>
        <w:rPr>
          <w:b/>
          <w:color w:val="000000" w:themeColor="text1"/>
          <w:sz w:val="28"/>
          <w:szCs w:val="28"/>
        </w:rPr>
        <w:t>Закріплення вивченого.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 xml:space="preserve">Прочитайте епіграф до нашого уроку. 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Які асоціації викликає у вас слово «Вінниця»?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Розпочнемо подорож нашим містом (ДОДАТОК 5).</w:t>
      </w:r>
    </w:p>
    <w:p w:rsidR="00F333BE" w:rsidRDefault="00F333BE" w:rsidP="00F333BE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Отож перша станція – «Історична».</w:t>
      </w:r>
    </w:p>
    <w:p w:rsidR="00F333BE" w:rsidRDefault="00F333BE" w:rsidP="00F333B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Історія нашого міста невід’ємна від історії українського народу, який упродовж усього життя боровся за право бути володарем своєї землі.</w:t>
      </w:r>
    </w:p>
    <w:p w:rsidR="00F333BE" w:rsidRDefault="00F333BE" w:rsidP="00F333BE">
      <w:pPr>
        <w:spacing w:line="360" w:lineRule="auto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Вправа-конструювання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Завдання: встановити відповідність між частинами складносурядного речення, вказати смислові відношення.</w:t>
      </w:r>
    </w:p>
    <w:p w:rsidR="00F333BE" w:rsidRDefault="00F333BE" w:rsidP="00F333BE">
      <w:pPr>
        <w:spacing w:line="360" w:lineRule="auto"/>
        <w:ind w:firstLine="709"/>
        <w:jc w:val="both"/>
        <w:rPr>
          <w:rStyle w:val="apple-converted-space"/>
          <w:shd w:val="clear" w:color="auto" w:fill="FFFFFF"/>
        </w:rPr>
      </w:pPr>
      <w:r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1. </w:t>
      </w:r>
      <w:r>
        <w:rPr>
          <w:color w:val="000000" w:themeColor="text1"/>
          <w:sz w:val="28"/>
          <w:szCs w:val="28"/>
          <w:shd w:val="clear" w:color="auto" w:fill="FFFFFF"/>
        </w:rPr>
        <w:t>Найдавніша згадка про вінничанина, студента Краківського університету відома з 1469 року, а про першого ремісника – з 1508 року.</w:t>
      </w:r>
    </w:p>
    <w:p w:rsidR="00F333BE" w:rsidRDefault="00F333BE" w:rsidP="00F333BE">
      <w:pPr>
        <w:spacing w:line="360" w:lineRule="auto"/>
        <w:ind w:firstLine="709"/>
        <w:jc w:val="both"/>
      </w:pPr>
      <w:r>
        <w:rPr>
          <w:color w:val="000000" w:themeColor="text1"/>
          <w:sz w:val="28"/>
          <w:szCs w:val="28"/>
          <w:shd w:val="clear" w:color="auto" w:fill="FFFFFF"/>
        </w:rPr>
        <w:t>2. Вінниця – хоча й невеличке місто, але має багату історію.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3. Містом Вінниця стала у 1795 році, а у 1796 році назначена центром Брацлавського намісництва.</w:t>
      </w:r>
    </w:p>
    <w:p w:rsidR="00F333BE" w:rsidRDefault="00F333BE" w:rsidP="00F333B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Наступна станція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Медична». </w:t>
      </w:r>
    </w:p>
    <w:p w:rsidR="00F333BE" w:rsidRDefault="00F333BE" w:rsidP="00F333B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Національний музей-садиба М. І. Пирогова розташований в південно-західній частині міста Вінниці, у живописній садибі Вишня, де впродовж останніх двадцяти років (1861 – 1881) жив і працював видатний учений, геніальний хірург, анатом, творець воєнно-польової хірургії, засновник Товариства Червоного Хреста, прекрасний педагог і громадський діяч Микола Іванович Пирогов.</w:t>
      </w:r>
    </w:p>
    <w:p w:rsidR="00F333BE" w:rsidRDefault="00F333BE" w:rsidP="00F333BE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Синтаксичний розбір речення</w:t>
      </w:r>
      <w:r>
        <w:rPr>
          <w:color w:val="000000" w:themeColor="text1"/>
          <w:sz w:val="28"/>
          <w:szCs w:val="28"/>
        </w:rPr>
        <w:t>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У розквіті творчих сил Пирогов усамітнився у своєму невеликому маєтку «Вишня» неподалік від</w:t>
      </w:r>
      <w:r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5" w:tooltip="Вінниця" w:history="1">
        <w:r>
          <w:rPr>
            <w:rStyle w:val="a3"/>
            <w:color w:val="000000" w:themeColor="text1"/>
            <w:sz w:val="28"/>
            <w:szCs w:val="28"/>
            <w:u w:val="none"/>
            <w:shd w:val="clear" w:color="auto" w:fill="FFFFFF"/>
          </w:rPr>
          <w:t>Вінниці</w:t>
        </w:r>
      </w:hyperlink>
      <w:r>
        <w:rPr>
          <w:color w:val="000000" w:themeColor="text1"/>
          <w:sz w:val="28"/>
          <w:szCs w:val="28"/>
          <w:shd w:val="clear" w:color="auto" w:fill="FFFFFF"/>
        </w:rPr>
        <w:t>, і тут він організував безкоштовну лікарню.</w:t>
      </w:r>
    </w:p>
    <w:p w:rsidR="00F333BE" w:rsidRDefault="00F333BE" w:rsidP="00F333B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зараз ми переходимо до станції «Літературна». </w:t>
      </w:r>
    </w:p>
    <w:p w:rsidR="00F333BE" w:rsidRDefault="00F333BE" w:rsidP="00F333B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Вінниччина – батьківщина письменників С. Руданського, М. Коцюбинського,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А. Свидницького, М. Стельмаха, М. Трублаїні, поета В. Стуса…</w:t>
      </w:r>
    </w:p>
    <w:p w:rsidR="00F333BE" w:rsidRDefault="00F333BE" w:rsidP="00F333BE">
      <w:pPr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Моє Поділля – стежко руса</w:t>
      </w:r>
    </w:p>
    <w:p w:rsidR="00F333BE" w:rsidRDefault="00F333BE" w:rsidP="00F333BE">
      <w:pPr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 </w:t>
      </w:r>
      <w:proofErr w:type="spellStart"/>
      <w:r>
        <w:rPr>
          <w:color w:val="000000" w:themeColor="text1"/>
          <w:sz w:val="28"/>
          <w:szCs w:val="28"/>
        </w:rPr>
        <w:t>богоокої</w:t>
      </w:r>
      <w:proofErr w:type="spellEnd"/>
      <w:r>
        <w:rPr>
          <w:color w:val="000000" w:themeColor="text1"/>
          <w:sz w:val="28"/>
          <w:szCs w:val="28"/>
        </w:rPr>
        <w:t xml:space="preserve"> ріки.</w:t>
      </w:r>
    </w:p>
    <w:p w:rsidR="00F333BE" w:rsidRDefault="00F333BE" w:rsidP="00F333BE">
      <w:pPr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Від Коцюбинського до Стуса</w:t>
      </w:r>
    </w:p>
    <w:p w:rsidR="00F333BE" w:rsidRDefault="00F333BE" w:rsidP="00F333BE">
      <w:pPr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стоять у слові земляки.</w:t>
      </w:r>
    </w:p>
    <w:p w:rsidR="00F333BE" w:rsidRDefault="00F333BE" w:rsidP="00F333BE">
      <w:pPr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М. Каменюк</w:t>
      </w:r>
    </w:p>
    <w:p w:rsidR="00F333BE" w:rsidRDefault="00F333BE" w:rsidP="00F333BE">
      <w:pPr>
        <w:spacing w:line="360" w:lineRule="auto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Вибірковий диктант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Із уривків поезій поетів-земляків </w:t>
      </w:r>
      <w:proofErr w:type="spellStart"/>
      <w:r>
        <w:rPr>
          <w:color w:val="000000" w:themeColor="text1"/>
          <w:sz w:val="28"/>
          <w:szCs w:val="28"/>
        </w:rPr>
        <w:t>випишіть</w:t>
      </w:r>
      <w:proofErr w:type="spellEnd"/>
      <w:r>
        <w:rPr>
          <w:color w:val="000000" w:themeColor="text1"/>
          <w:sz w:val="28"/>
          <w:szCs w:val="28"/>
        </w:rPr>
        <w:t xml:space="preserve"> складносурядні речення, намалюйте схеми.</w:t>
      </w:r>
    </w:p>
    <w:p w:rsidR="00F333BE" w:rsidRDefault="00F333BE" w:rsidP="00F333BE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1. Дивно знати про те, що собі не належу ніколи.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 належу собі – і належить собі не кортить.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Як іду через поле – належу вкраїнському полю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 ще жайвору в небі. Який у блакиті кипить.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Сам себе не творив, бо навряд чи вдалося б створити,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 й який я творець, коли стільки довкола творців!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Коли стільки творців – хай волошка у житі, хай жито,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Хай блавати барвінків з подільських вишневих садків.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(Євген Гуцало «Дивно знати про те…»)</w:t>
      </w:r>
    </w:p>
    <w:p w:rsidR="00F333BE" w:rsidRDefault="00F333BE" w:rsidP="00F333BE">
      <w:pPr>
        <w:spacing w:line="360" w:lineRule="auto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Словникова робота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-Поясніть лексичне значення слова «блавати».</w:t>
      </w:r>
    </w:p>
    <w:p w:rsidR="00F333BE" w:rsidRDefault="00F333BE" w:rsidP="00F333B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  <w:lang w:val="uk-UA"/>
        </w:rPr>
      </w:pPr>
      <w:r>
        <w:rPr>
          <w:rStyle w:val="apple-converted-space"/>
          <w:color w:val="000000" w:themeColor="text1"/>
          <w:sz w:val="28"/>
          <w:szCs w:val="28"/>
          <w:lang w:val="uk-UA"/>
        </w:rPr>
        <w:t>(</w:t>
      </w:r>
      <w:r>
        <w:rPr>
          <w:rStyle w:val="apple-converted-space"/>
          <w:color w:val="000000" w:themeColor="text1"/>
          <w:sz w:val="28"/>
          <w:szCs w:val="28"/>
        </w:rPr>
        <w:t> </w:t>
      </w:r>
      <w:r>
        <w:rPr>
          <w:rStyle w:val="a6"/>
          <w:color w:val="000000" w:themeColor="text1"/>
          <w:sz w:val="28"/>
          <w:szCs w:val="28"/>
          <w:lang w:val="uk-UA"/>
        </w:rPr>
        <w:t>б</w:t>
      </w:r>
      <w:proofErr w:type="spellStart"/>
      <w:r>
        <w:rPr>
          <w:rStyle w:val="a6"/>
          <w:color w:val="000000" w:themeColor="text1"/>
          <w:sz w:val="28"/>
          <w:szCs w:val="28"/>
        </w:rPr>
        <w:t>лава́т</w:t>
      </w:r>
      <w:proofErr w:type="spellEnd"/>
      <w:r>
        <w:rPr>
          <w:rStyle w:val="apple-converted-space"/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 xml:space="preserve">— </w:t>
      </w:r>
      <w:r>
        <w:rPr>
          <w:color w:val="000000" w:themeColor="text1"/>
          <w:sz w:val="28"/>
          <w:szCs w:val="28"/>
          <w:lang w:val="uk-UA"/>
        </w:rPr>
        <w:t xml:space="preserve">1) </w:t>
      </w:r>
      <w:r>
        <w:rPr>
          <w:color w:val="000000" w:themeColor="text1"/>
          <w:sz w:val="28"/>
          <w:szCs w:val="28"/>
        </w:rPr>
        <w:t>синя</w:t>
      </w:r>
      <w:r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>
        <w:rPr>
          <w:iCs/>
          <w:color w:val="000000" w:themeColor="text1"/>
          <w:sz w:val="28"/>
          <w:szCs w:val="28"/>
        </w:rPr>
        <w:t>волошка</w:t>
      </w:r>
      <w:proofErr w:type="spellEnd"/>
      <w:r>
        <w:rPr>
          <w:iCs/>
          <w:color w:val="000000" w:themeColor="text1"/>
          <w:sz w:val="28"/>
          <w:szCs w:val="28"/>
        </w:rPr>
        <w:t xml:space="preserve"> (</w:t>
      </w:r>
      <w:proofErr w:type="spellStart"/>
      <w:r>
        <w:rPr>
          <w:iCs/>
          <w:color w:val="000000" w:themeColor="text1"/>
          <w:sz w:val="28"/>
          <w:szCs w:val="28"/>
        </w:rPr>
        <w:t>Сіяла</w:t>
      </w:r>
      <w:proofErr w:type="spellEnd"/>
      <w:r>
        <w:rPr>
          <w:iCs/>
          <w:color w:val="000000" w:themeColor="text1"/>
          <w:sz w:val="28"/>
          <w:szCs w:val="28"/>
        </w:rPr>
        <w:t xml:space="preserve"> </w:t>
      </w:r>
      <w:proofErr w:type="spellStart"/>
      <w:r>
        <w:rPr>
          <w:iCs/>
          <w:color w:val="000000" w:themeColor="text1"/>
          <w:sz w:val="28"/>
          <w:szCs w:val="28"/>
        </w:rPr>
        <w:t>пшеницю</w:t>
      </w:r>
      <w:proofErr w:type="spellEnd"/>
      <w:r>
        <w:rPr>
          <w:iCs/>
          <w:color w:val="000000" w:themeColor="text1"/>
          <w:sz w:val="28"/>
          <w:szCs w:val="28"/>
        </w:rPr>
        <w:t xml:space="preserve">, </w:t>
      </w:r>
      <w:proofErr w:type="spellStart"/>
      <w:r>
        <w:rPr>
          <w:iCs/>
          <w:color w:val="000000" w:themeColor="text1"/>
          <w:sz w:val="28"/>
          <w:szCs w:val="28"/>
        </w:rPr>
        <w:t>вродили</w:t>
      </w:r>
      <w:proofErr w:type="spellEnd"/>
      <w:r>
        <w:rPr>
          <w:iCs/>
          <w:color w:val="000000" w:themeColor="text1"/>
          <w:sz w:val="28"/>
          <w:szCs w:val="28"/>
        </w:rPr>
        <w:t xml:space="preserve"> </w:t>
      </w:r>
      <w:proofErr w:type="spellStart"/>
      <w:r>
        <w:rPr>
          <w:iCs/>
          <w:color w:val="000000" w:themeColor="text1"/>
          <w:sz w:val="28"/>
          <w:szCs w:val="28"/>
        </w:rPr>
        <w:t>блавати</w:t>
      </w:r>
      <w:proofErr w:type="spellEnd"/>
      <w:r>
        <w:rPr>
          <w:iCs/>
          <w:color w:val="000000" w:themeColor="text1"/>
          <w:sz w:val="28"/>
          <w:szCs w:val="28"/>
        </w:rPr>
        <w:t>, Ой, ко</w:t>
      </w:r>
      <w:r>
        <w:rPr>
          <w:iCs/>
          <w:color w:val="000000" w:themeColor="text1"/>
          <w:sz w:val="28"/>
          <w:szCs w:val="28"/>
        </w:rPr>
        <w:softHyphen/>
        <w:t xml:space="preserve">го я </w:t>
      </w:r>
      <w:proofErr w:type="spellStart"/>
      <w:r>
        <w:rPr>
          <w:iCs/>
          <w:color w:val="000000" w:themeColor="text1"/>
          <w:sz w:val="28"/>
          <w:szCs w:val="28"/>
        </w:rPr>
        <w:t>вірно</w:t>
      </w:r>
      <w:proofErr w:type="spellEnd"/>
      <w:r>
        <w:rPr>
          <w:iCs/>
          <w:color w:val="000000" w:themeColor="text1"/>
          <w:sz w:val="28"/>
          <w:szCs w:val="28"/>
        </w:rPr>
        <w:t xml:space="preserve"> люблю, трудно </w:t>
      </w:r>
      <w:proofErr w:type="spellStart"/>
      <w:r>
        <w:rPr>
          <w:iCs/>
          <w:color w:val="000000" w:themeColor="text1"/>
          <w:sz w:val="28"/>
          <w:szCs w:val="28"/>
        </w:rPr>
        <w:t>занехати</w:t>
      </w:r>
      <w:proofErr w:type="spellEnd"/>
      <w:r>
        <w:rPr>
          <w:rStyle w:val="apple-converted-space"/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 xml:space="preserve">(П. </w:t>
      </w:r>
      <w:proofErr w:type="spellStart"/>
      <w:r>
        <w:rPr>
          <w:color w:val="000000" w:themeColor="text1"/>
          <w:sz w:val="28"/>
          <w:szCs w:val="28"/>
        </w:rPr>
        <w:t>Чубинський</w:t>
      </w:r>
      <w:proofErr w:type="spellEnd"/>
      <w:r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F333BE" w:rsidRDefault="00F333BE" w:rsidP="00F333B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</w:rPr>
        <w:t xml:space="preserve">2) </w:t>
      </w:r>
      <w:proofErr w:type="spellStart"/>
      <w:r>
        <w:rPr>
          <w:color w:val="000000" w:themeColor="text1"/>
          <w:sz w:val="28"/>
          <w:szCs w:val="28"/>
        </w:rPr>
        <w:t>старовинна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шовкова</w:t>
      </w:r>
      <w:proofErr w:type="spellEnd"/>
      <w:r>
        <w:rPr>
          <w:color w:val="000000" w:themeColor="text1"/>
          <w:sz w:val="28"/>
          <w:szCs w:val="28"/>
        </w:rPr>
        <w:t xml:space="preserve"> тканина </w:t>
      </w:r>
      <w:proofErr w:type="spellStart"/>
      <w:r>
        <w:rPr>
          <w:color w:val="000000" w:themeColor="text1"/>
          <w:sz w:val="28"/>
          <w:szCs w:val="28"/>
        </w:rPr>
        <w:t>блакитного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ко</w:t>
      </w:r>
      <w:r>
        <w:rPr>
          <w:color w:val="000000" w:themeColor="text1"/>
          <w:sz w:val="28"/>
          <w:szCs w:val="28"/>
        </w:rPr>
        <w:softHyphen/>
        <w:t>льору</w:t>
      </w:r>
      <w:proofErr w:type="spellEnd"/>
      <w:r>
        <w:rPr>
          <w:color w:val="000000" w:themeColor="text1"/>
          <w:sz w:val="28"/>
          <w:szCs w:val="28"/>
        </w:rPr>
        <w:t xml:space="preserve">; </w:t>
      </w:r>
      <w:proofErr w:type="spellStart"/>
      <w:r>
        <w:rPr>
          <w:color w:val="000000" w:themeColor="text1"/>
          <w:sz w:val="28"/>
          <w:szCs w:val="28"/>
        </w:rPr>
        <w:t>взагалі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шовк</w:t>
      </w:r>
      <w:proofErr w:type="spellEnd"/>
      <w:r>
        <w:rPr>
          <w:color w:val="000000" w:themeColor="text1"/>
          <w:sz w:val="28"/>
          <w:szCs w:val="28"/>
        </w:rPr>
        <w:t xml:space="preserve">; </w:t>
      </w:r>
      <w:proofErr w:type="spellStart"/>
      <w:r>
        <w:rPr>
          <w:color w:val="000000" w:themeColor="text1"/>
          <w:sz w:val="28"/>
          <w:szCs w:val="28"/>
        </w:rPr>
        <w:t>одяг</w:t>
      </w:r>
      <w:proofErr w:type="spellEnd"/>
      <w:r>
        <w:rPr>
          <w:color w:val="000000" w:themeColor="text1"/>
          <w:sz w:val="28"/>
          <w:szCs w:val="28"/>
        </w:rPr>
        <w:t xml:space="preserve"> з </w:t>
      </w:r>
      <w:proofErr w:type="spellStart"/>
      <w:r>
        <w:rPr>
          <w:color w:val="000000" w:themeColor="text1"/>
          <w:sz w:val="28"/>
          <w:szCs w:val="28"/>
        </w:rPr>
        <w:t>такої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тканини</w:t>
      </w:r>
      <w:proofErr w:type="spellEnd"/>
      <w:r>
        <w:rPr>
          <w:color w:val="000000" w:themeColor="text1"/>
          <w:sz w:val="28"/>
          <w:szCs w:val="28"/>
        </w:rPr>
        <w:t xml:space="preserve">; символ </w:t>
      </w:r>
      <w:proofErr w:type="spellStart"/>
      <w:r>
        <w:rPr>
          <w:color w:val="000000" w:themeColor="text1"/>
          <w:sz w:val="28"/>
          <w:szCs w:val="28"/>
        </w:rPr>
        <w:t>багатства</w:t>
      </w:r>
      <w:proofErr w:type="spellEnd"/>
      <w:r>
        <w:rPr>
          <w:color w:val="000000" w:themeColor="text1"/>
          <w:sz w:val="28"/>
          <w:szCs w:val="28"/>
          <w:lang w:val="uk-UA"/>
        </w:rPr>
        <w:t>)</w:t>
      </w:r>
      <w:r>
        <w:rPr>
          <w:color w:val="000000" w:themeColor="text1"/>
          <w:sz w:val="28"/>
          <w:szCs w:val="28"/>
        </w:rPr>
        <w:t>.</w:t>
      </w:r>
      <w:r>
        <w:rPr>
          <w:rStyle w:val="apple-converted-space"/>
          <w:color w:val="000000" w:themeColor="text1"/>
          <w:sz w:val="28"/>
          <w:szCs w:val="28"/>
        </w:rPr>
        <w:t> 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Осіння втомо неба і води,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важіє</w:t>
      </w:r>
      <w:proofErr w:type="spellEnd"/>
      <w:r>
        <w:rPr>
          <w:color w:val="000000" w:themeColor="text1"/>
          <w:sz w:val="28"/>
          <w:szCs w:val="28"/>
        </w:rPr>
        <w:t xml:space="preserve"> спокій світу понад вами.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 той бік літо </w:t>
      </w:r>
      <w:proofErr w:type="spellStart"/>
      <w:r>
        <w:rPr>
          <w:color w:val="000000" w:themeColor="text1"/>
          <w:sz w:val="28"/>
          <w:szCs w:val="28"/>
        </w:rPr>
        <w:t>одпливло</w:t>
      </w:r>
      <w:proofErr w:type="spellEnd"/>
      <w:r>
        <w:rPr>
          <w:color w:val="000000" w:themeColor="text1"/>
          <w:sz w:val="28"/>
          <w:szCs w:val="28"/>
        </w:rPr>
        <w:t xml:space="preserve"> човнами,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 звідти ними вернуть холоди.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Ще нічия земля. Та вже ярами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туман тихцем винюхує сліди.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Кого він завтра приведе сюди,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кому одчинить потай теплі брами?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(Михайло Каменюк «Осіння втомо неба і води»)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Як візьме до рук тонку пір’їнку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Або з волосинок зробить квачик,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 впізнати цю стареньку жінку: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Вся земля тоді сміється й плаче.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Вся земля, як писанка, в долонях – 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Чорно-жовта ще й біло-зелена…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І цвіте посеред літа сонях,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І тополя горнеться до клена.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(Ніна Гнатюк «Писанки баби Теклі»)</w:t>
      </w:r>
    </w:p>
    <w:p w:rsidR="00F333BE" w:rsidRDefault="00F333BE" w:rsidP="00F333BE">
      <w:pPr>
        <w:spacing w:line="360" w:lineRule="auto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Словникова робота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Поясніть значення слова «квачик».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(Намотане на кінець палиці клоччя, ганчір’я тощо для мащення чого-небудь. Широка, груба щітка для мазання чого-небудь. </w:t>
      </w:r>
      <w:proofErr w:type="spellStart"/>
      <w:r>
        <w:rPr>
          <w:i/>
          <w:iCs/>
          <w:color w:val="000000" w:themeColor="text1"/>
          <w:sz w:val="28"/>
          <w:szCs w:val="28"/>
        </w:rPr>
        <w:t>Дарка</w:t>
      </w:r>
      <w:proofErr w:type="spellEnd"/>
      <w:r>
        <w:rPr>
          <w:i/>
          <w:iCs/>
          <w:color w:val="000000" w:themeColor="text1"/>
          <w:sz w:val="28"/>
          <w:szCs w:val="28"/>
        </w:rPr>
        <w:t xml:space="preserve"> замахала </w:t>
      </w:r>
      <w:proofErr w:type="spellStart"/>
      <w:r>
        <w:rPr>
          <w:i/>
          <w:iCs/>
          <w:color w:val="000000" w:themeColor="text1"/>
          <w:sz w:val="28"/>
          <w:szCs w:val="28"/>
        </w:rPr>
        <w:t>квачем</w:t>
      </w:r>
      <w:proofErr w:type="spellEnd"/>
      <w:r>
        <w:rPr>
          <w:i/>
          <w:iCs/>
          <w:color w:val="000000" w:themeColor="text1"/>
          <w:sz w:val="28"/>
          <w:szCs w:val="28"/>
        </w:rPr>
        <w:t xml:space="preserve"> по стіні, не оглядаючись на </w:t>
      </w:r>
      <w:proofErr w:type="spellStart"/>
      <w:r>
        <w:rPr>
          <w:i/>
          <w:iCs/>
          <w:color w:val="000000" w:themeColor="text1"/>
          <w:sz w:val="28"/>
          <w:szCs w:val="28"/>
        </w:rPr>
        <w:t>Зоню</w:t>
      </w:r>
      <w:proofErr w:type="spellEnd"/>
      <w:r>
        <w:rPr>
          <w:i/>
          <w:iCs/>
          <w:color w:val="000000" w:themeColor="text1"/>
          <w:sz w:val="28"/>
          <w:szCs w:val="28"/>
        </w:rPr>
        <w:t>)</w:t>
      </w:r>
      <w:r>
        <w:rPr>
          <w:rStyle w:val="apple-converted-space"/>
          <w:color w:val="000000" w:themeColor="text1"/>
          <w:sz w:val="28"/>
          <w:szCs w:val="28"/>
        </w:rPr>
        <w:t>.</w:t>
      </w:r>
    </w:p>
    <w:p w:rsidR="00F333BE" w:rsidRDefault="00F333BE" w:rsidP="00F333BE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Станція «</w:t>
      </w:r>
      <w:r>
        <w:rPr>
          <w:i/>
          <w:color w:val="000000" w:themeColor="text1"/>
          <w:sz w:val="28"/>
          <w:szCs w:val="28"/>
        </w:rPr>
        <w:t>Пізнай»</w:t>
      </w:r>
      <w:r>
        <w:rPr>
          <w:color w:val="000000" w:themeColor="text1"/>
          <w:sz w:val="28"/>
          <w:szCs w:val="28"/>
        </w:rPr>
        <w:t>.</w:t>
      </w:r>
    </w:p>
    <w:p w:rsidR="00F333BE" w:rsidRDefault="00F333BE" w:rsidP="00F333B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 читатиму вам речення, а ви маєте пізнати місце Вінниці.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Зустрічає всіх великою білою аркою, поряд замріяне озерце, де плавають лебеді. (Парк культури і відпочинку імені Максима Горького)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Недалечко від річки Південний Буг на пагорбі стоїть проста сільська хата, уквітчана різнокольоровими клумбами та старими липами. (Музей Михайла Михайловича Коцюбинського)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Відомий науково-методичний 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ятко-охоронний центр східного регіону Поділля. (Вінницький краєзнавчий музей)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 2011 року він служить прикрасою Вінниці, і помилуватися на нього приїжджають гості з усієї України. (Фонтан «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ROSHEN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»)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Побудована за проектом архітектора Г.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Артинова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у роки Другої світової війни служила пунктом спостереження за ходом бойових дій на околицях міста. (Водонапірна башта)</w:t>
      </w:r>
    </w:p>
    <w:p w:rsidR="00F333BE" w:rsidRDefault="00F333BE" w:rsidP="00F333BE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Наступна станція «Пейзажна».</w:t>
      </w:r>
    </w:p>
    <w:p w:rsidR="00F333BE" w:rsidRDefault="00F333BE" w:rsidP="00F333B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Вправа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Продовжіть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речення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F333BE" w:rsidRDefault="00F333BE" w:rsidP="00F333B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Продовжіть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речення так, щоб утворилися складносурядні речення, які складатимуть невеликий пейзаж.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Неподалік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чулося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дзюрчання води, а …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Вже й каштани розквітають навкруги, але …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Солов’ї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нічні товариші мої, у сад злетілись до вікна, і …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Південний Буг ген-ген в спокійнім мареві дрімає, або …</w:t>
      </w:r>
    </w:p>
    <w:p w:rsidR="00F333BE" w:rsidRDefault="00F333BE" w:rsidP="00F333B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Ніжні зорі, білі, непрозорі, спадали з неба, однак …</w:t>
      </w:r>
    </w:p>
    <w:p w:rsidR="00F333BE" w:rsidRDefault="00F333BE" w:rsidP="00F333BE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 Станція «Вінниця у майбутньому».</w:t>
      </w:r>
    </w:p>
    <w:p w:rsidR="00F333BE" w:rsidRDefault="00F333BE" w:rsidP="00F333BE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Вправа </w:t>
      </w:r>
      <w:r>
        <w:rPr>
          <w:i/>
          <w:color w:val="000000" w:themeColor="text1"/>
          <w:sz w:val="28"/>
          <w:szCs w:val="28"/>
        </w:rPr>
        <w:t>«Творче конструювання</w:t>
      </w:r>
      <w:r>
        <w:rPr>
          <w:color w:val="000000" w:themeColor="text1"/>
          <w:sz w:val="28"/>
          <w:szCs w:val="28"/>
        </w:rPr>
        <w:t xml:space="preserve">» </w:t>
      </w:r>
    </w:p>
    <w:p w:rsidR="00F333BE" w:rsidRDefault="00F333BE" w:rsidP="00F333B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Складіть речення про майбутнє Вінниці, використовуючи схеми, визначте змістові відношення між частинами складносурядного речення. </w:t>
      </w:r>
    </w:p>
    <w:p w:rsidR="00F333BE" w:rsidRDefault="00F333BE" w:rsidP="00F333BE">
      <w:pPr>
        <w:pStyle w:val="a5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[ ] , і [ ].</w:t>
      </w:r>
    </w:p>
    <w:p w:rsidR="00F333BE" w:rsidRDefault="00F333BE" w:rsidP="00F333BE">
      <w:pPr>
        <w:pStyle w:val="a5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[ ] – і [ ].</w:t>
      </w:r>
    </w:p>
    <w:p w:rsidR="00F333BE" w:rsidRDefault="00F333BE" w:rsidP="00F333BE">
      <w:pPr>
        <w:pStyle w:val="a5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[ ] , проте [ ].</w:t>
      </w:r>
    </w:p>
    <w:p w:rsidR="00F333BE" w:rsidRDefault="00F333BE" w:rsidP="00F333BE">
      <w:pPr>
        <w:pStyle w:val="a5"/>
        <w:numPr>
          <w:ilvl w:val="2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То [ ] , то [ ].</w:t>
      </w:r>
    </w:p>
    <w:p w:rsidR="00F333BE" w:rsidRDefault="00F333BE" w:rsidP="00F333BE">
      <w:pPr>
        <w:spacing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  <w:lang w:val="en-US"/>
        </w:rPr>
        <w:t>VI</w:t>
      </w:r>
      <w:r>
        <w:rPr>
          <w:b/>
          <w:color w:val="000000" w:themeColor="text1"/>
          <w:sz w:val="28"/>
          <w:szCs w:val="28"/>
        </w:rPr>
        <w:t>. Підсумок уроку</w:t>
      </w:r>
    </w:p>
    <w:p w:rsidR="00F333BE" w:rsidRDefault="00F333BE" w:rsidP="00F333BE">
      <w:pPr>
        <w:spacing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Метод «Незакінчене речення»</w:t>
      </w:r>
    </w:p>
    <w:p w:rsidR="00F333BE" w:rsidRDefault="00F333BE" w:rsidP="00F333BE">
      <w:pPr>
        <w:spacing w:line="360" w:lineRule="auto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lastRenderedPageBreak/>
        <w:t>Продовжіть</w:t>
      </w:r>
      <w:proofErr w:type="spellEnd"/>
      <w:r>
        <w:rPr>
          <w:color w:val="000000" w:themeColor="text1"/>
          <w:sz w:val="28"/>
          <w:szCs w:val="28"/>
        </w:rPr>
        <w:t xml:space="preserve"> речення</w:t>
      </w:r>
    </w:p>
    <w:p w:rsidR="00F333BE" w:rsidRDefault="00F333BE" w:rsidP="00F333B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сьогоднішньому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я…</w:t>
      </w:r>
    </w:p>
    <w:p w:rsidR="00F333BE" w:rsidRDefault="00F333BE" w:rsidP="00F333B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Найважче мені було…</w:t>
      </w:r>
    </w:p>
    <w:p w:rsidR="00F333BE" w:rsidRDefault="00F333BE" w:rsidP="00F333B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Мені сподобалося…</w:t>
      </w:r>
    </w:p>
    <w:p w:rsidR="00F333BE" w:rsidRDefault="00F333BE" w:rsidP="00F333B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 хотіла б…</w:t>
      </w:r>
    </w:p>
    <w:p w:rsidR="00F333BE" w:rsidRDefault="00F333BE" w:rsidP="00F333BE">
      <w:pPr>
        <w:spacing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  <w:lang w:val="en-US"/>
        </w:rPr>
        <w:t>VII</w:t>
      </w:r>
      <w:r>
        <w:rPr>
          <w:b/>
          <w:color w:val="000000" w:themeColor="text1"/>
          <w:sz w:val="28"/>
          <w:szCs w:val="28"/>
        </w:rPr>
        <w:t>. Оцінювання учнів</w:t>
      </w:r>
    </w:p>
    <w:p w:rsidR="00F333BE" w:rsidRDefault="00F333BE" w:rsidP="00F333BE">
      <w:pPr>
        <w:spacing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VIII</w:t>
      </w:r>
      <w:r>
        <w:rPr>
          <w:b/>
          <w:color w:val="000000" w:themeColor="text1"/>
          <w:sz w:val="28"/>
          <w:szCs w:val="28"/>
        </w:rPr>
        <w:t xml:space="preserve">. Домашнє завдання </w:t>
      </w:r>
    </w:p>
    <w:p w:rsidR="00F333BE" w:rsidRDefault="00F333BE" w:rsidP="00F333BE">
      <w:pPr>
        <w:spacing w:line="360" w:lineRule="auto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>Написати твір</w:t>
      </w:r>
      <w:bookmarkStart w:id="0" w:name="_GoBack"/>
      <w:bookmarkEnd w:id="0"/>
      <w:r>
        <w:rPr>
          <w:rFonts w:eastAsia="Calibri"/>
          <w:color w:val="000000" w:themeColor="text1"/>
          <w:sz w:val="28"/>
          <w:szCs w:val="28"/>
        </w:rPr>
        <w:t>мініатюру «Моє рідне місто», в</w:t>
      </w:r>
      <w:r>
        <w:rPr>
          <w:color w:val="000000" w:themeColor="text1"/>
          <w:sz w:val="28"/>
          <w:szCs w:val="28"/>
        </w:rPr>
        <w:t>икористовуючи складносурядні</w:t>
      </w:r>
      <w:r>
        <w:rPr>
          <w:rFonts w:eastAsia="Calibri"/>
          <w:color w:val="000000" w:themeColor="text1"/>
          <w:sz w:val="28"/>
          <w:szCs w:val="28"/>
        </w:rPr>
        <w:t xml:space="preserve"> речення.</w:t>
      </w: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F333BE" w:rsidRDefault="00F333BE" w:rsidP="00F333BE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473E60" w:rsidRDefault="00473E60"/>
    <w:sectPr w:rsidR="00473E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36791"/>
    <w:multiLevelType w:val="hybridMultilevel"/>
    <w:tmpl w:val="A29CABC0"/>
    <w:lvl w:ilvl="0" w:tplc="FBF45868">
      <w:start w:val="2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718A5AA6">
      <w:start w:val="1"/>
      <w:numFmt w:val="decimal"/>
      <w:lvlText w:val="%3."/>
      <w:lvlJc w:val="right"/>
      <w:pPr>
        <w:ind w:left="2509" w:hanging="180"/>
      </w:pPr>
      <w:rPr>
        <w:rFonts w:ascii="Times New Roman" w:eastAsia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84010F9"/>
    <w:multiLevelType w:val="hybridMultilevel"/>
    <w:tmpl w:val="85E8773E"/>
    <w:lvl w:ilvl="0" w:tplc="AD82DF3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BDA021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BE"/>
    <w:rsid w:val="00473E60"/>
    <w:rsid w:val="00F3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7921C"/>
  <w15:chartTrackingRefBased/>
  <w15:docId w15:val="{997A7C22-4121-4B46-83C5-50CF518AC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33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333BE"/>
    <w:pPr>
      <w:spacing w:before="100" w:beforeAutospacing="1" w:after="100" w:afterAutospacing="1"/>
    </w:pPr>
    <w:rPr>
      <w:lang w:val="ru-RU" w:eastAsia="ru-RU"/>
    </w:rPr>
  </w:style>
  <w:style w:type="paragraph" w:styleId="a5">
    <w:name w:val="List Paragraph"/>
    <w:basedOn w:val="a"/>
    <w:uiPriority w:val="34"/>
    <w:qFormat/>
    <w:rsid w:val="00F333B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333BE"/>
  </w:style>
  <w:style w:type="character" w:styleId="a6">
    <w:name w:val="Strong"/>
    <w:basedOn w:val="a0"/>
    <w:uiPriority w:val="22"/>
    <w:qFormat/>
    <w:rsid w:val="00F333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k.wikipedia.org/wiki/%D0%92%D1%96%D0%BD%D0%BD%D0%B8%D1%86%D1%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4612</Words>
  <Characters>2630</Characters>
  <Application>Microsoft Office Word</Application>
  <DocSecurity>0</DocSecurity>
  <Lines>21</Lines>
  <Paragraphs>14</Paragraphs>
  <ScaleCrop>false</ScaleCrop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2023-04-02T08:23:00Z</dcterms:created>
  <dcterms:modified xsi:type="dcterms:W3CDTF">2023-04-02T08:24:00Z</dcterms:modified>
</cp:coreProperties>
</file>