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41F" w:rsidRPr="002E391D" w:rsidRDefault="004C1DC3" w:rsidP="002E39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Види речень за метою висловлення; за емоційним забарвленням: окличні й неокличні</w:t>
      </w:r>
    </w:p>
    <w:p w:rsidR="004C1DC3" w:rsidRPr="002E391D" w:rsidRDefault="004C1DC3" w:rsidP="002E39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2E391D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u w:val="single"/>
          <w:lang w:val="uk-UA" w:eastAsia="ru-RU"/>
        </w:rPr>
        <w:t xml:space="preserve"> </w:t>
      </w:r>
    </w:p>
    <w:p w:rsidR="00B40EB9" w:rsidRPr="002E391D" w:rsidRDefault="003C113C" w:rsidP="002E391D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формувати предметні  компетентності</w:t>
      </w:r>
      <w:r w:rsidRPr="002E391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: 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знає та формулює визначення речення; </w:t>
      </w:r>
    </w:p>
    <w:p w:rsidR="004C1DC3" w:rsidRPr="002E391D" w:rsidRDefault="004C1DC3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</w:t>
      </w:r>
      <w:r w:rsidR="000461BB"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наводить приклади речень, що належать до різних видів за метою висловлення та емоційним забарвленням; </w:t>
      </w:r>
    </w:p>
    <w:p w:rsidR="004C1DC3" w:rsidRPr="002E391D" w:rsidRDefault="004C1DC3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</w:t>
      </w:r>
      <w:r w:rsidR="000461BB"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розпізнає види речень  за метою висловлення,  інтонацією, емоційним забарвленням;  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правильно інтонує речення; 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розставляє  та обґрунтовує розділові знаки в кінці речення; 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4C1DC3"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усвідомлює багатство виражальних засобів української мови, зокрема її граматичну досконалість</w:t>
      </w:r>
      <w:r w:rsidR="00D97934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B40EB9" w:rsidRPr="002E391D" w:rsidRDefault="003C113C" w:rsidP="002E391D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формувати ключові компетентності:</w:t>
      </w:r>
    </w:p>
    <w:p w:rsidR="004C1DC3" w:rsidRPr="002E391D" w:rsidRDefault="004C1DC3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</w:t>
      </w:r>
      <w:r w:rsidR="000461BB"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спілкування державною мовою: викликати пізнавальний інтерес до вивчення української мови,  формувати вміння володіти всіма видами мовленнєвої діяльності.</w:t>
      </w:r>
    </w:p>
    <w:p w:rsidR="004C1DC3" w:rsidRPr="002E391D" w:rsidRDefault="004C1DC3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</w:t>
      </w:r>
      <w:r w:rsidR="000461BB" w:rsidRPr="002E391D">
        <w:rPr>
          <w:rFonts w:ascii="Times New Roman" w:hAnsi="Times New Roman" w:cs="Times New Roman"/>
          <w:sz w:val="24"/>
          <w:szCs w:val="24"/>
          <w:lang w:val="uk-UA"/>
        </w:rPr>
        <w:t>*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уміння вчитися впродовж життя: стимулювати до самостійного здобування знань, </w:t>
      </w:r>
      <w:r w:rsidR="00EC23F2" w:rsidRPr="002E391D">
        <w:rPr>
          <w:rFonts w:ascii="Times New Roman" w:hAnsi="Times New Roman" w:cs="Times New Roman"/>
          <w:sz w:val="24"/>
          <w:szCs w:val="24"/>
          <w:lang w:val="uk-UA"/>
        </w:rPr>
        <w:t>здійснювати аналіз власної діяльності, рефлексію;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4C1DC3" w:rsidRPr="002E391D">
        <w:rPr>
          <w:rFonts w:ascii="Times New Roman" w:hAnsi="Times New Roman" w:cs="Times New Roman"/>
          <w:sz w:val="24"/>
          <w:szCs w:val="24"/>
          <w:lang w:val="uk-UA"/>
        </w:rPr>
        <w:t>* інформаційну: аналізувати мовні явища, розвивати грамотність учнів;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4C1DC3" w:rsidRPr="002E391D">
        <w:rPr>
          <w:rFonts w:ascii="Times New Roman" w:hAnsi="Times New Roman" w:cs="Times New Roman"/>
          <w:sz w:val="24"/>
          <w:szCs w:val="24"/>
          <w:lang w:val="uk-UA"/>
        </w:rPr>
        <w:t xml:space="preserve">* соціальну і громадянську: формувати навички роботи в групі, співпрацювати з іншими на результат; </w:t>
      </w:r>
    </w:p>
    <w:p w:rsidR="004C1DC3" w:rsidRPr="002E391D" w:rsidRDefault="000461BB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4C1DC3" w:rsidRPr="002E391D">
        <w:rPr>
          <w:rFonts w:ascii="Times New Roman" w:hAnsi="Times New Roman" w:cs="Times New Roman"/>
          <w:sz w:val="24"/>
          <w:szCs w:val="24"/>
          <w:lang w:val="uk-UA"/>
        </w:rPr>
        <w:t xml:space="preserve">* </w:t>
      </w:r>
      <w:proofErr w:type="spellStart"/>
      <w:r w:rsidR="004C1DC3" w:rsidRPr="002E391D">
        <w:rPr>
          <w:rFonts w:ascii="Times New Roman" w:hAnsi="Times New Roman" w:cs="Times New Roman"/>
          <w:sz w:val="24"/>
          <w:szCs w:val="24"/>
          <w:lang w:val="uk-UA"/>
        </w:rPr>
        <w:t>здоров’язбережувальну</w:t>
      </w:r>
      <w:proofErr w:type="spellEnd"/>
      <w:r w:rsidR="004C1DC3" w:rsidRPr="002E391D">
        <w:rPr>
          <w:rFonts w:ascii="Times New Roman" w:hAnsi="Times New Roman" w:cs="Times New Roman"/>
          <w:sz w:val="24"/>
          <w:szCs w:val="24"/>
          <w:lang w:val="uk-UA"/>
        </w:rPr>
        <w:t>: дбати про здоров’я дітей.</w:t>
      </w:r>
    </w:p>
    <w:p w:rsidR="004C1DC3" w:rsidRPr="002E391D" w:rsidRDefault="008A4B6C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1BB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 xml:space="preserve"> презентація, підручник</w:t>
      </w:r>
      <w:r w:rsidR="00EC23F2">
        <w:rPr>
          <w:rFonts w:ascii="Times New Roman" w:hAnsi="Times New Roman" w:cs="Times New Roman"/>
          <w:sz w:val="24"/>
          <w:szCs w:val="24"/>
          <w:lang w:val="uk-UA"/>
        </w:rPr>
        <w:t>, схеми</w:t>
      </w:r>
      <w:r w:rsidR="00D9793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A4B6C" w:rsidRDefault="008A4B6C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1BB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 xml:space="preserve"> урок засвоєння нових знань (</w:t>
      </w:r>
      <w:proofErr w:type="spellStart"/>
      <w:r w:rsidRPr="002E391D">
        <w:rPr>
          <w:rFonts w:ascii="Times New Roman" w:hAnsi="Times New Roman" w:cs="Times New Roman"/>
          <w:sz w:val="24"/>
          <w:szCs w:val="24"/>
          <w:lang w:val="uk-UA"/>
        </w:rPr>
        <w:t>компетентностей</w:t>
      </w:r>
      <w:proofErr w:type="spellEnd"/>
      <w:r w:rsidRPr="002E391D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EC23F2" w:rsidRPr="002E391D" w:rsidRDefault="00EC23F2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A4B6C" w:rsidRPr="000461BB" w:rsidRDefault="008A4B6C" w:rsidP="002E39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461BB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8A4B6C" w:rsidRPr="002E391D" w:rsidRDefault="008A4B6C" w:rsidP="002E39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І. Етап </w:t>
      </w:r>
      <w:proofErr w:type="spellStart"/>
      <w:r w:rsidR="009B2209" w:rsidRPr="002E391D">
        <w:rPr>
          <w:rFonts w:ascii="Times New Roman" w:hAnsi="Times New Roman" w:cs="Times New Roman"/>
          <w:b/>
          <w:sz w:val="24"/>
          <w:szCs w:val="24"/>
          <w:lang w:val="uk-UA"/>
        </w:rPr>
        <w:t>орієнтацій</w:t>
      </w:r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>ний</w:t>
      </w:r>
      <w:proofErr w:type="spellEnd"/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(організаційний)</w:t>
      </w:r>
    </w:p>
    <w:p w:rsidR="009B2209" w:rsidRPr="002E391D" w:rsidRDefault="000461BB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П</w:t>
      </w:r>
      <w:r w:rsidR="003C113C" w:rsidRPr="002E391D">
        <w:rPr>
          <w:rFonts w:ascii="Times New Roman" w:hAnsi="Times New Roman" w:cs="Times New Roman"/>
          <w:sz w:val="24"/>
          <w:szCs w:val="24"/>
          <w:lang w:val="uk-UA"/>
        </w:rPr>
        <w:t>ривітання</w:t>
      </w:r>
    </w:p>
    <w:p w:rsidR="003C113C" w:rsidRDefault="003C113C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0461BB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2E391D">
        <w:rPr>
          <w:rFonts w:ascii="Times New Roman" w:hAnsi="Times New Roman" w:cs="Times New Roman"/>
          <w:sz w:val="24"/>
          <w:szCs w:val="24"/>
          <w:lang w:val="uk-UA"/>
        </w:rPr>
        <w:t>еревірка присутніх</w:t>
      </w:r>
    </w:p>
    <w:p w:rsidR="00894702" w:rsidRDefault="00894702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C113C" w:rsidRPr="002E391D" w:rsidRDefault="00894702" w:rsidP="002E39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="003C113C" w:rsidRPr="002E391D">
        <w:rPr>
          <w:rFonts w:ascii="Times New Roman" w:hAnsi="Times New Roman" w:cs="Times New Roman"/>
          <w:b/>
          <w:sz w:val="24"/>
          <w:szCs w:val="24"/>
          <w:lang w:val="uk-UA"/>
        </w:rPr>
        <w:t>. Етап актуалізації опорних знань учнів</w:t>
      </w:r>
    </w:p>
    <w:p w:rsidR="003C113C" w:rsidRPr="002E391D" w:rsidRDefault="003C113C" w:rsidP="002E391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Метод «Мозкова атака»</w:t>
      </w:r>
    </w:p>
    <w:p w:rsidR="008A4B6C" w:rsidRPr="002E391D" w:rsidRDefault="003C113C" w:rsidP="002E391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Термінологічний диктант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>1.Синтаксис - це … .</w:t>
      </w:r>
      <w:r w:rsidRPr="00CC6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 xml:space="preserve">2.Пунктуація – це ….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>3. Речення – це ….</w:t>
      </w:r>
      <w:r w:rsidRPr="00CC6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4.</w:t>
      </w:r>
      <w:r w:rsidRPr="00CC600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CC6003">
        <w:rPr>
          <w:rFonts w:ascii="Times New Roman" w:hAnsi="Times New Roman" w:cs="Times New Roman"/>
          <w:sz w:val="24"/>
          <w:szCs w:val="24"/>
          <w:lang w:val="uk-UA"/>
        </w:rPr>
        <w:t>Граматична основа речення – це … . .</w:t>
      </w:r>
      <w:r w:rsidRPr="00CC6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 xml:space="preserve">5. Підмет – це … .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 xml:space="preserve">6. Присудок – це … .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proofErr w:type="spellStart"/>
      <w:r w:rsidRPr="00CC6003">
        <w:rPr>
          <w:rFonts w:ascii="Times New Roman" w:hAnsi="Times New Roman" w:cs="Times New Roman"/>
          <w:sz w:val="24"/>
          <w:szCs w:val="24"/>
          <w:lang w:val="uk-UA"/>
        </w:rPr>
        <w:t>Найчастiше</w:t>
      </w:r>
      <w:proofErr w:type="spellEnd"/>
      <w:r w:rsidRPr="00CC6003">
        <w:rPr>
          <w:rFonts w:ascii="Times New Roman" w:hAnsi="Times New Roman" w:cs="Times New Roman"/>
          <w:sz w:val="24"/>
          <w:szCs w:val="24"/>
          <w:lang w:val="uk-UA"/>
        </w:rPr>
        <w:t xml:space="preserve"> підмет виражається ….</w:t>
      </w:r>
      <w:r w:rsidRPr="00CC6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0F4" w:rsidRPr="00CC6003" w:rsidRDefault="00800AAA" w:rsidP="00CC6003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003">
        <w:rPr>
          <w:rFonts w:ascii="Times New Roman" w:hAnsi="Times New Roman" w:cs="Times New Roman"/>
          <w:sz w:val="24"/>
          <w:szCs w:val="24"/>
          <w:lang w:val="uk-UA"/>
        </w:rPr>
        <w:t>8.Найчастiше присудок виражається ….</w:t>
      </w:r>
      <w:r w:rsidRPr="00CC6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702" w:rsidRDefault="00894702" w:rsidP="008947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94702" w:rsidRPr="002E391D" w:rsidRDefault="00894702" w:rsidP="008947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ІІІ</w:t>
      </w:r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>. Етап мотивації</w:t>
      </w:r>
    </w:p>
    <w:p w:rsidR="00894702" w:rsidRPr="00894702" w:rsidRDefault="00894702" w:rsidP="00894702">
      <w:pPr>
        <w:pStyle w:val="a3"/>
        <w:numPr>
          <w:ilvl w:val="0"/>
          <w:numId w:val="10"/>
        </w:numPr>
        <w:rPr>
          <w:sz w:val="28"/>
          <w:szCs w:val="28"/>
        </w:rPr>
      </w:pPr>
      <w:r w:rsidRPr="002E391D">
        <w:rPr>
          <w:lang w:val="uk-UA"/>
        </w:rPr>
        <w:t>Сьогодні на уроці я хочу побачити те, що часом буває непомітним: сміливість - у скромних; комунікабельність – у мовчазних; рішучість – у невпевнених; жагу до знань - у всіх.</w:t>
      </w:r>
      <w:r w:rsidRPr="00894702">
        <w:rPr>
          <w:sz w:val="28"/>
          <w:szCs w:val="28"/>
          <w:lang w:val="uk-UA"/>
        </w:rPr>
        <w:t xml:space="preserve"> </w:t>
      </w:r>
    </w:p>
    <w:p w:rsidR="00894702" w:rsidRDefault="00894702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IV. Етап </w:t>
      </w:r>
      <w:proofErr w:type="spellStart"/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>цілепокладання</w:t>
      </w:r>
      <w:proofErr w:type="spellEnd"/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sz w:val="24"/>
          <w:szCs w:val="24"/>
          <w:lang w:val="uk-UA"/>
        </w:rPr>
        <w:t>Після цього уроку ви навчитеся:</w:t>
      </w: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наводити приклади словосполучень, речень, що належать до різних видів за метою висловлення та емоційним забарвленням;</w:t>
      </w: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>-  розпізна</w:t>
      </w:r>
      <w:r w:rsidR="0021717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вати 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види речень  за метою висловлення,  інтонацією, емоційним забарвленням;  </w:t>
      </w: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>-  правильно інтону</w:t>
      </w:r>
      <w:r w:rsidR="00230ECA">
        <w:rPr>
          <w:rFonts w:ascii="Times New Roman" w:hAnsi="Times New Roman" w:cs="Times New Roman"/>
          <w:bCs/>
          <w:sz w:val="24"/>
          <w:szCs w:val="24"/>
          <w:lang w:val="uk-UA"/>
        </w:rPr>
        <w:t>вати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речення; </w:t>
      </w: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- розставля</w:t>
      </w:r>
      <w:r w:rsidR="00230ECA">
        <w:rPr>
          <w:rFonts w:ascii="Times New Roman" w:hAnsi="Times New Roman" w:cs="Times New Roman"/>
          <w:bCs/>
          <w:sz w:val="24"/>
          <w:szCs w:val="24"/>
          <w:lang w:val="uk-UA"/>
        </w:rPr>
        <w:t>ти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та обґрунтову</w:t>
      </w:r>
      <w:r w:rsidR="00230ECA">
        <w:rPr>
          <w:rFonts w:ascii="Times New Roman" w:hAnsi="Times New Roman" w:cs="Times New Roman"/>
          <w:bCs/>
          <w:sz w:val="24"/>
          <w:szCs w:val="24"/>
          <w:lang w:val="uk-UA"/>
        </w:rPr>
        <w:t>вати</w:t>
      </w: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розділові знаки в кінці речення.</w:t>
      </w: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926741" w:rsidRPr="002E391D" w:rsidRDefault="00926741" w:rsidP="002E39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>V.Етап</w:t>
      </w:r>
      <w:proofErr w:type="spellEnd"/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2E391D">
        <w:rPr>
          <w:rFonts w:ascii="Times New Roman" w:hAnsi="Times New Roman" w:cs="Times New Roman"/>
          <w:b/>
          <w:sz w:val="24"/>
          <w:szCs w:val="24"/>
          <w:lang w:val="uk-UA"/>
        </w:rPr>
        <w:t>цілереалізації</w:t>
      </w:r>
      <w:proofErr w:type="spellEnd"/>
      <w:r w:rsidR="002E391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(сприйняття і опрацювання навчального матеріалу)</w:t>
      </w:r>
    </w:p>
    <w:p w:rsidR="002E391D" w:rsidRPr="00D408D2" w:rsidRDefault="002E391D" w:rsidP="00D408D2">
      <w:pPr>
        <w:rPr>
          <w:lang w:val="uk-UA"/>
        </w:rPr>
      </w:pPr>
    </w:p>
    <w:p w:rsidR="007E22BA" w:rsidRPr="000461BB" w:rsidRDefault="000461BB" w:rsidP="000461BB">
      <w:pPr>
        <w:rPr>
          <w:rFonts w:ascii="Times New Roman" w:hAnsi="Times New Roman" w:cs="Times New Roman"/>
          <w:b/>
          <w:bCs/>
          <w:sz w:val="24"/>
          <w:lang w:val="uk-UA"/>
        </w:rPr>
      </w:pPr>
      <w:r w:rsidRPr="000461BB">
        <w:rPr>
          <w:rFonts w:ascii="Times New Roman" w:hAnsi="Times New Roman" w:cs="Times New Roman"/>
          <w:b/>
          <w:bCs/>
          <w:sz w:val="24"/>
          <w:lang w:val="uk-UA"/>
        </w:rPr>
        <w:lastRenderedPageBreak/>
        <w:t>1.</w:t>
      </w:r>
      <w:r w:rsidR="007E22BA" w:rsidRPr="000461BB">
        <w:rPr>
          <w:rFonts w:ascii="Times New Roman" w:hAnsi="Times New Roman" w:cs="Times New Roman"/>
          <w:b/>
          <w:bCs/>
          <w:sz w:val="24"/>
          <w:lang w:val="uk-UA"/>
        </w:rPr>
        <w:t xml:space="preserve">Вправа </w:t>
      </w:r>
      <w:proofErr w:type="spellStart"/>
      <w:r w:rsidR="007E22BA" w:rsidRPr="000461BB">
        <w:rPr>
          <w:rFonts w:ascii="Times New Roman" w:hAnsi="Times New Roman" w:cs="Times New Roman"/>
          <w:b/>
          <w:bCs/>
          <w:sz w:val="24"/>
          <w:lang w:val="uk-UA"/>
        </w:rPr>
        <w:t>“Дослідження-розпізнавання”</w:t>
      </w:r>
      <w:proofErr w:type="spellEnd"/>
    </w:p>
    <w:p w:rsidR="007E22BA" w:rsidRPr="002E391D" w:rsidRDefault="007E22BA" w:rsidP="002E391D">
      <w:pPr>
        <w:pStyle w:val="a3"/>
        <w:rPr>
          <w:lang w:val="uk-UA"/>
        </w:rPr>
      </w:pPr>
      <w:r w:rsidRPr="002E391D">
        <w:rPr>
          <w:noProof/>
        </w:rPr>
        <w:drawing>
          <wp:inline distT="0" distB="0" distL="0" distR="0">
            <wp:extent cx="6152515" cy="658467"/>
            <wp:effectExtent l="0" t="0" r="1968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461BB" w:rsidRPr="002E391D" w:rsidRDefault="007E22BA" w:rsidP="000461BB">
      <w:pPr>
        <w:pStyle w:val="a3"/>
        <w:rPr>
          <w:b/>
          <w:bCs/>
          <w:lang w:val="uk-UA"/>
        </w:rPr>
      </w:pPr>
      <w:r w:rsidRPr="002E391D">
        <w:rPr>
          <w:b/>
          <w:lang w:val="uk-UA"/>
        </w:rPr>
        <w:tab/>
      </w:r>
      <w:r w:rsidR="000461BB" w:rsidRPr="000461BB">
        <w:rPr>
          <w:b/>
          <w:lang w:val="uk-UA"/>
        </w:rPr>
        <w:t>Самостійне дослідження мовного матеріалу . Пошукова робота в малих групах</w:t>
      </w:r>
      <w:r w:rsidR="000461BB" w:rsidRPr="002E391D">
        <w:rPr>
          <w:lang w:val="uk-UA"/>
        </w:rPr>
        <w:t>. Клас ділиться на три групи (по рядах). Кожна група працює із запропонованими завданнями:</w:t>
      </w:r>
    </w:p>
    <w:p w:rsidR="000461BB" w:rsidRPr="002E391D" w:rsidRDefault="000461BB" w:rsidP="000461BB">
      <w:pPr>
        <w:pStyle w:val="a3"/>
        <w:rPr>
          <w:bCs/>
          <w:i/>
          <w:lang w:val="uk-UA"/>
        </w:rPr>
      </w:pPr>
      <w:r w:rsidRPr="002E391D">
        <w:rPr>
          <w:bCs/>
          <w:i/>
          <w:lang w:val="uk-UA"/>
        </w:rPr>
        <w:t>Прочитайте речення вголос. Чи з однаковою інтонацією ви їх читаєте? Від чого це залежить? Яку думку висловлено в реченні?</w:t>
      </w:r>
    </w:p>
    <w:p w:rsidR="00931458" w:rsidRPr="002E391D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 xml:space="preserve">            </w:t>
      </w:r>
      <w:r w:rsidR="00931458" w:rsidRPr="002E391D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Дослідити (с.147-148): </w:t>
      </w:r>
    </w:p>
    <w:p w:rsidR="005208E7" w:rsidRPr="002E391D" w:rsidRDefault="00230ECA" w:rsidP="002E391D">
      <w:pPr>
        <w:numPr>
          <w:ilvl w:val="0"/>
          <w:numId w:val="4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  <w:t xml:space="preserve">І група - розповідні речення </w:t>
      </w:r>
    </w:p>
    <w:p w:rsidR="005208E7" w:rsidRPr="002E391D" w:rsidRDefault="00230ECA" w:rsidP="002E391D">
      <w:pPr>
        <w:numPr>
          <w:ilvl w:val="0"/>
          <w:numId w:val="4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  <w:t xml:space="preserve">ІІ група - питальні речення </w:t>
      </w:r>
    </w:p>
    <w:p w:rsidR="005208E7" w:rsidRDefault="00230ECA" w:rsidP="002E391D">
      <w:pPr>
        <w:numPr>
          <w:ilvl w:val="0"/>
          <w:numId w:val="4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  <w:t xml:space="preserve">ІІІ група - спонукальні речення </w:t>
      </w:r>
    </w:p>
    <w:p w:rsidR="00234940" w:rsidRPr="002E391D" w:rsidRDefault="00234940" w:rsidP="002E391D">
      <w:pPr>
        <w:numPr>
          <w:ilvl w:val="0"/>
          <w:numId w:val="4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en-US" w:eastAsia="ru-RU"/>
        </w:rPr>
        <w:t>IV</w:t>
      </w:r>
      <w:r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  <w:t>група – окличні та неокличні речення</w:t>
      </w:r>
    </w:p>
    <w:p w:rsidR="000F7446" w:rsidRPr="002E391D" w:rsidRDefault="000F7446" w:rsidP="002E391D">
      <w:pPr>
        <w:tabs>
          <w:tab w:val="left" w:pos="1769"/>
        </w:tabs>
        <w:spacing w:after="0" w:line="240" w:lineRule="auto"/>
        <w:ind w:left="720"/>
        <w:rPr>
          <w:rFonts w:ascii="Times New Roman" w:hAnsi="Times New Roman" w:cs="Times New Roman"/>
          <w:bCs/>
          <w:iCs/>
          <w:sz w:val="24"/>
          <w:szCs w:val="24"/>
          <w:lang w:val="uk-UA" w:eastAsia="ru-RU"/>
        </w:rPr>
      </w:pPr>
    </w:p>
    <w:p w:rsidR="000F7446" w:rsidRPr="002E391D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F35AA3" w:rsidRPr="002E391D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 xml:space="preserve"> </w:t>
      </w:r>
      <w:r w:rsidR="000F7446" w:rsidRPr="002E391D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>Робота  із  схем</w:t>
      </w:r>
      <w:r w:rsidR="00F35AA3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>ами</w:t>
      </w:r>
    </w:p>
    <w:p w:rsidR="007E22BA" w:rsidRPr="002E391D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95250</wp:posOffset>
            </wp:positionV>
            <wp:extent cx="3658870" cy="1848485"/>
            <wp:effectExtent l="57150" t="0" r="74930" b="0"/>
            <wp:wrapSquare wrapText="bothSides"/>
            <wp:docPr id="4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</w:p>
    <w:p w:rsidR="000461BB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  <w:r w:rsidRPr="00F35AA3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drawing>
          <wp:inline distT="0" distB="0" distL="0" distR="0">
            <wp:extent cx="6102626" cy="2134538"/>
            <wp:effectExtent l="0" t="0" r="0" b="56212"/>
            <wp:docPr id="7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F35AA3" w:rsidRDefault="00F35AA3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</w:pPr>
    </w:p>
    <w:p w:rsidR="003A7702" w:rsidRPr="000461BB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</w:pPr>
      <w:r w:rsidRPr="000461BB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>3.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 xml:space="preserve"> </w:t>
      </w:r>
      <w:r w:rsidR="003A7702" w:rsidRPr="000461BB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t>Практична робота</w:t>
      </w:r>
      <w:r w:rsidR="003A7702" w:rsidRPr="000461BB">
        <w:rPr>
          <w:rFonts w:ascii="Times New Roman" w:hAnsi="Times New Roman" w:cs="Times New Roman"/>
          <w:b/>
          <w:bCs/>
          <w:iCs/>
          <w:sz w:val="24"/>
          <w:szCs w:val="24"/>
          <w:lang w:val="uk-UA" w:eastAsia="ru-RU"/>
        </w:rPr>
        <w:br/>
      </w:r>
      <w:r w:rsidR="003A7702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>Визначте види речень за метою висловлювання та емоційним забарвленням.</w:t>
      </w:r>
    </w:p>
    <w:p w:rsidR="003A7702" w:rsidRPr="002E391D" w:rsidRDefault="003A7702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1. Чи знали ви, що страус – найбільший птах у світі?</w:t>
      </w:r>
    </w:p>
    <w:p w:rsidR="003A7702" w:rsidRPr="002E391D" w:rsidRDefault="003A7702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2. У Новій Зеландії проживає пташка, що не має крил, це – ківі.</w:t>
      </w:r>
    </w:p>
    <w:p w:rsidR="003A7702" w:rsidRPr="002E391D" w:rsidRDefault="003A7702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3. Колібрі є найменшою пташкою.</w:t>
      </w:r>
    </w:p>
    <w:p w:rsidR="003A7702" w:rsidRPr="002E391D" w:rsidRDefault="003A7702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4. Альбатрос може одночасно летіти й спати. Уявляєте?</w:t>
      </w:r>
    </w:p>
    <w:p w:rsidR="006F00DD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931458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ФІЗКУЛЬТХВИЛИНКА</w:t>
      </w:r>
    </w:p>
    <w:p w:rsidR="006F00DD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6F00DD" w:rsidRPr="000461BB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4.</w:t>
      </w:r>
      <w:r w:rsidR="006F00DD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Тренувальна вправа</w:t>
      </w:r>
      <w:r w:rsidR="006F00DD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br/>
      </w:r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 xml:space="preserve">Підкресліть головні члени речення в уривку з вірша </w:t>
      </w:r>
      <w:proofErr w:type="spellStart"/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>“Пташине</w:t>
      </w:r>
      <w:proofErr w:type="spellEnd"/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 xml:space="preserve"> </w:t>
      </w:r>
      <w:proofErr w:type="spellStart"/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>радіо”</w:t>
      </w:r>
      <w:proofErr w:type="spellEnd"/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 xml:space="preserve"> Юліана </w:t>
      </w:r>
      <w:proofErr w:type="spellStart"/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>Тувіма</w:t>
      </w:r>
      <w:proofErr w:type="spellEnd"/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t>.</w:t>
      </w:r>
      <w:r w:rsidR="006F00DD" w:rsidRPr="000461BB">
        <w:rPr>
          <w:rFonts w:ascii="Times New Roman" w:hAnsi="Times New Roman" w:cs="Times New Roman"/>
          <w:bCs/>
          <w:i/>
          <w:iCs/>
          <w:sz w:val="24"/>
          <w:szCs w:val="24"/>
          <w:lang w:val="uk-UA" w:eastAsia="ru-RU"/>
        </w:rPr>
        <w:br/>
        <w:t xml:space="preserve"> Визначте види речень за метою висловлювання та емоційним забарвленням.</w:t>
      </w:r>
    </w:p>
    <w:p w:rsidR="006F00DD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 w:eastAsia="ru-RU"/>
        </w:rPr>
        <w:lastRenderedPageBreak/>
        <w:t>Говорить пташине радіо з зеленого гаю!</w:t>
      </w:r>
    </w:p>
    <w:p w:rsidR="006F00DD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 w:eastAsia="ru-RU"/>
        </w:rPr>
        <w:t>Починаємо радіотрансляцію з пташиного краю.</w:t>
      </w:r>
    </w:p>
    <w:p w:rsidR="006F00DD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 w:eastAsia="ru-RU"/>
        </w:rPr>
        <w:t xml:space="preserve">Сьогодні у нас відбудуться великі </w:t>
      </w:r>
      <w:proofErr w:type="spellStart"/>
      <w:r w:rsidRPr="002E391D">
        <w:rPr>
          <w:rFonts w:ascii="Times New Roman" w:hAnsi="Times New Roman" w:cs="Times New Roman"/>
          <w:bCs/>
          <w:sz w:val="24"/>
          <w:szCs w:val="24"/>
          <w:lang w:val="uk-UA" w:eastAsia="ru-RU"/>
        </w:rPr>
        <w:t>радіодебати</w:t>
      </w:r>
      <w:proofErr w:type="spellEnd"/>
      <w:r w:rsidRPr="002E391D">
        <w:rPr>
          <w:rFonts w:ascii="Times New Roman" w:hAnsi="Times New Roman" w:cs="Times New Roman"/>
          <w:bCs/>
          <w:sz w:val="24"/>
          <w:szCs w:val="24"/>
          <w:lang w:val="uk-UA" w:eastAsia="ru-RU"/>
        </w:rPr>
        <w:t>,</w:t>
      </w:r>
    </w:p>
    <w:p w:rsidR="006F00DD" w:rsidRPr="002E391D" w:rsidRDefault="006F00DD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Cs/>
          <w:sz w:val="24"/>
          <w:szCs w:val="24"/>
          <w:lang w:val="uk-UA" w:eastAsia="ru-RU"/>
        </w:rPr>
        <w:t>Звідусюди злетілись птахи, щоби подискутувати.</w:t>
      </w:r>
    </w:p>
    <w:p w:rsidR="00D215A0" w:rsidRPr="002E391D" w:rsidRDefault="00D215A0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215A0" w:rsidRPr="002E391D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5.</w:t>
      </w:r>
      <w:r w:rsidR="00D215A0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Розподільна робота</w:t>
      </w:r>
      <w:r w:rsidR="00C361B7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(усно)</w:t>
      </w:r>
      <w:r w:rsidR="00D215A0" w:rsidRPr="002E391D">
        <w:rPr>
          <w:rFonts w:ascii="Times New Roman" w:hAnsi="Times New Roman" w:cs="Times New Roman"/>
          <w:sz w:val="24"/>
          <w:szCs w:val="24"/>
          <w:lang w:val="uk-UA" w:eastAsia="ru-RU"/>
        </w:rPr>
        <w:br/>
        <w:t xml:space="preserve"> </w:t>
      </w:r>
      <w:r w:rsidR="00C361B7"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  <w:t>Розподіліть</w:t>
      </w:r>
      <w:r w:rsidR="00D215A0" w:rsidRPr="002E391D"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  <w:t xml:space="preserve"> речення в три колонки: розповідні, питальні, спонукальні. </w:t>
      </w:r>
      <w:proofErr w:type="spellStart"/>
      <w:r w:rsidR="00D215A0" w:rsidRPr="002E391D"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  <w:t>Визначіть</w:t>
      </w:r>
      <w:proofErr w:type="spellEnd"/>
      <w:r w:rsidR="00D215A0" w:rsidRPr="002E391D"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  <w:t xml:space="preserve"> серед  них окличні.</w:t>
      </w:r>
    </w:p>
    <w:p w:rsidR="00D215A0" w:rsidRPr="002E391D" w:rsidRDefault="00D215A0" w:rsidP="002E391D">
      <w:pPr>
        <w:numPr>
          <w:ilvl w:val="0"/>
          <w:numId w:val="5"/>
        </w:numPr>
        <w:tabs>
          <w:tab w:val="left" w:pos="1769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Хто на жердині сидить,</w:t>
      </w: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br/>
        <w:t>Сам з собою говорить?</w:t>
      </w: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br/>
        <w:t>Що це за птаха вгадай?</w:t>
      </w: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br/>
        <w:t xml:space="preserve">Здогадався? </w:t>
      </w:r>
    </w:p>
    <w:p w:rsidR="00D215A0" w:rsidRPr="002E391D" w:rsidRDefault="00D215A0" w:rsidP="002E391D">
      <w:pPr>
        <w:numPr>
          <w:ilvl w:val="0"/>
          <w:numId w:val="5"/>
        </w:numPr>
        <w:tabs>
          <w:tab w:val="left" w:pos="1769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Це хвилястий папуга, його звуть Інокентій.</w:t>
      </w:r>
    </w:p>
    <w:p w:rsidR="00D215A0" w:rsidRPr="002E391D" w:rsidRDefault="00D215A0" w:rsidP="002E391D">
      <w:pPr>
        <w:numPr>
          <w:ilvl w:val="0"/>
          <w:numId w:val="5"/>
        </w:numPr>
        <w:tabs>
          <w:tab w:val="left" w:pos="1769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Нещодавно йому виповнилося шість років.</w:t>
      </w:r>
    </w:p>
    <w:p w:rsidR="00D215A0" w:rsidRPr="002E391D" w:rsidRDefault="00D215A0" w:rsidP="002E391D">
      <w:pPr>
        <w:numPr>
          <w:ilvl w:val="0"/>
          <w:numId w:val="5"/>
        </w:numPr>
        <w:tabs>
          <w:tab w:val="left" w:pos="1769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Він найкращий папуга у світі, адже вміє говорити! </w:t>
      </w:r>
    </w:p>
    <w:p w:rsidR="00D215A0" w:rsidRPr="002E391D" w:rsidRDefault="00D215A0" w:rsidP="002E391D">
      <w:pPr>
        <w:numPr>
          <w:ilvl w:val="0"/>
          <w:numId w:val="5"/>
        </w:numPr>
        <w:tabs>
          <w:tab w:val="left" w:pos="1769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Слова </w:t>
      </w:r>
      <w:proofErr w:type="spellStart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“привіт”</w:t>
      </w:r>
      <w:proofErr w:type="spellEnd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“дай</w:t>
      </w:r>
      <w:proofErr w:type="spellEnd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цьом”</w:t>
      </w:r>
      <w:proofErr w:type="spellEnd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“я тебе </w:t>
      </w:r>
      <w:proofErr w:type="spellStart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люблю”</w:t>
      </w:r>
      <w:proofErr w:type="spellEnd"/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наша сім'я чує постійно!</w:t>
      </w:r>
    </w:p>
    <w:p w:rsidR="00D215A0" w:rsidRPr="002E391D" w:rsidRDefault="00D215A0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3A7702" w:rsidRPr="002E391D" w:rsidRDefault="000461BB" w:rsidP="002E391D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6. </w:t>
      </w:r>
      <w:r w:rsidR="00D215A0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Мовознавчий </w:t>
      </w:r>
      <w:proofErr w:type="spellStart"/>
      <w:r w:rsidR="00D215A0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трансформер</w:t>
      </w:r>
      <w:proofErr w:type="spellEnd"/>
      <w:r w:rsidR="003A7702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br/>
      </w:r>
      <w:r w:rsidR="003A7702" w:rsidRPr="002E391D">
        <w:rPr>
          <w:rFonts w:ascii="Times New Roman" w:hAnsi="Times New Roman" w:cs="Times New Roman"/>
          <w:i/>
          <w:iCs/>
          <w:sz w:val="24"/>
          <w:szCs w:val="24"/>
          <w:lang w:val="uk-UA" w:eastAsia="ru-RU"/>
        </w:rPr>
        <w:t>Утворити із розповідних речень спонукальне та питальне.</w:t>
      </w:r>
    </w:p>
    <w:p w:rsidR="005208E7" w:rsidRPr="002E391D" w:rsidRDefault="00230ECA" w:rsidP="002E391D">
      <w:pPr>
        <w:numPr>
          <w:ilvl w:val="0"/>
          <w:numId w:val="6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Птахи навесні радіють теплій погоді.</w:t>
      </w:r>
    </w:p>
    <w:p w:rsidR="005208E7" w:rsidRPr="002E391D" w:rsidRDefault="00230ECA" w:rsidP="002E391D">
      <w:pPr>
        <w:numPr>
          <w:ilvl w:val="0"/>
          <w:numId w:val="6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Прилетіли ластівки, зяблики і дрозди.</w:t>
      </w:r>
    </w:p>
    <w:p w:rsidR="003A7702" w:rsidRPr="002E391D" w:rsidRDefault="003A7702" w:rsidP="002E391D">
      <w:pPr>
        <w:pStyle w:val="a3"/>
        <w:numPr>
          <w:ilvl w:val="0"/>
          <w:numId w:val="6"/>
        </w:numPr>
        <w:tabs>
          <w:tab w:val="left" w:pos="1769"/>
        </w:tabs>
        <w:rPr>
          <w:lang w:val="uk-UA"/>
        </w:rPr>
      </w:pPr>
      <w:r w:rsidRPr="002E391D">
        <w:rPr>
          <w:rFonts w:eastAsia="+mn-ea"/>
          <w:lang w:val="uk-UA"/>
        </w:rPr>
        <w:t>Кожен птах будує своє гніздо по-своєму.</w:t>
      </w:r>
    </w:p>
    <w:p w:rsidR="00116C0E" w:rsidRPr="002E391D" w:rsidRDefault="00116C0E" w:rsidP="002E391D">
      <w:pPr>
        <w:pStyle w:val="a3"/>
        <w:tabs>
          <w:tab w:val="left" w:pos="1769"/>
        </w:tabs>
        <w:rPr>
          <w:lang w:val="uk-UA"/>
        </w:rPr>
      </w:pPr>
    </w:p>
    <w:p w:rsidR="003A7702" w:rsidRDefault="000461BB" w:rsidP="000461BB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7.</w:t>
      </w:r>
      <w:r w:rsidR="00116C0E" w:rsidRPr="002E391D">
        <w:rPr>
          <w:rFonts w:ascii="Times New Roman" w:hAnsi="Times New Roman" w:cs="Times New Roman"/>
          <w:b/>
          <w:bCs/>
          <w:sz w:val="24"/>
          <w:szCs w:val="24"/>
          <w:lang w:val="uk-UA"/>
        </w:rPr>
        <w:t>Опрацювання алгоритму «Синтаксичний розбір речення»</w:t>
      </w:r>
    </w:p>
    <w:p w:rsidR="00532F10" w:rsidRPr="002E391D" w:rsidRDefault="00532F10" w:rsidP="000461BB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6F00DD" w:rsidRPr="002E391D" w:rsidRDefault="000461BB" w:rsidP="000461BB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uk-UA" w:eastAsia="ru-RU"/>
        </w:rPr>
        <w:t>8.</w:t>
      </w:r>
      <w:r w:rsidR="00D215A0" w:rsidRPr="002E391D">
        <w:rPr>
          <w:rFonts w:ascii="Times New Roman" w:hAnsi="Times New Roman" w:cs="Times New Roman"/>
          <w:b/>
          <w:sz w:val="24"/>
          <w:szCs w:val="24"/>
          <w:lang w:val="uk-UA" w:eastAsia="ru-RU"/>
        </w:rPr>
        <w:t xml:space="preserve">Творча робота. </w:t>
      </w:r>
    </w:p>
    <w:p w:rsidR="006F00DD" w:rsidRPr="002E391D" w:rsidRDefault="00230ECA" w:rsidP="002E391D">
      <w:pPr>
        <w:numPr>
          <w:ilvl w:val="0"/>
          <w:numId w:val="7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Перед вами символічні голуби.  </w:t>
      </w:r>
    </w:p>
    <w:p w:rsidR="006F00DD" w:rsidRPr="002E391D" w:rsidRDefault="00230ECA" w:rsidP="002E391D">
      <w:pPr>
        <w:numPr>
          <w:ilvl w:val="0"/>
          <w:numId w:val="7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Що, на вашу думку, символізують ці птахи? Відповіді учнів. (Птахи миру, злагоди, любові). - Чи впливають події, які відбуваються у нашій державі,зокрема на Сході України, на життя українців?</w:t>
      </w:r>
    </w:p>
    <w:p w:rsidR="005208E7" w:rsidRPr="002E391D" w:rsidRDefault="006F00DD" w:rsidP="002E391D">
      <w:pPr>
        <w:numPr>
          <w:ilvl w:val="0"/>
          <w:numId w:val="7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230ECA"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б ви побажали вашим ровесникам, які переживають нелегкі часи, живучи в важких умовах? Пропоную вам </w:t>
      </w: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>зробити коротенький допис, використовуючи речення за метою висловлювання.</w:t>
      </w:r>
    </w:p>
    <w:p w:rsidR="003A7702" w:rsidRPr="002E391D" w:rsidRDefault="006F00DD" w:rsidP="002E391D">
      <w:pPr>
        <w:tabs>
          <w:tab w:val="left" w:pos="1769"/>
        </w:tabs>
        <w:spacing w:after="0" w:line="240" w:lineRule="auto"/>
        <w:ind w:left="72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E391D">
        <w:rPr>
          <w:rFonts w:ascii="Times New Roman" w:hAnsi="Times New Roman" w:cs="Times New Roman"/>
          <w:i/>
          <w:sz w:val="24"/>
          <w:szCs w:val="24"/>
          <w:lang w:val="uk-UA"/>
        </w:rPr>
        <w:t>(На нашій планеті є багато зла. Я думаю, щоб змінити це, принаймні трохи, ми повинні почати із самих себе, щоб посміхнутися, любити , а не воювати)</w:t>
      </w:r>
    </w:p>
    <w:p w:rsidR="00116C0E" w:rsidRPr="002E391D" w:rsidRDefault="00116C0E" w:rsidP="002E391D">
      <w:pPr>
        <w:tabs>
          <w:tab w:val="left" w:pos="1769"/>
        </w:tabs>
        <w:spacing w:after="0" w:line="240" w:lineRule="auto"/>
        <w:ind w:left="720"/>
        <w:rPr>
          <w:rFonts w:ascii="Times New Roman" w:hAnsi="Times New Roman" w:cs="Times New Roman"/>
          <w:b/>
          <w:bCs/>
          <w:i/>
          <w:sz w:val="24"/>
          <w:szCs w:val="24"/>
          <w:lang w:val="uk-UA" w:eastAsia="ru-RU"/>
        </w:rPr>
      </w:pPr>
    </w:p>
    <w:p w:rsidR="000461BB" w:rsidRPr="000461BB" w:rsidRDefault="000461BB" w:rsidP="000461BB">
      <w:pPr>
        <w:tabs>
          <w:tab w:val="left" w:pos="1769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b/>
          <w:sz w:val="24"/>
          <w:szCs w:val="24"/>
          <w:lang w:val="uk-UA"/>
        </w:rPr>
        <w:t>V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І. Етап рефлексивно-оцінювальний</w:t>
      </w:r>
    </w:p>
    <w:p w:rsidR="00116C0E" w:rsidRPr="000461BB" w:rsidRDefault="000461BB" w:rsidP="000461BB">
      <w:pPr>
        <w:tabs>
          <w:tab w:val="left" w:pos="1769"/>
        </w:tabs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1.</w:t>
      </w:r>
      <w:r w:rsidR="00116C0E" w:rsidRPr="002E391D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>Підсумок уроку</w:t>
      </w:r>
      <w:r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. </w:t>
      </w:r>
      <w:proofErr w:type="spellStart"/>
      <w:r w:rsidR="00116C0E" w:rsidRPr="002E391D">
        <w:rPr>
          <w:rFonts w:ascii="Times New Roman" w:hAnsi="Times New Roman" w:cs="Times New Roman"/>
          <w:iCs/>
          <w:sz w:val="24"/>
          <w:szCs w:val="24"/>
          <w:lang w:val="uk-UA" w:eastAsia="ru-RU"/>
        </w:rPr>
        <w:t>Бліц-опитування</w:t>
      </w:r>
      <w:proofErr w:type="spellEnd"/>
      <w:r w:rsidR="00116C0E" w:rsidRPr="002E391D">
        <w:rPr>
          <w:rFonts w:ascii="Times New Roman" w:hAnsi="Times New Roman" w:cs="Times New Roman"/>
          <w:iCs/>
          <w:sz w:val="24"/>
          <w:szCs w:val="24"/>
          <w:lang w:val="uk-UA" w:eastAsia="ru-RU"/>
        </w:rPr>
        <w:t xml:space="preserve">: </w:t>
      </w:r>
    </w:p>
    <w:p w:rsidR="005208E7" w:rsidRPr="002E391D" w:rsidRDefault="00230ECA" w:rsidP="002E391D">
      <w:pPr>
        <w:numPr>
          <w:ilvl w:val="0"/>
          <w:numId w:val="8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1. Які розділові знаки ставляться в кінці речення? </w:t>
      </w:r>
    </w:p>
    <w:p w:rsidR="005208E7" w:rsidRPr="002E391D" w:rsidRDefault="00230ECA" w:rsidP="002E391D">
      <w:pPr>
        <w:numPr>
          <w:ilvl w:val="0"/>
          <w:numId w:val="8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2. На які види поділяються речення за метою висловлювання? </w:t>
      </w:r>
    </w:p>
    <w:p w:rsidR="005208E7" w:rsidRPr="002E391D" w:rsidRDefault="00230ECA" w:rsidP="002E391D">
      <w:pPr>
        <w:numPr>
          <w:ilvl w:val="0"/>
          <w:numId w:val="8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3. Які речення є за емоційним забарвленням? </w:t>
      </w:r>
    </w:p>
    <w:p w:rsidR="005208E7" w:rsidRPr="002E391D" w:rsidRDefault="00230ECA" w:rsidP="002E391D">
      <w:pPr>
        <w:numPr>
          <w:ilvl w:val="0"/>
          <w:numId w:val="8"/>
        </w:numPr>
        <w:tabs>
          <w:tab w:val="left" w:pos="176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E391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4. Як називається помилка, якщо неправильно поставлено розділовий знак? </w:t>
      </w:r>
    </w:p>
    <w:p w:rsidR="00116C0E" w:rsidRDefault="00116C0E" w:rsidP="003A7702">
      <w:pPr>
        <w:tabs>
          <w:tab w:val="left" w:pos="1769"/>
        </w:tabs>
        <w:spacing w:after="0"/>
        <w:ind w:left="720"/>
        <w:rPr>
          <w:rFonts w:ascii="Times New Roman" w:hAnsi="Times New Roman" w:cs="Times New Roman"/>
          <w:i/>
          <w:sz w:val="24"/>
          <w:lang w:val="uk-UA" w:eastAsia="ru-RU"/>
        </w:rPr>
      </w:pPr>
    </w:p>
    <w:p w:rsidR="00AB615F" w:rsidRDefault="000461BB" w:rsidP="000461BB">
      <w:pPr>
        <w:tabs>
          <w:tab w:val="left" w:pos="1769"/>
        </w:tabs>
        <w:spacing w:after="0"/>
        <w:rPr>
          <w:rFonts w:ascii="Times New Roman" w:hAnsi="Times New Roman" w:cs="Times New Roman"/>
          <w:b/>
          <w:bCs/>
          <w:sz w:val="24"/>
          <w:lang w:val="uk-UA" w:eastAsia="ru-RU"/>
        </w:rPr>
      </w:pPr>
      <w:r>
        <w:rPr>
          <w:rFonts w:ascii="Times New Roman" w:hAnsi="Times New Roman" w:cs="Times New Roman"/>
          <w:b/>
          <w:bCs/>
          <w:sz w:val="24"/>
          <w:lang w:val="en-US" w:eastAsia="ru-RU"/>
        </w:rPr>
        <w:t>VII</w:t>
      </w:r>
      <w:r>
        <w:rPr>
          <w:rFonts w:ascii="Times New Roman" w:hAnsi="Times New Roman" w:cs="Times New Roman"/>
          <w:b/>
          <w:bCs/>
          <w:sz w:val="24"/>
          <w:lang w:eastAsia="ru-RU"/>
        </w:rPr>
        <w:t>.</w:t>
      </w:r>
      <w:proofErr w:type="spellStart"/>
      <w:r w:rsidR="00AB615F" w:rsidRPr="00AB615F">
        <w:rPr>
          <w:rFonts w:ascii="Times New Roman" w:hAnsi="Times New Roman" w:cs="Times New Roman"/>
          <w:b/>
          <w:bCs/>
          <w:sz w:val="24"/>
          <w:lang w:eastAsia="ru-RU"/>
        </w:rPr>
        <w:t>Домашнє</w:t>
      </w:r>
      <w:proofErr w:type="spellEnd"/>
      <w:r w:rsidR="00AB615F" w:rsidRPr="00AB615F">
        <w:rPr>
          <w:rFonts w:ascii="Times New Roman" w:hAnsi="Times New Roman" w:cs="Times New Roman"/>
          <w:b/>
          <w:bCs/>
          <w:sz w:val="24"/>
          <w:lang w:eastAsia="ru-RU"/>
        </w:rPr>
        <w:t xml:space="preserve"> </w:t>
      </w:r>
      <w:proofErr w:type="spellStart"/>
      <w:r w:rsidR="00AB615F" w:rsidRPr="00AB615F">
        <w:rPr>
          <w:rFonts w:ascii="Times New Roman" w:hAnsi="Times New Roman" w:cs="Times New Roman"/>
          <w:b/>
          <w:bCs/>
          <w:sz w:val="24"/>
          <w:lang w:eastAsia="ru-RU"/>
        </w:rPr>
        <w:t>завдання</w:t>
      </w:r>
      <w:proofErr w:type="spellEnd"/>
    </w:p>
    <w:p w:rsidR="005208E7" w:rsidRPr="00AB615F" w:rsidRDefault="00230ECA" w:rsidP="00AB615F">
      <w:pPr>
        <w:numPr>
          <w:ilvl w:val="0"/>
          <w:numId w:val="9"/>
        </w:numPr>
        <w:tabs>
          <w:tab w:val="left" w:pos="1769"/>
        </w:tabs>
        <w:spacing w:after="0"/>
        <w:rPr>
          <w:rFonts w:ascii="Times New Roman" w:hAnsi="Times New Roman" w:cs="Times New Roman"/>
          <w:sz w:val="24"/>
          <w:lang w:eastAsia="ru-RU"/>
        </w:rPr>
      </w:pPr>
      <w:proofErr w:type="spellStart"/>
      <w:r w:rsidRPr="00AB615F">
        <w:rPr>
          <w:rFonts w:ascii="Times New Roman" w:hAnsi="Times New Roman" w:cs="Times New Roman"/>
          <w:sz w:val="24"/>
          <w:lang w:eastAsia="ru-RU"/>
        </w:rPr>
        <w:t>Вивчити</w:t>
      </w:r>
      <w:proofErr w:type="spellEnd"/>
      <w:r w:rsidRPr="00AB615F">
        <w:rPr>
          <w:rFonts w:ascii="Times New Roman" w:hAnsi="Times New Roman" w:cs="Times New Roman"/>
          <w:sz w:val="24"/>
          <w:lang w:eastAsia="ru-RU"/>
        </w:rPr>
        <w:t xml:space="preserve"> правила §49 </w:t>
      </w:r>
    </w:p>
    <w:p w:rsidR="005208E7" w:rsidRPr="00AB615F" w:rsidRDefault="00230ECA" w:rsidP="00AB615F">
      <w:pPr>
        <w:numPr>
          <w:ilvl w:val="0"/>
          <w:numId w:val="9"/>
        </w:numPr>
        <w:tabs>
          <w:tab w:val="left" w:pos="1769"/>
        </w:tabs>
        <w:spacing w:after="0"/>
        <w:rPr>
          <w:rFonts w:ascii="Times New Roman" w:hAnsi="Times New Roman" w:cs="Times New Roman"/>
          <w:sz w:val="24"/>
          <w:lang w:eastAsia="ru-RU"/>
        </w:rPr>
      </w:pPr>
      <w:r w:rsidRPr="00AB615F">
        <w:rPr>
          <w:rFonts w:ascii="Times New Roman" w:hAnsi="Times New Roman" w:cs="Times New Roman"/>
          <w:sz w:val="24"/>
          <w:lang w:val="uk-UA" w:eastAsia="ru-RU"/>
        </w:rPr>
        <w:t>Виконати вправу 390</w:t>
      </w:r>
      <w:r w:rsidRPr="00AB615F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AB615F" w:rsidRPr="00AB615F" w:rsidRDefault="00AB615F" w:rsidP="003A7702">
      <w:pPr>
        <w:tabs>
          <w:tab w:val="left" w:pos="1769"/>
        </w:tabs>
        <w:spacing w:after="0"/>
        <w:ind w:left="720"/>
        <w:rPr>
          <w:rFonts w:ascii="Times New Roman" w:hAnsi="Times New Roman" w:cs="Times New Roman"/>
          <w:sz w:val="24"/>
          <w:lang w:val="uk-UA" w:eastAsia="ru-RU"/>
        </w:rPr>
      </w:pPr>
    </w:p>
    <w:sectPr w:rsidR="00AB615F" w:rsidRPr="00AB615F" w:rsidSect="009B22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AAA" w:rsidRDefault="00800AAA" w:rsidP="007E22BA">
      <w:pPr>
        <w:spacing w:after="0" w:line="240" w:lineRule="auto"/>
      </w:pPr>
      <w:r>
        <w:separator/>
      </w:r>
    </w:p>
  </w:endnote>
  <w:endnote w:type="continuationSeparator" w:id="0">
    <w:p w:rsidR="00800AAA" w:rsidRDefault="00800AAA" w:rsidP="007E2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AAA" w:rsidRDefault="00800AAA" w:rsidP="007E22BA">
      <w:pPr>
        <w:spacing w:after="0" w:line="240" w:lineRule="auto"/>
      </w:pPr>
      <w:r>
        <w:separator/>
      </w:r>
    </w:p>
  </w:footnote>
  <w:footnote w:type="continuationSeparator" w:id="0">
    <w:p w:rsidR="00800AAA" w:rsidRDefault="00800AAA" w:rsidP="007E2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B45"/>
    <w:multiLevelType w:val="hybridMultilevel"/>
    <w:tmpl w:val="12FE0B96"/>
    <w:lvl w:ilvl="0" w:tplc="E242B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6AC2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7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A8C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24D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FE96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0228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DCC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E80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A931B4"/>
    <w:multiLevelType w:val="hybridMultilevel"/>
    <w:tmpl w:val="0F06D58E"/>
    <w:lvl w:ilvl="0" w:tplc="44109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203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B4E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3AA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9ED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0C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CCA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644C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FA4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6E53CE7"/>
    <w:multiLevelType w:val="hybridMultilevel"/>
    <w:tmpl w:val="61EAB43A"/>
    <w:lvl w:ilvl="0" w:tplc="BC1AC1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325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727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047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F28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8A8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4AE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CEDB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5C6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352C40"/>
    <w:multiLevelType w:val="hybridMultilevel"/>
    <w:tmpl w:val="59D6E25C"/>
    <w:lvl w:ilvl="0" w:tplc="2A66174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6612CF"/>
    <w:multiLevelType w:val="hybridMultilevel"/>
    <w:tmpl w:val="8458A3AE"/>
    <w:lvl w:ilvl="0" w:tplc="CA14F7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D00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D6D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925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042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8AE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9A7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225D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8C5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CF853D2"/>
    <w:multiLevelType w:val="hybridMultilevel"/>
    <w:tmpl w:val="E1089E32"/>
    <w:lvl w:ilvl="0" w:tplc="937A49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D450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5AF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8E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07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88B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9651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76F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886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FF04A25"/>
    <w:multiLevelType w:val="hybridMultilevel"/>
    <w:tmpl w:val="40B605E6"/>
    <w:lvl w:ilvl="0" w:tplc="ACAE1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BACE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1C2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4837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707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9A3E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80A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5488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9A5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4805C32"/>
    <w:multiLevelType w:val="hybridMultilevel"/>
    <w:tmpl w:val="82A2FDD0"/>
    <w:lvl w:ilvl="0" w:tplc="9F6C65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ECEB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9695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7430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BEA6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C014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6419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C051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88F5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9C068BA"/>
    <w:multiLevelType w:val="hybridMultilevel"/>
    <w:tmpl w:val="6CD234C0"/>
    <w:lvl w:ilvl="0" w:tplc="F4F633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9014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BE45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7628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464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BEB5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7415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AE6D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6040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5B02F86"/>
    <w:multiLevelType w:val="hybridMultilevel"/>
    <w:tmpl w:val="A6BE3B20"/>
    <w:lvl w:ilvl="0" w:tplc="BBC06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C064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AFD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67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F086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8EA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7EE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8EC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BCA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6DF29CE"/>
    <w:multiLevelType w:val="hybridMultilevel"/>
    <w:tmpl w:val="1CA0AD76"/>
    <w:lvl w:ilvl="0" w:tplc="2F38EA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683A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00C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9AC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AD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BCF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20E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543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40F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DC3"/>
    <w:rsid w:val="000461BB"/>
    <w:rsid w:val="000F7446"/>
    <w:rsid w:val="00116C0E"/>
    <w:rsid w:val="00217173"/>
    <w:rsid w:val="00230ECA"/>
    <w:rsid w:val="00234940"/>
    <w:rsid w:val="00272F71"/>
    <w:rsid w:val="002E391D"/>
    <w:rsid w:val="003353EF"/>
    <w:rsid w:val="003A7702"/>
    <w:rsid w:val="003C113C"/>
    <w:rsid w:val="004C1DC3"/>
    <w:rsid w:val="004D10F4"/>
    <w:rsid w:val="005208E7"/>
    <w:rsid w:val="00532F10"/>
    <w:rsid w:val="006F00DD"/>
    <w:rsid w:val="007C6708"/>
    <w:rsid w:val="007E22BA"/>
    <w:rsid w:val="00800AAA"/>
    <w:rsid w:val="00820718"/>
    <w:rsid w:val="00822C35"/>
    <w:rsid w:val="00894702"/>
    <w:rsid w:val="008A4B6C"/>
    <w:rsid w:val="008F5B13"/>
    <w:rsid w:val="00926741"/>
    <w:rsid w:val="00931458"/>
    <w:rsid w:val="009B2209"/>
    <w:rsid w:val="00A5241F"/>
    <w:rsid w:val="00A62692"/>
    <w:rsid w:val="00A760E5"/>
    <w:rsid w:val="00AB615F"/>
    <w:rsid w:val="00AB68F7"/>
    <w:rsid w:val="00B40EB9"/>
    <w:rsid w:val="00C361B7"/>
    <w:rsid w:val="00C7028F"/>
    <w:rsid w:val="00C85DE5"/>
    <w:rsid w:val="00CB4682"/>
    <w:rsid w:val="00CC6003"/>
    <w:rsid w:val="00CD29A5"/>
    <w:rsid w:val="00D215A0"/>
    <w:rsid w:val="00D408D2"/>
    <w:rsid w:val="00D97934"/>
    <w:rsid w:val="00E4494F"/>
    <w:rsid w:val="00EC23F2"/>
    <w:rsid w:val="00F35AA3"/>
    <w:rsid w:val="00F8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41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D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2B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E2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E22BA"/>
  </w:style>
  <w:style w:type="paragraph" w:styleId="a8">
    <w:name w:val="footer"/>
    <w:basedOn w:val="a"/>
    <w:link w:val="a9"/>
    <w:uiPriority w:val="99"/>
    <w:semiHidden/>
    <w:unhideWhenUsed/>
    <w:rsid w:val="007E2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E22BA"/>
  </w:style>
  <w:style w:type="paragraph" w:styleId="aa">
    <w:name w:val="Normal (Web)"/>
    <w:basedOn w:val="a"/>
    <w:uiPriority w:val="99"/>
    <w:semiHidden/>
    <w:unhideWhenUsed/>
    <w:rsid w:val="00931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172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6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24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15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594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7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17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41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2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0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5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3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2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97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344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03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02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5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82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58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64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4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65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23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6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4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27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9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1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48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1956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9842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0D4E40-34C2-40AA-8623-DF8F2E172835}" type="doc">
      <dgm:prSet loTypeId="urn:microsoft.com/office/officeart/2005/8/layout/chevron1" loCatId="process" qsTypeId="urn:microsoft.com/office/officeart/2005/8/quickstyle/simple1" qsCatId="simple" csTypeId="urn:microsoft.com/office/officeart/2005/8/colors/accent1_1" csCatId="accent1" phldr="1"/>
      <dgm:spPr/>
    </dgm:pt>
    <dgm:pt modelId="{CB502F84-ED1B-4E07-A959-4418CF3F0F27}">
      <dgm:prSet phldrT="[Текст]" custT="1"/>
      <dgm:spPr/>
      <dgm:t>
        <a:bodyPr/>
        <a:lstStyle/>
        <a:p>
          <a:r>
            <a:rPr lang="uk-UA" sz="1200" b="1" dirty="0" smtClean="0">
              <a:latin typeface="Times New Roman" pitchFamily="18" charset="0"/>
              <a:cs typeface="Times New Roman" pitchFamily="18" charset="0"/>
            </a:rPr>
            <a:t>Лелеки прилетіли</a:t>
          </a:r>
          <a:endParaRPr lang="ru-RU" sz="1200" b="1" dirty="0">
            <a:latin typeface="Times New Roman" pitchFamily="18" charset="0"/>
            <a:cs typeface="Times New Roman" pitchFamily="18" charset="0"/>
          </a:endParaRPr>
        </a:p>
      </dgm:t>
    </dgm:pt>
    <dgm:pt modelId="{D68A4EE8-5B65-4216-8CA6-A21F18B20857}" type="parTrans" cxnId="{7EDB730A-5713-4803-8E43-BD53B3393D76}">
      <dgm:prSet/>
      <dgm:spPr/>
      <dgm:t>
        <a:bodyPr/>
        <a:lstStyle/>
        <a:p>
          <a:endParaRPr lang="ru-RU"/>
        </a:p>
      </dgm:t>
    </dgm:pt>
    <dgm:pt modelId="{7303381E-4D04-42DA-85BB-440385C16F4A}" type="sibTrans" cxnId="{7EDB730A-5713-4803-8E43-BD53B3393D76}">
      <dgm:prSet/>
      <dgm:spPr/>
      <dgm:t>
        <a:bodyPr/>
        <a:lstStyle/>
        <a:p>
          <a:endParaRPr lang="ru-RU"/>
        </a:p>
      </dgm:t>
    </dgm:pt>
    <dgm:pt modelId="{02D949DD-62B6-4FA0-ABCB-251F1B5C2245}">
      <dgm:prSet phldrT="[Текст]" custT="1"/>
      <dgm:spPr/>
      <dgm:t>
        <a:bodyPr/>
        <a:lstStyle/>
        <a:p>
          <a:r>
            <a:rPr lang="uk-UA" sz="1200" b="1" dirty="0" smtClean="0">
              <a:latin typeface="Times New Roman" pitchFamily="18" charset="0"/>
              <a:cs typeface="Times New Roman" pitchFamily="18" charset="0"/>
            </a:rPr>
            <a:t>Лелеки прилетіли?</a:t>
          </a:r>
          <a:endParaRPr lang="ru-RU" sz="1200" b="1" dirty="0">
            <a:latin typeface="Times New Roman" pitchFamily="18" charset="0"/>
            <a:cs typeface="Times New Roman" pitchFamily="18" charset="0"/>
          </a:endParaRPr>
        </a:p>
      </dgm:t>
    </dgm:pt>
    <dgm:pt modelId="{02EA1088-207E-49D7-B2BA-D896C9FDAEA4}" type="parTrans" cxnId="{06980630-21F5-463B-8E9A-7208D2FC39CB}">
      <dgm:prSet/>
      <dgm:spPr/>
      <dgm:t>
        <a:bodyPr/>
        <a:lstStyle/>
        <a:p>
          <a:endParaRPr lang="ru-RU"/>
        </a:p>
      </dgm:t>
    </dgm:pt>
    <dgm:pt modelId="{50842354-535C-4837-9268-B5B95E3EBC26}" type="sibTrans" cxnId="{06980630-21F5-463B-8E9A-7208D2FC39CB}">
      <dgm:prSet/>
      <dgm:spPr/>
      <dgm:t>
        <a:bodyPr/>
        <a:lstStyle/>
        <a:p>
          <a:endParaRPr lang="ru-RU"/>
        </a:p>
      </dgm:t>
    </dgm:pt>
    <dgm:pt modelId="{A2C20EC5-2716-4D0D-A220-6A2353D79D29}">
      <dgm:prSet phldrT="[Текст]" custT="1"/>
      <dgm:spPr/>
      <dgm:t>
        <a:bodyPr/>
        <a:lstStyle/>
        <a:p>
          <a:r>
            <a:rPr lang="uk-UA" sz="1200" b="1" dirty="0" smtClean="0">
              <a:latin typeface="Times New Roman" pitchFamily="18" charset="0"/>
              <a:cs typeface="Times New Roman" pitchFamily="18" charset="0"/>
            </a:rPr>
            <a:t>Прилітайте,  лелеки!</a:t>
          </a:r>
          <a:endParaRPr lang="ru-RU" sz="1200" b="1" dirty="0">
            <a:latin typeface="Times New Roman" pitchFamily="18" charset="0"/>
            <a:cs typeface="Times New Roman" pitchFamily="18" charset="0"/>
          </a:endParaRPr>
        </a:p>
      </dgm:t>
    </dgm:pt>
    <dgm:pt modelId="{A71A8AAA-B2C8-452B-8E64-2E7E64DF1427}" type="parTrans" cxnId="{7C3F79CB-EFC3-4E4A-80DF-57ED4047CFA8}">
      <dgm:prSet/>
      <dgm:spPr/>
      <dgm:t>
        <a:bodyPr/>
        <a:lstStyle/>
        <a:p>
          <a:endParaRPr lang="ru-RU"/>
        </a:p>
      </dgm:t>
    </dgm:pt>
    <dgm:pt modelId="{08D28062-DBAD-4474-886C-5DE1E30515B6}" type="sibTrans" cxnId="{7C3F79CB-EFC3-4E4A-80DF-57ED4047CFA8}">
      <dgm:prSet/>
      <dgm:spPr/>
      <dgm:t>
        <a:bodyPr/>
        <a:lstStyle/>
        <a:p>
          <a:endParaRPr lang="ru-RU"/>
        </a:p>
      </dgm:t>
    </dgm:pt>
    <dgm:pt modelId="{048AF954-B96F-4923-98E9-15FA2F66C688}" type="pres">
      <dgm:prSet presAssocID="{E90D4E40-34C2-40AA-8623-DF8F2E172835}" presName="Name0" presStyleCnt="0">
        <dgm:presLayoutVars>
          <dgm:dir/>
          <dgm:animLvl val="lvl"/>
          <dgm:resizeHandles val="exact"/>
        </dgm:presLayoutVars>
      </dgm:prSet>
      <dgm:spPr/>
    </dgm:pt>
    <dgm:pt modelId="{542D01BA-D93A-4345-85FD-F1F92D434FAA}" type="pres">
      <dgm:prSet presAssocID="{CB502F84-ED1B-4E07-A959-4418CF3F0F27}" presName="parTxOnly" presStyleLbl="node1" presStyleIdx="0" presStyleCnt="3" custScaleX="116188" custScaleY="89660" custLinFactNeighborX="23755" custLinFactNeighborY="152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3E10E5C-6D7F-40F9-BDEA-EE2EFE776BBB}" type="pres">
      <dgm:prSet presAssocID="{7303381E-4D04-42DA-85BB-440385C16F4A}" presName="parTxOnlySpace" presStyleCnt="0"/>
      <dgm:spPr/>
    </dgm:pt>
    <dgm:pt modelId="{392E96E0-CE05-40CB-B00E-DB9742D3A902}" type="pres">
      <dgm:prSet presAssocID="{02D949DD-62B6-4FA0-ABCB-251F1B5C2245}" presName="parTxOnly" presStyleLbl="node1" presStyleIdx="1" presStyleCnt="3" custScaleX="115464" custScaleY="8006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E19FB3-FD57-4C9F-838F-E0B806E11FF3}" type="pres">
      <dgm:prSet presAssocID="{50842354-535C-4837-9268-B5B95E3EBC26}" presName="parTxOnlySpace" presStyleCnt="0"/>
      <dgm:spPr/>
    </dgm:pt>
    <dgm:pt modelId="{A92FA69A-7104-4218-BC1F-8ECC60B6E64F}" type="pres">
      <dgm:prSet presAssocID="{A2C20EC5-2716-4D0D-A220-6A2353D79D29}" presName="parTxOnly" presStyleLbl="node1" presStyleIdx="2" presStyleCnt="3" custScaleX="111830" custScaleY="8966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EDB730A-5713-4803-8E43-BD53B3393D76}" srcId="{E90D4E40-34C2-40AA-8623-DF8F2E172835}" destId="{CB502F84-ED1B-4E07-A959-4418CF3F0F27}" srcOrd="0" destOrd="0" parTransId="{D68A4EE8-5B65-4216-8CA6-A21F18B20857}" sibTransId="{7303381E-4D04-42DA-85BB-440385C16F4A}"/>
    <dgm:cxn modelId="{748C6898-99BC-4B36-BE7B-92DE7089D505}" type="presOf" srcId="{A2C20EC5-2716-4D0D-A220-6A2353D79D29}" destId="{A92FA69A-7104-4218-BC1F-8ECC60B6E64F}" srcOrd="0" destOrd="0" presId="urn:microsoft.com/office/officeart/2005/8/layout/chevron1"/>
    <dgm:cxn modelId="{FCE901CF-8B5F-4355-A2A2-93E596363F32}" type="presOf" srcId="{E90D4E40-34C2-40AA-8623-DF8F2E172835}" destId="{048AF954-B96F-4923-98E9-15FA2F66C688}" srcOrd="0" destOrd="0" presId="urn:microsoft.com/office/officeart/2005/8/layout/chevron1"/>
    <dgm:cxn modelId="{FE8F9933-7A7B-4412-B22B-48F7E826AF00}" type="presOf" srcId="{CB502F84-ED1B-4E07-A959-4418CF3F0F27}" destId="{542D01BA-D93A-4345-85FD-F1F92D434FAA}" srcOrd="0" destOrd="0" presId="urn:microsoft.com/office/officeart/2005/8/layout/chevron1"/>
    <dgm:cxn modelId="{06980630-21F5-463B-8E9A-7208D2FC39CB}" srcId="{E90D4E40-34C2-40AA-8623-DF8F2E172835}" destId="{02D949DD-62B6-4FA0-ABCB-251F1B5C2245}" srcOrd="1" destOrd="0" parTransId="{02EA1088-207E-49D7-B2BA-D896C9FDAEA4}" sibTransId="{50842354-535C-4837-9268-B5B95E3EBC26}"/>
    <dgm:cxn modelId="{7C3F79CB-EFC3-4E4A-80DF-57ED4047CFA8}" srcId="{E90D4E40-34C2-40AA-8623-DF8F2E172835}" destId="{A2C20EC5-2716-4D0D-A220-6A2353D79D29}" srcOrd="2" destOrd="0" parTransId="{A71A8AAA-B2C8-452B-8E64-2E7E64DF1427}" sibTransId="{08D28062-DBAD-4474-886C-5DE1E30515B6}"/>
    <dgm:cxn modelId="{E51FBFA3-837B-4A8C-8A0D-D697287207F7}" type="presOf" srcId="{02D949DD-62B6-4FA0-ABCB-251F1B5C2245}" destId="{392E96E0-CE05-40CB-B00E-DB9742D3A902}" srcOrd="0" destOrd="0" presId="urn:microsoft.com/office/officeart/2005/8/layout/chevron1"/>
    <dgm:cxn modelId="{2C9DB922-0C9B-47DC-A8F3-FFFC15F38543}" type="presParOf" srcId="{048AF954-B96F-4923-98E9-15FA2F66C688}" destId="{542D01BA-D93A-4345-85FD-F1F92D434FAA}" srcOrd="0" destOrd="0" presId="urn:microsoft.com/office/officeart/2005/8/layout/chevron1"/>
    <dgm:cxn modelId="{B216E266-995A-450F-994C-8611C382D9C7}" type="presParOf" srcId="{048AF954-B96F-4923-98E9-15FA2F66C688}" destId="{F3E10E5C-6D7F-40F9-BDEA-EE2EFE776BBB}" srcOrd="1" destOrd="0" presId="urn:microsoft.com/office/officeart/2005/8/layout/chevron1"/>
    <dgm:cxn modelId="{40E1DF7F-F8F9-48E9-8465-414675063EFC}" type="presParOf" srcId="{048AF954-B96F-4923-98E9-15FA2F66C688}" destId="{392E96E0-CE05-40CB-B00E-DB9742D3A902}" srcOrd="2" destOrd="0" presId="urn:microsoft.com/office/officeart/2005/8/layout/chevron1"/>
    <dgm:cxn modelId="{5402E4C8-E340-463D-86F6-6A38BC12A76A}" type="presParOf" srcId="{048AF954-B96F-4923-98E9-15FA2F66C688}" destId="{43E19FB3-FD57-4C9F-838F-E0B806E11FF3}" srcOrd="3" destOrd="0" presId="urn:microsoft.com/office/officeart/2005/8/layout/chevron1"/>
    <dgm:cxn modelId="{757C8FBD-403C-4C20-8EDD-FAAA0BE25A64}" type="presParOf" srcId="{048AF954-B96F-4923-98E9-15FA2F66C688}" destId="{A92FA69A-7104-4218-BC1F-8ECC60B6E64F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4CF1B98-2DAB-4F04-ADE6-93590D2D51E8}" type="doc">
      <dgm:prSet loTypeId="urn:microsoft.com/office/officeart/2005/8/layout/orgChart1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AF6CA854-A2D1-4C80-BD0E-843ADA6DF798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Види речень за метою висловлювання</a:t>
          </a:r>
          <a:endParaRPr lang="ru-RU" sz="1400" b="1" dirty="0">
            <a:latin typeface="Times New Roman" pitchFamily="18" charset="0"/>
            <a:cs typeface="Times New Roman" pitchFamily="18" charset="0"/>
          </a:endParaRPr>
        </a:p>
      </dgm:t>
    </dgm:pt>
    <dgm:pt modelId="{A83A0B67-D91D-473A-B408-D59336F148B6}" type="parTrans" cxnId="{264CD3AA-867E-4BBC-9853-EE92791DD67C}">
      <dgm:prSet/>
      <dgm:spPr/>
      <dgm:t>
        <a:bodyPr/>
        <a:lstStyle/>
        <a:p>
          <a:endParaRPr lang="ru-RU"/>
        </a:p>
      </dgm:t>
    </dgm:pt>
    <dgm:pt modelId="{B4666D5D-5FFB-4798-9F5C-79E910F8A8AD}" type="sibTrans" cxnId="{264CD3AA-867E-4BBC-9853-EE92791DD67C}">
      <dgm:prSet/>
      <dgm:spPr/>
      <dgm:t>
        <a:bodyPr/>
        <a:lstStyle/>
        <a:p>
          <a:endParaRPr lang="ru-RU"/>
        </a:p>
      </dgm:t>
    </dgm:pt>
    <dgm:pt modelId="{CE56FBCE-D03C-4ED3-BFFF-E70382327F1A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lnSpc>
              <a:spcPct val="100000"/>
            </a:lnSpc>
          </a:pPr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Розповідні</a:t>
          </a:r>
        </a:p>
        <a:p>
          <a:pPr>
            <a:lnSpc>
              <a:spcPct val="100000"/>
            </a:lnSpc>
          </a:pPr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.</a:t>
          </a:r>
          <a:endParaRPr lang="ru-RU" sz="1400" b="1" dirty="0">
            <a:latin typeface="Times New Roman" pitchFamily="18" charset="0"/>
            <a:cs typeface="Times New Roman" pitchFamily="18" charset="0"/>
          </a:endParaRPr>
        </a:p>
      </dgm:t>
    </dgm:pt>
    <dgm:pt modelId="{C1AB6D9D-EDFB-4BBF-B873-18F305649990}" type="parTrans" cxnId="{197C4FB7-430E-45AA-AF2E-6F78D88DF629}">
      <dgm:prSet/>
      <dgm:spPr/>
      <dgm:t>
        <a:bodyPr/>
        <a:lstStyle/>
        <a:p>
          <a:endParaRPr lang="ru-RU"/>
        </a:p>
      </dgm:t>
    </dgm:pt>
    <dgm:pt modelId="{470AEB7E-A13F-4282-9F8F-30252B1E63AF}" type="sibTrans" cxnId="{197C4FB7-430E-45AA-AF2E-6F78D88DF629}">
      <dgm:prSet/>
      <dgm:spPr/>
      <dgm:t>
        <a:bodyPr/>
        <a:lstStyle/>
        <a:p>
          <a:endParaRPr lang="ru-RU"/>
        </a:p>
      </dgm:t>
    </dgm:pt>
    <dgm:pt modelId="{9EB05849-B856-42FF-A569-855A2259ED3D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lnSpc>
              <a:spcPct val="100000"/>
            </a:lnSpc>
          </a:pPr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Питальні</a:t>
          </a:r>
        </a:p>
        <a:p>
          <a:pPr>
            <a:lnSpc>
              <a:spcPct val="100000"/>
            </a:lnSpc>
          </a:pPr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400" b="1" dirty="0">
            <a:latin typeface="Times New Roman" pitchFamily="18" charset="0"/>
            <a:cs typeface="Times New Roman" pitchFamily="18" charset="0"/>
          </a:endParaRPr>
        </a:p>
      </dgm:t>
    </dgm:pt>
    <dgm:pt modelId="{CE31F71C-8DC4-48F6-A0A5-2D43DE88DEE0}" type="parTrans" cxnId="{511ECB72-282F-4F8B-A838-12B84EB1A3F8}">
      <dgm:prSet/>
      <dgm:spPr/>
      <dgm:t>
        <a:bodyPr/>
        <a:lstStyle/>
        <a:p>
          <a:endParaRPr lang="ru-RU"/>
        </a:p>
      </dgm:t>
    </dgm:pt>
    <dgm:pt modelId="{C8EB74FF-F95F-48EE-928E-83AA128CBEC4}" type="sibTrans" cxnId="{511ECB72-282F-4F8B-A838-12B84EB1A3F8}">
      <dgm:prSet/>
      <dgm:spPr/>
      <dgm:t>
        <a:bodyPr/>
        <a:lstStyle/>
        <a:p>
          <a:endParaRPr lang="ru-RU"/>
        </a:p>
      </dgm:t>
    </dgm:pt>
    <dgm:pt modelId="{968830A5-C8C1-40FC-96D1-25B364DBA2E7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Спонукальні</a:t>
          </a:r>
        </a:p>
        <a:p>
          <a:r>
            <a:rPr lang="uk-UA" sz="1400" b="1" dirty="0" smtClean="0">
              <a:latin typeface="Times New Roman" pitchFamily="18" charset="0"/>
              <a:cs typeface="Times New Roman" pitchFamily="18" charset="0"/>
            </a:rPr>
            <a:t>.!</a:t>
          </a:r>
          <a:endParaRPr lang="ru-RU" sz="1400" b="1" dirty="0">
            <a:latin typeface="Times New Roman" pitchFamily="18" charset="0"/>
            <a:cs typeface="Times New Roman" pitchFamily="18" charset="0"/>
          </a:endParaRPr>
        </a:p>
      </dgm:t>
    </dgm:pt>
    <dgm:pt modelId="{E300FCFE-0AD2-48F8-BEFF-44BB4AA51EC1}" type="parTrans" cxnId="{F8347516-6DBA-47A4-BEF9-F0915DA27F9F}">
      <dgm:prSet/>
      <dgm:spPr/>
      <dgm:t>
        <a:bodyPr/>
        <a:lstStyle/>
        <a:p>
          <a:endParaRPr lang="ru-RU"/>
        </a:p>
      </dgm:t>
    </dgm:pt>
    <dgm:pt modelId="{31AD2989-BABE-48BB-BA06-D619FB4F7F44}" type="sibTrans" cxnId="{F8347516-6DBA-47A4-BEF9-F0915DA27F9F}">
      <dgm:prSet/>
      <dgm:spPr/>
      <dgm:t>
        <a:bodyPr/>
        <a:lstStyle/>
        <a:p>
          <a:endParaRPr lang="ru-RU"/>
        </a:p>
      </dgm:t>
    </dgm:pt>
    <dgm:pt modelId="{A0924F8E-DF6D-44C9-8ACD-3E67ECB6128C}" type="pres">
      <dgm:prSet presAssocID="{34CF1B98-2DAB-4F04-ADE6-93590D2D51E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ED152F6-EC1C-4E1B-920B-7C15430090AE}" type="pres">
      <dgm:prSet presAssocID="{AF6CA854-A2D1-4C80-BD0E-843ADA6DF798}" presName="hierRoot1" presStyleCnt="0">
        <dgm:presLayoutVars>
          <dgm:hierBranch val="init"/>
        </dgm:presLayoutVars>
      </dgm:prSet>
      <dgm:spPr/>
    </dgm:pt>
    <dgm:pt modelId="{D5CBDC3A-EA30-47AF-AB2F-61A20E0949EF}" type="pres">
      <dgm:prSet presAssocID="{AF6CA854-A2D1-4C80-BD0E-843ADA6DF798}" presName="rootComposite1" presStyleCnt="0"/>
      <dgm:spPr/>
    </dgm:pt>
    <dgm:pt modelId="{0ED75E87-C31B-42D1-9E5D-A9DF2B9A9521}" type="pres">
      <dgm:prSet presAssocID="{AF6CA854-A2D1-4C80-BD0E-843ADA6DF798}" presName="rootText1" presStyleLbl="node0" presStyleIdx="0" presStyleCnt="1" custScaleX="144762" custLinFactNeighborX="-879" custLinFactNeighborY="-7072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1553AD-11B6-496F-BE46-E479BBA489AC}" type="pres">
      <dgm:prSet presAssocID="{AF6CA854-A2D1-4C80-BD0E-843ADA6DF798}" presName="rootConnector1" presStyleLbl="node1" presStyleIdx="0" presStyleCnt="0"/>
      <dgm:spPr/>
      <dgm:t>
        <a:bodyPr/>
        <a:lstStyle/>
        <a:p>
          <a:endParaRPr lang="ru-RU"/>
        </a:p>
      </dgm:t>
    </dgm:pt>
    <dgm:pt modelId="{6C9C692C-D769-451E-A772-E83CCFE0F287}" type="pres">
      <dgm:prSet presAssocID="{AF6CA854-A2D1-4C80-BD0E-843ADA6DF798}" presName="hierChild2" presStyleCnt="0"/>
      <dgm:spPr/>
    </dgm:pt>
    <dgm:pt modelId="{043AD872-E045-4F64-8590-101B69AAD92B}" type="pres">
      <dgm:prSet presAssocID="{C1AB6D9D-EDFB-4BBF-B873-18F305649990}" presName="Name37" presStyleLbl="parChTrans1D2" presStyleIdx="0" presStyleCnt="3"/>
      <dgm:spPr/>
      <dgm:t>
        <a:bodyPr/>
        <a:lstStyle/>
        <a:p>
          <a:endParaRPr lang="ru-RU"/>
        </a:p>
      </dgm:t>
    </dgm:pt>
    <dgm:pt modelId="{1899AC7F-E71F-4158-973F-7435C6B43D8D}" type="pres">
      <dgm:prSet presAssocID="{CE56FBCE-D03C-4ED3-BFFF-E70382327F1A}" presName="hierRoot2" presStyleCnt="0">
        <dgm:presLayoutVars>
          <dgm:hierBranch val="init"/>
        </dgm:presLayoutVars>
      </dgm:prSet>
      <dgm:spPr/>
    </dgm:pt>
    <dgm:pt modelId="{0ABBE16D-AB24-41B8-804C-221F3A9CFEC2}" type="pres">
      <dgm:prSet presAssocID="{CE56FBCE-D03C-4ED3-BFFF-E70382327F1A}" presName="rootComposite" presStyleCnt="0"/>
      <dgm:spPr/>
    </dgm:pt>
    <dgm:pt modelId="{AD6BC87F-B482-4B90-819D-4AD0559EB4B1}" type="pres">
      <dgm:prSet presAssocID="{CE56FBCE-D03C-4ED3-BFFF-E70382327F1A}" presName="rootText" presStyleLbl="node2" presStyleIdx="0" presStyleCnt="3" custScaleY="115862" custLinFactNeighborX="-23" custLinFactNeighborY="-3596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9434F5-39DC-4E0C-B608-1EC64E8F9E98}" type="pres">
      <dgm:prSet presAssocID="{CE56FBCE-D03C-4ED3-BFFF-E70382327F1A}" presName="rootConnector" presStyleLbl="node2" presStyleIdx="0" presStyleCnt="3"/>
      <dgm:spPr/>
      <dgm:t>
        <a:bodyPr/>
        <a:lstStyle/>
        <a:p>
          <a:endParaRPr lang="ru-RU"/>
        </a:p>
      </dgm:t>
    </dgm:pt>
    <dgm:pt modelId="{EEFBE835-B9C3-416A-8D15-B3D6B5A9A9E0}" type="pres">
      <dgm:prSet presAssocID="{CE56FBCE-D03C-4ED3-BFFF-E70382327F1A}" presName="hierChild4" presStyleCnt="0"/>
      <dgm:spPr/>
    </dgm:pt>
    <dgm:pt modelId="{7E2B3A0F-570F-413C-BD6B-CF5FC0942EEC}" type="pres">
      <dgm:prSet presAssocID="{CE56FBCE-D03C-4ED3-BFFF-E70382327F1A}" presName="hierChild5" presStyleCnt="0"/>
      <dgm:spPr/>
    </dgm:pt>
    <dgm:pt modelId="{2A4DC916-92DD-49DF-8059-F05FC7A09BE7}" type="pres">
      <dgm:prSet presAssocID="{CE31F71C-8DC4-48F6-A0A5-2D43DE88DEE0}" presName="Name37" presStyleLbl="parChTrans1D2" presStyleIdx="1" presStyleCnt="3"/>
      <dgm:spPr/>
      <dgm:t>
        <a:bodyPr/>
        <a:lstStyle/>
        <a:p>
          <a:endParaRPr lang="ru-RU"/>
        </a:p>
      </dgm:t>
    </dgm:pt>
    <dgm:pt modelId="{712E63E5-9598-42AF-91E0-168B5CF67E24}" type="pres">
      <dgm:prSet presAssocID="{9EB05849-B856-42FF-A569-855A2259ED3D}" presName="hierRoot2" presStyleCnt="0">
        <dgm:presLayoutVars>
          <dgm:hierBranch val="init"/>
        </dgm:presLayoutVars>
      </dgm:prSet>
      <dgm:spPr/>
    </dgm:pt>
    <dgm:pt modelId="{CAC507EB-DEAE-4D0B-AF4D-0E213121A861}" type="pres">
      <dgm:prSet presAssocID="{9EB05849-B856-42FF-A569-855A2259ED3D}" presName="rootComposite" presStyleCnt="0"/>
      <dgm:spPr/>
    </dgm:pt>
    <dgm:pt modelId="{01381097-83FC-4D47-9B5A-665D11F46105}" type="pres">
      <dgm:prSet presAssocID="{9EB05849-B856-42FF-A569-855A2259ED3D}" presName="rootText" presStyleLbl="node2" presStyleIdx="1" presStyleCnt="3" custScaleY="120239" custLinFactNeighborX="1684" custLinFactNeighborY="-4195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E82F4-DEA5-4C8D-98EC-1FA2443C1A9C}" type="pres">
      <dgm:prSet presAssocID="{9EB05849-B856-42FF-A569-855A2259ED3D}" presName="rootConnector" presStyleLbl="node2" presStyleIdx="1" presStyleCnt="3"/>
      <dgm:spPr/>
      <dgm:t>
        <a:bodyPr/>
        <a:lstStyle/>
        <a:p>
          <a:endParaRPr lang="ru-RU"/>
        </a:p>
      </dgm:t>
    </dgm:pt>
    <dgm:pt modelId="{8E34786A-4CA5-4245-9C58-637EFBD99378}" type="pres">
      <dgm:prSet presAssocID="{9EB05849-B856-42FF-A569-855A2259ED3D}" presName="hierChild4" presStyleCnt="0"/>
      <dgm:spPr/>
    </dgm:pt>
    <dgm:pt modelId="{442198C9-C06E-426D-8E3E-8D9FD059C149}" type="pres">
      <dgm:prSet presAssocID="{9EB05849-B856-42FF-A569-855A2259ED3D}" presName="hierChild5" presStyleCnt="0"/>
      <dgm:spPr/>
    </dgm:pt>
    <dgm:pt modelId="{6D61E991-9528-4962-8FC6-C5470D1CEE56}" type="pres">
      <dgm:prSet presAssocID="{E300FCFE-0AD2-48F8-BEFF-44BB4AA51EC1}" presName="Name37" presStyleLbl="parChTrans1D2" presStyleIdx="2" presStyleCnt="3"/>
      <dgm:spPr/>
      <dgm:t>
        <a:bodyPr/>
        <a:lstStyle/>
        <a:p>
          <a:endParaRPr lang="ru-RU"/>
        </a:p>
      </dgm:t>
    </dgm:pt>
    <dgm:pt modelId="{43101705-1957-4B8F-BF2A-C295F6769A93}" type="pres">
      <dgm:prSet presAssocID="{968830A5-C8C1-40FC-96D1-25B364DBA2E7}" presName="hierRoot2" presStyleCnt="0">
        <dgm:presLayoutVars>
          <dgm:hierBranch val="init"/>
        </dgm:presLayoutVars>
      </dgm:prSet>
      <dgm:spPr/>
    </dgm:pt>
    <dgm:pt modelId="{8331B01E-66AD-4D13-904C-035FB4E35591}" type="pres">
      <dgm:prSet presAssocID="{968830A5-C8C1-40FC-96D1-25B364DBA2E7}" presName="rootComposite" presStyleCnt="0"/>
      <dgm:spPr/>
    </dgm:pt>
    <dgm:pt modelId="{E5C40E57-A6C0-4C52-8EE0-11CEE31BD1A2}" type="pres">
      <dgm:prSet presAssocID="{968830A5-C8C1-40FC-96D1-25B364DBA2E7}" presName="rootText" presStyleLbl="node2" presStyleIdx="2" presStyleCnt="3" custScaleY="112447" custLinFactNeighborX="399" custLinFactNeighborY="-4195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45EBA3-E783-41C0-B885-275654EECE67}" type="pres">
      <dgm:prSet presAssocID="{968830A5-C8C1-40FC-96D1-25B364DBA2E7}" presName="rootConnector" presStyleLbl="node2" presStyleIdx="2" presStyleCnt="3"/>
      <dgm:spPr/>
      <dgm:t>
        <a:bodyPr/>
        <a:lstStyle/>
        <a:p>
          <a:endParaRPr lang="ru-RU"/>
        </a:p>
      </dgm:t>
    </dgm:pt>
    <dgm:pt modelId="{7F5EDCB3-FE97-401E-9DC6-ACB4A8D1F650}" type="pres">
      <dgm:prSet presAssocID="{968830A5-C8C1-40FC-96D1-25B364DBA2E7}" presName="hierChild4" presStyleCnt="0"/>
      <dgm:spPr/>
    </dgm:pt>
    <dgm:pt modelId="{DED4FB3E-B319-4E23-9449-563A883CD1EF}" type="pres">
      <dgm:prSet presAssocID="{968830A5-C8C1-40FC-96D1-25B364DBA2E7}" presName="hierChild5" presStyleCnt="0"/>
      <dgm:spPr/>
    </dgm:pt>
    <dgm:pt modelId="{C91AC5FB-7340-492B-BFC5-429D3BC14147}" type="pres">
      <dgm:prSet presAssocID="{AF6CA854-A2D1-4C80-BD0E-843ADA6DF798}" presName="hierChild3" presStyleCnt="0"/>
      <dgm:spPr/>
    </dgm:pt>
  </dgm:ptLst>
  <dgm:cxnLst>
    <dgm:cxn modelId="{511ECB72-282F-4F8B-A838-12B84EB1A3F8}" srcId="{AF6CA854-A2D1-4C80-BD0E-843ADA6DF798}" destId="{9EB05849-B856-42FF-A569-855A2259ED3D}" srcOrd="1" destOrd="0" parTransId="{CE31F71C-8DC4-48F6-A0A5-2D43DE88DEE0}" sibTransId="{C8EB74FF-F95F-48EE-928E-83AA128CBEC4}"/>
    <dgm:cxn modelId="{E04D9E88-45F4-460E-BD2F-0551DE3A2C6D}" type="presOf" srcId="{CE56FBCE-D03C-4ED3-BFFF-E70382327F1A}" destId="{059434F5-39DC-4E0C-B608-1EC64E8F9E98}" srcOrd="1" destOrd="0" presId="urn:microsoft.com/office/officeart/2005/8/layout/orgChart1"/>
    <dgm:cxn modelId="{A03A8923-98A7-44EF-BB99-D925130CF814}" type="presOf" srcId="{E300FCFE-0AD2-48F8-BEFF-44BB4AA51EC1}" destId="{6D61E991-9528-4962-8FC6-C5470D1CEE56}" srcOrd="0" destOrd="0" presId="urn:microsoft.com/office/officeart/2005/8/layout/orgChart1"/>
    <dgm:cxn modelId="{4D4CAC57-EA65-4A05-BFF0-3D6095B60E88}" type="presOf" srcId="{CE31F71C-8DC4-48F6-A0A5-2D43DE88DEE0}" destId="{2A4DC916-92DD-49DF-8059-F05FC7A09BE7}" srcOrd="0" destOrd="0" presId="urn:microsoft.com/office/officeart/2005/8/layout/orgChart1"/>
    <dgm:cxn modelId="{6C2AB59A-34B2-4F55-A7A3-9AD2A196F01B}" type="presOf" srcId="{34CF1B98-2DAB-4F04-ADE6-93590D2D51E8}" destId="{A0924F8E-DF6D-44C9-8ACD-3E67ECB6128C}" srcOrd="0" destOrd="0" presId="urn:microsoft.com/office/officeart/2005/8/layout/orgChart1"/>
    <dgm:cxn modelId="{73AC3229-91D6-48B3-B773-95DA9F595681}" type="presOf" srcId="{968830A5-C8C1-40FC-96D1-25B364DBA2E7}" destId="{E5C40E57-A6C0-4C52-8EE0-11CEE31BD1A2}" srcOrd="0" destOrd="0" presId="urn:microsoft.com/office/officeart/2005/8/layout/orgChart1"/>
    <dgm:cxn modelId="{9FD23F00-17CF-4A56-86AD-6593303FADD9}" type="presOf" srcId="{968830A5-C8C1-40FC-96D1-25B364DBA2E7}" destId="{A745EBA3-E783-41C0-B885-275654EECE67}" srcOrd="1" destOrd="0" presId="urn:microsoft.com/office/officeart/2005/8/layout/orgChart1"/>
    <dgm:cxn modelId="{F8347516-6DBA-47A4-BEF9-F0915DA27F9F}" srcId="{AF6CA854-A2D1-4C80-BD0E-843ADA6DF798}" destId="{968830A5-C8C1-40FC-96D1-25B364DBA2E7}" srcOrd="2" destOrd="0" parTransId="{E300FCFE-0AD2-48F8-BEFF-44BB4AA51EC1}" sibTransId="{31AD2989-BABE-48BB-BA06-D619FB4F7F44}"/>
    <dgm:cxn modelId="{B3AC5542-2986-4DA2-B356-D76FEA2E073F}" type="presOf" srcId="{AF6CA854-A2D1-4C80-BD0E-843ADA6DF798}" destId="{0ED75E87-C31B-42D1-9E5D-A9DF2B9A9521}" srcOrd="0" destOrd="0" presId="urn:microsoft.com/office/officeart/2005/8/layout/orgChart1"/>
    <dgm:cxn modelId="{264CD3AA-867E-4BBC-9853-EE92791DD67C}" srcId="{34CF1B98-2DAB-4F04-ADE6-93590D2D51E8}" destId="{AF6CA854-A2D1-4C80-BD0E-843ADA6DF798}" srcOrd="0" destOrd="0" parTransId="{A83A0B67-D91D-473A-B408-D59336F148B6}" sibTransId="{B4666D5D-5FFB-4798-9F5C-79E910F8A8AD}"/>
    <dgm:cxn modelId="{E8394162-1AC3-4772-A442-C10135E4E547}" type="presOf" srcId="{CE56FBCE-D03C-4ED3-BFFF-E70382327F1A}" destId="{AD6BC87F-B482-4B90-819D-4AD0559EB4B1}" srcOrd="0" destOrd="0" presId="urn:microsoft.com/office/officeart/2005/8/layout/orgChart1"/>
    <dgm:cxn modelId="{D8B75A5C-B0A4-4471-BA10-1CC62CCFCEDE}" type="presOf" srcId="{AF6CA854-A2D1-4C80-BD0E-843ADA6DF798}" destId="{B41553AD-11B6-496F-BE46-E479BBA489AC}" srcOrd="1" destOrd="0" presId="urn:microsoft.com/office/officeart/2005/8/layout/orgChart1"/>
    <dgm:cxn modelId="{AA8CC3E2-1F5A-4A81-8C40-1F7CC2D28B56}" type="presOf" srcId="{C1AB6D9D-EDFB-4BBF-B873-18F305649990}" destId="{043AD872-E045-4F64-8590-101B69AAD92B}" srcOrd="0" destOrd="0" presId="urn:microsoft.com/office/officeart/2005/8/layout/orgChart1"/>
    <dgm:cxn modelId="{D52D66D2-677C-4D8E-AEAA-588D7E5AFD5B}" type="presOf" srcId="{9EB05849-B856-42FF-A569-855A2259ED3D}" destId="{50EE82F4-DEA5-4C8D-98EC-1FA2443C1A9C}" srcOrd="1" destOrd="0" presId="urn:microsoft.com/office/officeart/2005/8/layout/orgChart1"/>
    <dgm:cxn modelId="{EE5F2935-FD38-40F5-8D49-A94F4001B963}" type="presOf" srcId="{9EB05849-B856-42FF-A569-855A2259ED3D}" destId="{01381097-83FC-4D47-9B5A-665D11F46105}" srcOrd="0" destOrd="0" presId="urn:microsoft.com/office/officeart/2005/8/layout/orgChart1"/>
    <dgm:cxn modelId="{197C4FB7-430E-45AA-AF2E-6F78D88DF629}" srcId="{AF6CA854-A2D1-4C80-BD0E-843ADA6DF798}" destId="{CE56FBCE-D03C-4ED3-BFFF-E70382327F1A}" srcOrd="0" destOrd="0" parTransId="{C1AB6D9D-EDFB-4BBF-B873-18F305649990}" sibTransId="{470AEB7E-A13F-4282-9F8F-30252B1E63AF}"/>
    <dgm:cxn modelId="{D1B9D88E-8BF5-438B-BFCD-2FF9CB4BFC4B}" type="presParOf" srcId="{A0924F8E-DF6D-44C9-8ACD-3E67ECB6128C}" destId="{0ED152F6-EC1C-4E1B-920B-7C15430090AE}" srcOrd="0" destOrd="0" presId="urn:microsoft.com/office/officeart/2005/8/layout/orgChart1"/>
    <dgm:cxn modelId="{5B7B66F0-DFB2-4AD8-B529-04C06FC1A218}" type="presParOf" srcId="{0ED152F6-EC1C-4E1B-920B-7C15430090AE}" destId="{D5CBDC3A-EA30-47AF-AB2F-61A20E0949EF}" srcOrd="0" destOrd="0" presId="urn:microsoft.com/office/officeart/2005/8/layout/orgChart1"/>
    <dgm:cxn modelId="{5F5FC942-7364-42DC-8744-22A3FA66AC20}" type="presParOf" srcId="{D5CBDC3A-EA30-47AF-AB2F-61A20E0949EF}" destId="{0ED75E87-C31B-42D1-9E5D-A9DF2B9A9521}" srcOrd="0" destOrd="0" presId="urn:microsoft.com/office/officeart/2005/8/layout/orgChart1"/>
    <dgm:cxn modelId="{9A7230A7-E711-47C7-94A7-51C6053AEBB2}" type="presParOf" srcId="{D5CBDC3A-EA30-47AF-AB2F-61A20E0949EF}" destId="{B41553AD-11B6-496F-BE46-E479BBA489AC}" srcOrd="1" destOrd="0" presId="urn:microsoft.com/office/officeart/2005/8/layout/orgChart1"/>
    <dgm:cxn modelId="{5C954531-CD2B-4C9C-8212-C2415E5281C0}" type="presParOf" srcId="{0ED152F6-EC1C-4E1B-920B-7C15430090AE}" destId="{6C9C692C-D769-451E-A772-E83CCFE0F287}" srcOrd="1" destOrd="0" presId="urn:microsoft.com/office/officeart/2005/8/layout/orgChart1"/>
    <dgm:cxn modelId="{06DE66E0-6F75-458E-ACFC-C6F06BA76D62}" type="presParOf" srcId="{6C9C692C-D769-451E-A772-E83CCFE0F287}" destId="{043AD872-E045-4F64-8590-101B69AAD92B}" srcOrd="0" destOrd="0" presId="urn:microsoft.com/office/officeart/2005/8/layout/orgChart1"/>
    <dgm:cxn modelId="{788D8BF3-25F9-40C3-87AA-A708E56654D5}" type="presParOf" srcId="{6C9C692C-D769-451E-A772-E83CCFE0F287}" destId="{1899AC7F-E71F-4158-973F-7435C6B43D8D}" srcOrd="1" destOrd="0" presId="urn:microsoft.com/office/officeart/2005/8/layout/orgChart1"/>
    <dgm:cxn modelId="{6763A481-9557-4BF5-94E4-1F8E3745EFC6}" type="presParOf" srcId="{1899AC7F-E71F-4158-973F-7435C6B43D8D}" destId="{0ABBE16D-AB24-41B8-804C-221F3A9CFEC2}" srcOrd="0" destOrd="0" presId="urn:microsoft.com/office/officeart/2005/8/layout/orgChart1"/>
    <dgm:cxn modelId="{C1613559-F77C-405E-B255-11A39A5A3CE4}" type="presParOf" srcId="{0ABBE16D-AB24-41B8-804C-221F3A9CFEC2}" destId="{AD6BC87F-B482-4B90-819D-4AD0559EB4B1}" srcOrd="0" destOrd="0" presId="urn:microsoft.com/office/officeart/2005/8/layout/orgChart1"/>
    <dgm:cxn modelId="{E394D516-6A75-461B-BD14-2E80E2D03320}" type="presParOf" srcId="{0ABBE16D-AB24-41B8-804C-221F3A9CFEC2}" destId="{059434F5-39DC-4E0C-B608-1EC64E8F9E98}" srcOrd="1" destOrd="0" presId="urn:microsoft.com/office/officeart/2005/8/layout/orgChart1"/>
    <dgm:cxn modelId="{CD34B49E-DBB3-466D-AEBC-8EA2F84757FC}" type="presParOf" srcId="{1899AC7F-E71F-4158-973F-7435C6B43D8D}" destId="{EEFBE835-B9C3-416A-8D15-B3D6B5A9A9E0}" srcOrd="1" destOrd="0" presId="urn:microsoft.com/office/officeart/2005/8/layout/orgChart1"/>
    <dgm:cxn modelId="{D0A840C9-6AFE-426B-9E5B-4874071A149F}" type="presParOf" srcId="{1899AC7F-E71F-4158-973F-7435C6B43D8D}" destId="{7E2B3A0F-570F-413C-BD6B-CF5FC0942EEC}" srcOrd="2" destOrd="0" presId="urn:microsoft.com/office/officeart/2005/8/layout/orgChart1"/>
    <dgm:cxn modelId="{B39C174A-A2D1-4CA9-A175-C164F7DF8283}" type="presParOf" srcId="{6C9C692C-D769-451E-A772-E83CCFE0F287}" destId="{2A4DC916-92DD-49DF-8059-F05FC7A09BE7}" srcOrd="2" destOrd="0" presId="urn:microsoft.com/office/officeart/2005/8/layout/orgChart1"/>
    <dgm:cxn modelId="{AF08A655-F759-4BC3-BBAA-64C2A41885CA}" type="presParOf" srcId="{6C9C692C-D769-451E-A772-E83CCFE0F287}" destId="{712E63E5-9598-42AF-91E0-168B5CF67E24}" srcOrd="3" destOrd="0" presId="urn:microsoft.com/office/officeart/2005/8/layout/orgChart1"/>
    <dgm:cxn modelId="{6B10F600-2693-4995-8883-B82EECFA0C6F}" type="presParOf" srcId="{712E63E5-9598-42AF-91E0-168B5CF67E24}" destId="{CAC507EB-DEAE-4D0B-AF4D-0E213121A861}" srcOrd="0" destOrd="0" presId="urn:microsoft.com/office/officeart/2005/8/layout/orgChart1"/>
    <dgm:cxn modelId="{B3A7F6F6-9B12-417E-B8E4-448650FB0BD9}" type="presParOf" srcId="{CAC507EB-DEAE-4D0B-AF4D-0E213121A861}" destId="{01381097-83FC-4D47-9B5A-665D11F46105}" srcOrd="0" destOrd="0" presId="urn:microsoft.com/office/officeart/2005/8/layout/orgChart1"/>
    <dgm:cxn modelId="{73038F06-FFDE-41E6-A3C0-156C16B58029}" type="presParOf" srcId="{CAC507EB-DEAE-4D0B-AF4D-0E213121A861}" destId="{50EE82F4-DEA5-4C8D-98EC-1FA2443C1A9C}" srcOrd="1" destOrd="0" presId="urn:microsoft.com/office/officeart/2005/8/layout/orgChart1"/>
    <dgm:cxn modelId="{85F4FE2B-2EE3-427A-878B-B80C4665AA23}" type="presParOf" srcId="{712E63E5-9598-42AF-91E0-168B5CF67E24}" destId="{8E34786A-4CA5-4245-9C58-637EFBD99378}" srcOrd="1" destOrd="0" presId="urn:microsoft.com/office/officeart/2005/8/layout/orgChart1"/>
    <dgm:cxn modelId="{6F603A8A-3E17-4E97-985A-688776DEC14E}" type="presParOf" srcId="{712E63E5-9598-42AF-91E0-168B5CF67E24}" destId="{442198C9-C06E-426D-8E3E-8D9FD059C149}" srcOrd="2" destOrd="0" presId="urn:microsoft.com/office/officeart/2005/8/layout/orgChart1"/>
    <dgm:cxn modelId="{F36FD383-4CF5-42FC-BCD8-BFD23BB56BB8}" type="presParOf" srcId="{6C9C692C-D769-451E-A772-E83CCFE0F287}" destId="{6D61E991-9528-4962-8FC6-C5470D1CEE56}" srcOrd="4" destOrd="0" presId="urn:microsoft.com/office/officeart/2005/8/layout/orgChart1"/>
    <dgm:cxn modelId="{FB02FA38-E2CF-4A07-988C-97F73E6430EF}" type="presParOf" srcId="{6C9C692C-D769-451E-A772-E83CCFE0F287}" destId="{43101705-1957-4B8F-BF2A-C295F6769A93}" srcOrd="5" destOrd="0" presId="urn:microsoft.com/office/officeart/2005/8/layout/orgChart1"/>
    <dgm:cxn modelId="{F90005C7-8CAB-4104-9042-789C72F60744}" type="presParOf" srcId="{43101705-1957-4B8F-BF2A-C295F6769A93}" destId="{8331B01E-66AD-4D13-904C-035FB4E35591}" srcOrd="0" destOrd="0" presId="urn:microsoft.com/office/officeart/2005/8/layout/orgChart1"/>
    <dgm:cxn modelId="{3D5D8FEF-31F2-4C81-8DC9-C1F89689E632}" type="presParOf" srcId="{8331B01E-66AD-4D13-904C-035FB4E35591}" destId="{E5C40E57-A6C0-4C52-8EE0-11CEE31BD1A2}" srcOrd="0" destOrd="0" presId="urn:microsoft.com/office/officeart/2005/8/layout/orgChart1"/>
    <dgm:cxn modelId="{0CCDD8F9-D804-41B8-8A44-AC3F9C9CB3DC}" type="presParOf" srcId="{8331B01E-66AD-4D13-904C-035FB4E35591}" destId="{A745EBA3-E783-41C0-B885-275654EECE67}" srcOrd="1" destOrd="0" presId="urn:microsoft.com/office/officeart/2005/8/layout/orgChart1"/>
    <dgm:cxn modelId="{E86B92CE-3E22-4984-A071-FEC5B79C7E3A}" type="presParOf" srcId="{43101705-1957-4B8F-BF2A-C295F6769A93}" destId="{7F5EDCB3-FE97-401E-9DC6-ACB4A8D1F650}" srcOrd="1" destOrd="0" presId="urn:microsoft.com/office/officeart/2005/8/layout/orgChart1"/>
    <dgm:cxn modelId="{32810EF2-E9DA-4617-AC38-4BA4B406DE73}" type="presParOf" srcId="{43101705-1957-4B8F-BF2A-C295F6769A93}" destId="{DED4FB3E-B319-4E23-9449-563A883CD1EF}" srcOrd="2" destOrd="0" presId="urn:microsoft.com/office/officeart/2005/8/layout/orgChart1"/>
    <dgm:cxn modelId="{5DF16399-05B1-4325-A31B-B3439D324A3A}" type="presParOf" srcId="{0ED152F6-EC1C-4E1B-920B-7C15430090AE}" destId="{C91AC5FB-7340-492B-BFC5-429D3BC1414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3142333-EF5E-4039-8C18-022CA185C873}" type="doc">
      <dgm:prSet loTypeId="urn:microsoft.com/office/officeart/2005/8/layout/radial4" loCatId="relationship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0E6224F2-D24F-4652-B565-D44C8FD97658}">
      <dgm:prSet phldrT="[Текст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1600" b="1" dirty="0" smtClean="0">
              <a:latin typeface="Times New Roman" pitchFamily="18" charset="0"/>
              <a:cs typeface="Times New Roman" pitchFamily="18" charset="0"/>
            </a:rPr>
            <a:t>Види речень за емоційним забарвленням</a:t>
          </a:r>
          <a:endParaRPr lang="ru-RU" sz="1600" b="1" dirty="0">
            <a:latin typeface="Times New Roman" pitchFamily="18" charset="0"/>
            <a:cs typeface="Times New Roman" pitchFamily="18" charset="0"/>
          </a:endParaRPr>
        </a:p>
      </dgm:t>
    </dgm:pt>
    <dgm:pt modelId="{DB6011E3-9853-4D42-B1EA-3543E7779587}" type="parTrans" cxnId="{7CFD47A2-331B-47ED-81CF-968D29D20A09}">
      <dgm:prSet/>
      <dgm:spPr/>
      <dgm:t>
        <a:bodyPr/>
        <a:lstStyle/>
        <a:p>
          <a:endParaRPr lang="ru-RU"/>
        </a:p>
      </dgm:t>
    </dgm:pt>
    <dgm:pt modelId="{F703632A-2147-41D6-8007-53C107E98A40}" type="sibTrans" cxnId="{7CFD47A2-331B-47ED-81CF-968D29D20A09}">
      <dgm:prSet/>
      <dgm:spPr/>
      <dgm:t>
        <a:bodyPr/>
        <a:lstStyle/>
        <a:p>
          <a:endParaRPr lang="ru-RU"/>
        </a:p>
      </dgm:t>
    </dgm:pt>
    <dgm:pt modelId="{4211061B-098B-479C-A1A1-A84A1C75482B}">
      <dgm:prSet phldrT="[Текст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2000" b="1" dirty="0" smtClean="0">
              <a:latin typeface="Times New Roman" pitchFamily="18" charset="0"/>
              <a:cs typeface="Times New Roman" pitchFamily="18" charset="0"/>
            </a:rPr>
            <a:t>Окличні</a:t>
          </a:r>
        </a:p>
        <a:p>
          <a:r>
            <a:rPr lang="uk-UA" sz="2000" b="1" dirty="0" smtClean="0">
              <a:latin typeface="Times New Roman" pitchFamily="18" charset="0"/>
              <a:cs typeface="Times New Roman" pitchFamily="18" charset="0"/>
            </a:rPr>
            <a:t>!</a:t>
          </a:r>
          <a:endParaRPr lang="ru-RU" sz="2000" b="1" dirty="0">
            <a:latin typeface="Times New Roman" pitchFamily="18" charset="0"/>
            <a:cs typeface="Times New Roman" pitchFamily="18" charset="0"/>
          </a:endParaRPr>
        </a:p>
      </dgm:t>
    </dgm:pt>
    <dgm:pt modelId="{457E3007-1046-4168-A1A6-9B0AB8C3B93A}" type="parTrans" cxnId="{B10114D2-AD53-4AA5-BB21-85699B163C9F}">
      <dgm:prSet/>
      <dgm:spPr/>
      <dgm:t>
        <a:bodyPr/>
        <a:lstStyle/>
        <a:p>
          <a:endParaRPr lang="ru-RU"/>
        </a:p>
      </dgm:t>
    </dgm:pt>
    <dgm:pt modelId="{CCC71E55-36C2-4532-81D3-14E936984413}" type="sibTrans" cxnId="{B10114D2-AD53-4AA5-BB21-85699B163C9F}">
      <dgm:prSet/>
      <dgm:spPr/>
      <dgm:t>
        <a:bodyPr/>
        <a:lstStyle/>
        <a:p>
          <a:endParaRPr lang="ru-RU"/>
        </a:p>
      </dgm:t>
    </dgm:pt>
    <dgm:pt modelId="{4DB151B0-A0B6-4FAD-8E21-30DB44B6CB11}">
      <dgm:prSet phldrT="[Текст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2000" b="1" dirty="0" smtClean="0">
              <a:latin typeface="Times New Roman" pitchFamily="18" charset="0"/>
              <a:cs typeface="Times New Roman" pitchFamily="18" charset="0"/>
            </a:rPr>
            <a:t>Неокличні</a:t>
          </a:r>
        </a:p>
        <a:p>
          <a:r>
            <a:rPr lang="uk-UA" sz="2000" b="1" dirty="0" smtClean="0">
              <a:latin typeface="Times New Roman" pitchFamily="18" charset="0"/>
              <a:cs typeface="Times New Roman" pitchFamily="18" charset="0"/>
            </a:rPr>
            <a:t>.</a:t>
          </a:r>
          <a:endParaRPr lang="ru-RU" sz="2000" b="1" dirty="0">
            <a:latin typeface="Times New Roman" pitchFamily="18" charset="0"/>
            <a:cs typeface="Times New Roman" pitchFamily="18" charset="0"/>
          </a:endParaRPr>
        </a:p>
      </dgm:t>
    </dgm:pt>
    <dgm:pt modelId="{91F143AB-D4C4-4687-B1E8-FA4E0B5C3D18}" type="parTrans" cxnId="{F180FAFB-A441-4C9B-9DAF-225C1FC39645}">
      <dgm:prSet/>
      <dgm:spPr/>
      <dgm:t>
        <a:bodyPr/>
        <a:lstStyle/>
        <a:p>
          <a:endParaRPr lang="ru-RU"/>
        </a:p>
      </dgm:t>
    </dgm:pt>
    <dgm:pt modelId="{02BBEC48-3C69-4CF5-A9F3-B10ABD76A74D}" type="sibTrans" cxnId="{F180FAFB-A441-4C9B-9DAF-225C1FC39645}">
      <dgm:prSet/>
      <dgm:spPr/>
      <dgm:t>
        <a:bodyPr/>
        <a:lstStyle/>
        <a:p>
          <a:endParaRPr lang="ru-RU"/>
        </a:p>
      </dgm:t>
    </dgm:pt>
    <dgm:pt modelId="{C1EFEB24-1F04-442A-8B0B-BDAD2EDC15DA}" type="pres">
      <dgm:prSet presAssocID="{43142333-EF5E-4039-8C18-022CA185C87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8E03CCF-CCE6-40C8-AE1D-2ED79EA3B578}" type="pres">
      <dgm:prSet presAssocID="{0E6224F2-D24F-4652-B565-D44C8FD97658}" presName="centerShape" presStyleLbl="node0" presStyleIdx="0" presStyleCnt="1" custScaleX="132273" custLinFactNeighborX="101" custLinFactNeighborY="-34894"/>
      <dgm:spPr/>
      <dgm:t>
        <a:bodyPr/>
        <a:lstStyle/>
        <a:p>
          <a:endParaRPr lang="ru-RU"/>
        </a:p>
      </dgm:t>
    </dgm:pt>
    <dgm:pt modelId="{B27706C9-5B25-44A9-ABA6-B60C399D748F}" type="pres">
      <dgm:prSet presAssocID="{457E3007-1046-4168-A1A6-9B0AB8C3B93A}" presName="parTrans" presStyleLbl="bgSibTrans2D1" presStyleIdx="0" presStyleCnt="2"/>
      <dgm:spPr/>
      <dgm:t>
        <a:bodyPr/>
        <a:lstStyle/>
        <a:p>
          <a:endParaRPr lang="ru-RU"/>
        </a:p>
      </dgm:t>
    </dgm:pt>
    <dgm:pt modelId="{6ABF09FE-7251-4761-B1E8-349188C26EB1}" type="pres">
      <dgm:prSet presAssocID="{4211061B-098B-479C-A1A1-A84A1C75482B}" presName="node" presStyleLbl="node1" presStyleIdx="0" presStyleCnt="2" custRadScaleRad="100085" custRadScaleInc="-4475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4CF48F-5AA6-4DF9-82A3-B6B14E3B5BB8}" type="pres">
      <dgm:prSet presAssocID="{91F143AB-D4C4-4687-B1E8-FA4E0B5C3D18}" presName="parTrans" presStyleLbl="bgSibTrans2D1" presStyleIdx="1" presStyleCnt="2"/>
      <dgm:spPr/>
      <dgm:t>
        <a:bodyPr/>
        <a:lstStyle/>
        <a:p>
          <a:endParaRPr lang="ru-RU"/>
        </a:p>
      </dgm:t>
    </dgm:pt>
    <dgm:pt modelId="{966D5CD2-5A27-428F-B321-A87A2C29B419}" type="pres">
      <dgm:prSet presAssocID="{4DB151B0-A0B6-4FAD-8E21-30DB44B6CB11}" presName="node" presStyleLbl="node1" presStyleIdx="1" presStyleCnt="2" custRadScaleRad="93661" custRadScaleInc="4516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AA5F9DB-CA38-49CE-87D0-18536B9C9048}" type="presOf" srcId="{91F143AB-D4C4-4687-B1E8-FA4E0B5C3D18}" destId="{174CF48F-5AA6-4DF9-82A3-B6B14E3B5BB8}" srcOrd="0" destOrd="0" presId="urn:microsoft.com/office/officeart/2005/8/layout/radial4"/>
    <dgm:cxn modelId="{FFBAA7A6-112F-47E0-B723-2BDD3A3CAECB}" type="presOf" srcId="{43142333-EF5E-4039-8C18-022CA185C873}" destId="{C1EFEB24-1F04-442A-8B0B-BDAD2EDC15DA}" srcOrd="0" destOrd="0" presId="urn:microsoft.com/office/officeart/2005/8/layout/radial4"/>
    <dgm:cxn modelId="{9D70FDE8-8670-4690-9B33-F7D58BEF9411}" type="presOf" srcId="{4211061B-098B-479C-A1A1-A84A1C75482B}" destId="{6ABF09FE-7251-4761-B1E8-349188C26EB1}" srcOrd="0" destOrd="0" presId="urn:microsoft.com/office/officeart/2005/8/layout/radial4"/>
    <dgm:cxn modelId="{7C5411DF-FCE6-45C2-B6D3-5AC60EAC3C0F}" type="presOf" srcId="{4DB151B0-A0B6-4FAD-8E21-30DB44B6CB11}" destId="{966D5CD2-5A27-428F-B321-A87A2C29B419}" srcOrd="0" destOrd="0" presId="urn:microsoft.com/office/officeart/2005/8/layout/radial4"/>
    <dgm:cxn modelId="{F180FAFB-A441-4C9B-9DAF-225C1FC39645}" srcId="{0E6224F2-D24F-4652-B565-D44C8FD97658}" destId="{4DB151B0-A0B6-4FAD-8E21-30DB44B6CB11}" srcOrd="1" destOrd="0" parTransId="{91F143AB-D4C4-4687-B1E8-FA4E0B5C3D18}" sibTransId="{02BBEC48-3C69-4CF5-A9F3-B10ABD76A74D}"/>
    <dgm:cxn modelId="{A378F40B-6C66-43EC-A55A-538CC7983DE7}" type="presOf" srcId="{0E6224F2-D24F-4652-B565-D44C8FD97658}" destId="{B8E03CCF-CCE6-40C8-AE1D-2ED79EA3B578}" srcOrd="0" destOrd="0" presId="urn:microsoft.com/office/officeart/2005/8/layout/radial4"/>
    <dgm:cxn modelId="{7CFD47A2-331B-47ED-81CF-968D29D20A09}" srcId="{43142333-EF5E-4039-8C18-022CA185C873}" destId="{0E6224F2-D24F-4652-B565-D44C8FD97658}" srcOrd="0" destOrd="0" parTransId="{DB6011E3-9853-4D42-B1EA-3543E7779587}" sibTransId="{F703632A-2147-41D6-8007-53C107E98A40}"/>
    <dgm:cxn modelId="{B10114D2-AD53-4AA5-BB21-85699B163C9F}" srcId="{0E6224F2-D24F-4652-B565-D44C8FD97658}" destId="{4211061B-098B-479C-A1A1-A84A1C75482B}" srcOrd="0" destOrd="0" parTransId="{457E3007-1046-4168-A1A6-9B0AB8C3B93A}" sibTransId="{CCC71E55-36C2-4532-81D3-14E936984413}"/>
    <dgm:cxn modelId="{80C8A588-0D25-41F3-9B47-AEACC3CA4661}" type="presOf" srcId="{457E3007-1046-4168-A1A6-9B0AB8C3B93A}" destId="{B27706C9-5B25-44A9-ABA6-B60C399D748F}" srcOrd="0" destOrd="0" presId="urn:microsoft.com/office/officeart/2005/8/layout/radial4"/>
    <dgm:cxn modelId="{4A1A8CF1-B6C9-4A4D-998E-D3E9D8BEC0B5}" type="presParOf" srcId="{C1EFEB24-1F04-442A-8B0B-BDAD2EDC15DA}" destId="{B8E03CCF-CCE6-40C8-AE1D-2ED79EA3B578}" srcOrd="0" destOrd="0" presId="urn:microsoft.com/office/officeart/2005/8/layout/radial4"/>
    <dgm:cxn modelId="{71F5A8D1-E0E0-4081-AA9D-45E1BF175B71}" type="presParOf" srcId="{C1EFEB24-1F04-442A-8B0B-BDAD2EDC15DA}" destId="{B27706C9-5B25-44A9-ABA6-B60C399D748F}" srcOrd="1" destOrd="0" presId="urn:microsoft.com/office/officeart/2005/8/layout/radial4"/>
    <dgm:cxn modelId="{09495F90-9FAA-4589-BBB4-F5529448C5B6}" type="presParOf" srcId="{C1EFEB24-1F04-442A-8B0B-BDAD2EDC15DA}" destId="{6ABF09FE-7251-4761-B1E8-349188C26EB1}" srcOrd="2" destOrd="0" presId="urn:microsoft.com/office/officeart/2005/8/layout/radial4"/>
    <dgm:cxn modelId="{692AD3B0-4C23-4E76-9466-B098B46A9676}" type="presParOf" srcId="{C1EFEB24-1F04-442A-8B0B-BDAD2EDC15DA}" destId="{174CF48F-5AA6-4DF9-82A3-B6B14E3B5BB8}" srcOrd="3" destOrd="0" presId="urn:microsoft.com/office/officeart/2005/8/layout/radial4"/>
    <dgm:cxn modelId="{05E9A961-02A9-4F5F-8CFC-F844F51F6AB4}" type="presParOf" srcId="{C1EFEB24-1F04-442A-8B0B-BDAD2EDC15DA}" destId="{966D5CD2-5A27-428F-B321-A87A2C29B419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42D01BA-D93A-4345-85FD-F1F92D434FAA}">
      <dsp:nvSpPr>
        <dsp:cNvPr id="0" name=""/>
        <dsp:cNvSpPr/>
      </dsp:nvSpPr>
      <dsp:spPr>
        <a:xfrm>
          <a:off x="45712" y="44058"/>
          <a:ext cx="2209467" cy="590381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 dirty="0" smtClean="0">
              <a:latin typeface="Times New Roman" pitchFamily="18" charset="0"/>
              <a:cs typeface="Times New Roman" pitchFamily="18" charset="0"/>
            </a:rPr>
            <a:t>Лелеки прилетіли</a:t>
          </a:r>
          <a:endParaRPr lang="ru-RU" sz="12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45712" y="44058"/>
        <a:ext cx="2209467" cy="590381"/>
      </dsp:txXfrm>
    </dsp:sp>
    <dsp:sp modelId="{392E96E0-CE05-40CB-B00E-DB9742D3A902}">
      <dsp:nvSpPr>
        <dsp:cNvPr id="0" name=""/>
        <dsp:cNvSpPr/>
      </dsp:nvSpPr>
      <dsp:spPr>
        <a:xfrm>
          <a:off x="2019843" y="65622"/>
          <a:ext cx="2195700" cy="527221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 dirty="0" smtClean="0">
              <a:latin typeface="Times New Roman" pitchFamily="18" charset="0"/>
              <a:cs typeface="Times New Roman" pitchFamily="18" charset="0"/>
            </a:rPr>
            <a:t>Лелеки прилетіли?</a:t>
          </a:r>
          <a:endParaRPr lang="ru-RU" sz="12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2019843" y="65622"/>
        <a:ext cx="2195700" cy="527221"/>
      </dsp:txXfrm>
    </dsp:sp>
    <dsp:sp modelId="{A92FA69A-7104-4218-BC1F-8ECC60B6E64F}">
      <dsp:nvSpPr>
        <dsp:cNvPr id="0" name=""/>
        <dsp:cNvSpPr/>
      </dsp:nvSpPr>
      <dsp:spPr>
        <a:xfrm>
          <a:off x="4025380" y="65622"/>
          <a:ext cx="2126594" cy="527221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 dirty="0" smtClean="0">
              <a:latin typeface="Times New Roman" pitchFamily="18" charset="0"/>
              <a:cs typeface="Times New Roman" pitchFamily="18" charset="0"/>
            </a:rPr>
            <a:t>Прилітайте,  лелеки!</a:t>
          </a:r>
          <a:endParaRPr lang="ru-RU" sz="12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4025380" y="65622"/>
        <a:ext cx="2126594" cy="52722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D61E991-9528-4962-8FC6-C5470D1CEE56}">
      <dsp:nvSpPr>
        <dsp:cNvPr id="0" name=""/>
        <dsp:cNvSpPr/>
      </dsp:nvSpPr>
      <dsp:spPr>
        <a:xfrm>
          <a:off x="1820032" y="534850"/>
          <a:ext cx="1303986" cy="2232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0897"/>
              </a:lnTo>
              <a:lnTo>
                <a:pt x="1303986" y="110897"/>
              </a:lnTo>
              <a:lnTo>
                <a:pt x="1303986" y="2232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4DC916-92DD-49DF-8059-F05FC7A09BE7}">
      <dsp:nvSpPr>
        <dsp:cNvPr id="0" name=""/>
        <dsp:cNvSpPr/>
      </dsp:nvSpPr>
      <dsp:spPr>
        <a:xfrm>
          <a:off x="1774312" y="534850"/>
          <a:ext cx="91440" cy="2232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0897"/>
              </a:lnTo>
              <a:lnTo>
                <a:pt x="73136" y="110897"/>
              </a:lnTo>
              <a:lnTo>
                <a:pt x="73136" y="2232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3AD872-E045-4F64-8590-101B69AAD92B}">
      <dsp:nvSpPr>
        <dsp:cNvPr id="0" name=""/>
        <dsp:cNvSpPr/>
      </dsp:nvSpPr>
      <dsp:spPr>
        <a:xfrm>
          <a:off x="534850" y="534850"/>
          <a:ext cx="1285181" cy="255232"/>
        </a:xfrm>
        <a:custGeom>
          <a:avLst/>
          <a:gdLst/>
          <a:ahLst/>
          <a:cxnLst/>
          <a:rect l="0" t="0" r="0" b="0"/>
          <a:pathLst>
            <a:path>
              <a:moveTo>
                <a:pt x="1285181" y="0"/>
              </a:moveTo>
              <a:lnTo>
                <a:pt x="1285181" y="142913"/>
              </a:lnTo>
              <a:lnTo>
                <a:pt x="0" y="142913"/>
              </a:lnTo>
              <a:lnTo>
                <a:pt x="0" y="25523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D75E87-C31B-42D1-9E5D-A9DF2B9A9521}">
      <dsp:nvSpPr>
        <dsp:cNvPr id="0" name=""/>
        <dsp:cNvSpPr/>
      </dsp:nvSpPr>
      <dsp:spPr>
        <a:xfrm>
          <a:off x="1045771" y="0"/>
          <a:ext cx="1548521" cy="534850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Види речень за метою висловлювання</a:t>
          </a:r>
          <a:endParaRPr lang="ru-RU" sz="14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1045771" y="0"/>
        <a:ext cx="1548521" cy="534850"/>
      </dsp:txXfrm>
    </dsp:sp>
    <dsp:sp modelId="{AD6BC87F-B482-4B90-819D-4AD0559EB4B1}">
      <dsp:nvSpPr>
        <dsp:cNvPr id="0" name=""/>
        <dsp:cNvSpPr/>
      </dsp:nvSpPr>
      <dsp:spPr>
        <a:xfrm>
          <a:off x="0" y="790083"/>
          <a:ext cx="1069701" cy="619688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Розповідні</a:t>
          </a:r>
        </a:p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.</a:t>
          </a:r>
          <a:endParaRPr lang="ru-RU" sz="14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0" y="790083"/>
        <a:ext cx="1069701" cy="619688"/>
      </dsp:txXfrm>
    </dsp:sp>
    <dsp:sp modelId="{01381097-83FC-4D47-9B5A-665D11F46105}">
      <dsp:nvSpPr>
        <dsp:cNvPr id="0" name=""/>
        <dsp:cNvSpPr/>
      </dsp:nvSpPr>
      <dsp:spPr>
        <a:xfrm>
          <a:off x="1312598" y="758067"/>
          <a:ext cx="1069701" cy="643099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Питальні</a:t>
          </a:r>
        </a:p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?</a:t>
          </a:r>
          <a:endParaRPr lang="ru-RU" sz="14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1312598" y="758067"/>
        <a:ext cx="1069701" cy="643099"/>
      </dsp:txXfrm>
    </dsp:sp>
    <dsp:sp modelId="{E5C40E57-A6C0-4C52-8EE0-11CEE31BD1A2}">
      <dsp:nvSpPr>
        <dsp:cNvPr id="0" name=""/>
        <dsp:cNvSpPr/>
      </dsp:nvSpPr>
      <dsp:spPr>
        <a:xfrm>
          <a:off x="2589168" y="758067"/>
          <a:ext cx="1069701" cy="601423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Спонукальні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 dirty="0" smtClean="0">
              <a:latin typeface="Times New Roman" pitchFamily="18" charset="0"/>
              <a:cs typeface="Times New Roman" pitchFamily="18" charset="0"/>
            </a:rPr>
            <a:t>.!</a:t>
          </a:r>
          <a:endParaRPr lang="ru-RU" sz="14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2589168" y="758067"/>
        <a:ext cx="1069701" cy="601423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8E03CCF-CCE6-40C8-AE1D-2ED79EA3B578}">
      <dsp:nvSpPr>
        <dsp:cNvPr id="0" name=""/>
        <dsp:cNvSpPr/>
      </dsp:nvSpPr>
      <dsp:spPr>
        <a:xfrm>
          <a:off x="2190652" y="0"/>
          <a:ext cx="1728254" cy="1306581"/>
        </a:xfrm>
        <a:prstGeom prst="ellipse">
          <a:avLst/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b="1" kern="1200" dirty="0" smtClean="0">
              <a:latin typeface="Times New Roman" pitchFamily="18" charset="0"/>
              <a:cs typeface="Times New Roman" pitchFamily="18" charset="0"/>
            </a:rPr>
            <a:t>Види речень за емоційним забарвленням</a:t>
          </a:r>
          <a:endParaRPr lang="ru-RU" sz="16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2190652" y="0"/>
        <a:ext cx="1728254" cy="1306581"/>
      </dsp:txXfrm>
    </dsp:sp>
    <dsp:sp modelId="{B27706C9-5B25-44A9-ABA6-B60C399D748F}">
      <dsp:nvSpPr>
        <dsp:cNvPr id="0" name=""/>
        <dsp:cNvSpPr/>
      </dsp:nvSpPr>
      <dsp:spPr>
        <a:xfrm rot="9007056">
          <a:off x="1266716" y="1173343"/>
          <a:ext cx="1117999" cy="372375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BF09FE-7251-4761-B1E8-349188C26EB1}">
      <dsp:nvSpPr>
        <dsp:cNvPr id="0" name=""/>
        <dsp:cNvSpPr/>
      </dsp:nvSpPr>
      <dsp:spPr>
        <a:xfrm>
          <a:off x="720409" y="1141535"/>
          <a:ext cx="1241252" cy="993002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1" kern="1200" dirty="0" smtClean="0">
              <a:latin typeface="Times New Roman" pitchFamily="18" charset="0"/>
              <a:cs typeface="Times New Roman" pitchFamily="18" charset="0"/>
            </a:rPr>
            <a:t>Окличні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1" kern="1200" dirty="0" smtClean="0">
              <a:latin typeface="Times New Roman" pitchFamily="18" charset="0"/>
              <a:cs typeface="Times New Roman" pitchFamily="18" charset="0"/>
            </a:rPr>
            <a:t>!</a:t>
          </a:r>
          <a:endParaRPr lang="ru-RU" sz="20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720409" y="1141535"/>
        <a:ext cx="1241252" cy="993002"/>
      </dsp:txXfrm>
    </dsp:sp>
    <dsp:sp modelId="{174CF48F-5AA6-4DF9-82A3-B6B14E3B5BB8}">
      <dsp:nvSpPr>
        <dsp:cNvPr id="0" name=""/>
        <dsp:cNvSpPr/>
      </dsp:nvSpPr>
      <dsp:spPr>
        <a:xfrm rot="1900433">
          <a:off x="3698596" y="1181726"/>
          <a:ext cx="1028875" cy="372375"/>
        </a:xfrm>
        <a:prstGeom prst="lef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6D5CD2-5A27-428F-B321-A87A2C29B419}">
      <dsp:nvSpPr>
        <dsp:cNvPr id="0" name=""/>
        <dsp:cNvSpPr/>
      </dsp:nvSpPr>
      <dsp:spPr>
        <a:xfrm>
          <a:off x="4030220" y="1141535"/>
          <a:ext cx="1241252" cy="993002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1" kern="1200" dirty="0" smtClean="0">
              <a:latin typeface="Times New Roman" pitchFamily="18" charset="0"/>
              <a:cs typeface="Times New Roman" pitchFamily="18" charset="0"/>
            </a:rPr>
            <a:t>Неокличні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1" kern="1200" dirty="0" smtClean="0">
              <a:latin typeface="Times New Roman" pitchFamily="18" charset="0"/>
              <a:cs typeface="Times New Roman" pitchFamily="18" charset="0"/>
            </a:rPr>
            <a:t>.</a:t>
          </a:r>
          <a:endParaRPr lang="ru-RU" sz="20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4030220" y="1141535"/>
        <a:ext cx="1241252" cy="9930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3</cp:revision>
  <cp:lastPrinted>2021-02-14T17:59:00Z</cp:lastPrinted>
  <dcterms:created xsi:type="dcterms:W3CDTF">2021-02-15T12:49:00Z</dcterms:created>
  <dcterms:modified xsi:type="dcterms:W3CDTF">2021-02-15T13:00:00Z</dcterms:modified>
</cp:coreProperties>
</file>