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3B6" w:rsidRPr="006932CF" w:rsidRDefault="008B5979" w:rsidP="008B5979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32CF">
        <w:rPr>
          <w:rFonts w:ascii="Times New Roman" w:hAnsi="Times New Roman" w:cs="Times New Roman"/>
          <w:i/>
          <w:sz w:val="24"/>
          <w:szCs w:val="24"/>
          <w:u w:val="single"/>
        </w:rPr>
        <w:t>Урок української мови у 6 класі</w:t>
      </w:r>
    </w:p>
    <w:p w:rsidR="008B5979" w:rsidRPr="006932CF" w:rsidRDefault="008B5979" w:rsidP="008B5979">
      <w:pPr>
        <w:rPr>
          <w:rFonts w:ascii="Times New Roman" w:hAnsi="Times New Roman" w:cs="Times New Roman"/>
          <w:b/>
          <w:sz w:val="24"/>
          <w:szCs w:val="24"/>
        </w:rPr>
      </w:pPr>
      <w:r w:rsidRPr="006932CF">
        <w:rPr>
          <w:rFonts w:ascii="Times New Roman" w:hAnsi="Times New Roman" w:cs="Times New Roman"/>
          <w:b/>
          <w:sz w:val="24"/>
          <w:szCs w:val="24"/>
        </w:rPr>
        <w:t>Тема: Займенник як частина мови: значення, морфологічні ознаки, синтаксична роль</w:t>
      </w:r>
    </w:p>
    <w:p w:rsidR="008B5979" w:rsidRPr="006932CF" w:rsidRDefault="008B5979" w:rsidP="008B5979">
      <w:pPr>
        <w:rPr>
          <w:rFonts w:ascii="Times New Roman" w:hAnsi="Times New Roman" w:cs="Times New Roman"/>
          <w:sz w:val="24"/>
          <w:szCs w:val="24"/>
        </w:rPr>
      </w:pPr>
      <w:r w:rsidRPr="006932CF">
        <w:rPr>
          <w:rFonts w:ascii="Times New Roman" w:hAnsi="Times New Roman" w:cs="Times New Roman"/>
          <w:b/>
          <w:sz w:val="24"/>
          <w:szCs w:val="24"/>
        </w:rPr>
        <w:t xml:space="preserve">Мета: </w:t>
      </w:r>
      <w:r w:rsidR="006932CF" w:rsidRPr="006932CF">
        <w:rPr>
          <w:rFonts w:ascii="Times New Roman" w:hAnsi="Times New Roman" w:cs="Times New Roman"/>
          <w:sz w:val="24"/>
          <w:szCs w:val="24"/>
          <w:shd w:val="clear" w:color="auto" w:fill="FFFFFF"/>
        </w:rPr>
        <w:t>повторити й поглибити знання учнів про займенник як частину мови, його морфологічні ознаки; з’ясувати, яку синтаксичну роль виконує займенник у реченні</w:t>
      </w:r>
    </w:p>
    <w:p w:rsidR="008B5979" w:rsidRPr="006932CF" w:rsidRDefault="006932CF" w:rsidP="008B5979">
      <w:pPr>
        <w:rPr>
          <w:rFonts w:ascii="Times New Roman" w:hAnsi="Times New Roman" w:cs="Times New Roman"/>
          <w:sz w:val="24"/>
          <w:szCs w:val="24"/>
        </w:rPr>
      </w:pPr>
      <w:r w:rsidRPr="006932CF">
        <w:rPr>
          <w:rStyle w:val="a3"/>
          <w:rFonts w:ascii="Times New Roman" w:hAnsi="Times New Roman" w:cs="Times New Roman"/>
          <w:sz w:val="24"/>
          <w:szCs w:val="24"/>
        </w:rPr>
        <w:t>Тип уроку</w:t>
      </w:r>
      <w:r w:rsidRPr="006932CF">
        <w:rPr>
          <w:rFonts w:ascii="Times New Roman" w:hAnsi="Times New Roman" w:cs="Times New Roman"/>
          <w:sz w:val="24"/>
          <w:szCs w:val="24"/>
        </w:rPr>
        <w:t>: урок засвоєння нових знань</w:t>
      </w:r>
    </w:p>
    <w:p w:rsidR="008B5979" w:rsidRPr="008B5979" w:rsidRDefault="00A07580" w:rsidP="008B59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8B5979" w:rsidRPr="006932CF" w:rsidRDefault="002439CF" w:rsidP="006932CF">
      <w:pPr>
        <w:pStyle w:val="a4"/>
        <w:ind w:left="92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CC058E" wp14:editId="50FE1E8F">
                <wp:simplePos x="0" y="0"/>
                <wp:positionH relativeFrom="page">
                  <wp:posOffset>6012180</wp:posOffset>
                </wp:positionH>
                <wp:positionV relativeFrom="page">
                  <wp:posOffset>2141220</wp:posOffset>
                </wp:positionV>
                <wp:extent cx="1318260" cy="2065020"/>
                <wp:effectExtent l="0" t="0" r="15240" b="114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2065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7580" w:rsidRPr="002439CF" w:rsidRDefault="00A07580" w:rsidP="002439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439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ЗНАЧЕННЯ</w:t>
                            </w:r>
                          </w:p>
                          <w:p w:rsidR="00A07580" w:rsidRPr="002439CF" w:rsidRDefault="00A07580" w:rsidP="002439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439CF">
                              <w:rPr>
                                <w:rFonts w:ascii="Times New Roman" w:hAnsi="Times New Roman" w:cs="Times New Roman"/>
                                <w:color w:val="040C28"/>
                                <w:sz w:val="24"/>
                                <w:szCs w:val="24"/>
                                <w:shd w:val="clear" w:color="auto" w:fill="D3E3FD"/>
                              </w:rPr>
                              <w:t>щоб уникнути повторення тих самих слів у реченні; вони також пов'язують зміст окремих речень, роблять їх зрозумілими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C058E" id="Прямоугольник 2" o:spid="_x0000_s1026" style="position:absolute;left:0;text-align:left;margin-left:473.4pt;margin-top:168.6pt;width:103.8pt;height:162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" fillcolor="white [3201]" strokecolor="#70ad47 [3209]" strokeweight="1pt">
                <v:textbox style="layout-flow:vertical;mso-layout-flow-alt:bottom-to-top">
                  <w:txbxContent>
                    <w:p w:rsidR="00A07580" w:rsidRPr="002439CF" w:rsidRDefault="00A07580" w:rsidP="002439C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439CF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ЗНАЧЕННЯ</w:t>
                      </w:r>
                    </w:p>
                    <w:p w:rsidR="00A07580" w:rsidRPr="002439CF" w:rsidRDefault="00A07580" w:rsidP="002439C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439CF">
                        <w:rPr>
                          <w:rFonts w:ascii="Times New Roman" w:hAnsi="Times New Roman" w:cs="Times New Roman"/>
                          <w:color w:val="040C28"/>
                          <w:sz w:val="24"/>
                          <w:szCs w:val="24"/>
                          <w:shd w:val="clear" w:color="auto" w:fill="D3E3FD"/>
                        </w:rPr>
                        <w:t>щоб уникнути повторення тих самих слів у реченні; вони також пов'язують зміст окремих речень, роблять їх зрозумілими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932CF">
        <w:rPr>
          <w:rFonts w:ascii="Times New Roman" w:hAnsi="Times New Roman" w:cs="Times New Roman"/>
          <w:b/>
          <w:sz w:val="24"/>
          <w:szCs w:val="24"/>
        </w:rPr>
        <w:t xml:space="preserve">І. </w:t>
      </w:r>
      <w:r w:rsidR="006932CF" w:rsidRPr="006932CF">
        <w:rPr>
          <w:rFonts w:ascii="Times New Roman" w:hAnsi="Times New Roman" w:cs="Times New Roman"/>
          <w:b/>
          <w:sz w:val="24"/>
          <w:szCs w:val="24"/>
        </w:rPr>
        <w:t>Організаційний момент</w:t>
      </w:r>
    </w:p>
    <w:p w:rsidR="006932CF" w:rsidRPr="006932CF" w:rsidRDefault="006932CF" w:rsidP="006932C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proofErr w:type="spellStart"/>
      <w:r w:rsidRPr="003E7F08">
        <w:rPr>
          <w:rStyle w:val="a3"/>
          <w:rFonts w:ascii="Times New Roman" w:hAnsi="Times New Roman" w:cs="Times New Roman"/>
          <w:color w:val="FF0000"/>
          <w:sz w:val="24"/>
          <w:u w:val="single"/>
        </w:rPr>
        <w:t>Мовна</w:t>
      </w:r>
      <w:proofErr w:type="spellEnd"/>
      <w:r w:rsidRPr="003E7F08">
        <w:rPr>
          <w:rStyle w:val="a3"/>
          <w:rFonts w:ascii="Times New Roman" w:hAnsi="Times New Roman" w:cs="Times New Roman"/>
          <w:color w:val="FF0000"/>
          <w:sz w:val="24"/>
          <w:u w:val="single"/>
        </w:rPr>
        <w:t xml:space="preserve"> розминка</w:t>
      </w:r>
      <w:r w:rsidRPr="006932CF">
        <w:rPr>
          <w:rStyle w:val="a3"/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( Ч</w:t>
      </w:r>
      <w:r w:rsidRPr="006932CF">
        <w:rPr>
          <w:rFonts w:ascii="Times New Roman" w:hAnsi="Times New Roman" w:cs="Times New Roman"/>
          <w:sz w:val="24"/>
        </w:rPr>
        <w:t>итає</w:t>
      </w:r>
      <w:r>
        <w:rPr>
          <w:rFonts w:ascii="Times New Roman" w:hAnsi="Times New Roman" w:cs="Times New Roman"/>
          <w:sz w:val="24"/>
        </w:rPr>
        <w:t>мо</w:t>
      </w:r>
      <w:r w:rsidRPr="006932CF">
        <w:rPr>
          <w:rFonts w:ascii="Times New Roman" w:hAnsi="Times New Roman" w:cs="Times New Roman"/>
          <w:sz w:val="24"/>
        </w:rPr>
        <w:t>  текст</w:t>
      </w:r>
      <w:r>
        <w:rPr>
          <w:rFonts w:ascii="Times New Roman" w:hAnsi="Times New Roman" w:cs="Times New Roman"/>
          <w:sz w:val="24"/>
        </w:rPr>
        <w:t xml:space="preserve"> вправи 586 с.220)</w:t>
      </w:r>
    </w:p>
    <w:p w:rsidR="006932CF" w:rsidRPr="006932CF" w:rsidRDefault="002439CF" w:rsidP="006932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439CF">
        <w:rPr>
          <w:rFonts w:ascii="Times New Roman" w:hAnsi="Times New Roman" w:cs="Times New Roman"/>
          <w:b/>
          <w:bCs/>
          <w:noProof/>
          <w:color w:val="FF0000"/>
          <w:sz w:val="24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DCF2C0" wp14:editId="6659A071">
                <wp:simplePos x="0" y="0"/>
                <wp:positionH relativeFrom="margin">
                  <wp:posOffset>3067050</wp:posOffset>
                </wp:positionH>
                <wp:positionV relativeFrom="page">
                  <wp:posOffset>3341370</wp:posOffset>
                </wp:positionV>
                <wp:extent cx="304800" cy="6835140"/>
                <wp:effectExtent l="0" t="83820" r="11430" b="11430"/>
                <wp:wrapNone/>
                <wp:docPr id="3" name="Пра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04800" cy="6835140"/>
                        </a:xfrm>
                        <a:prstGeom prst="rightBrac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6EC8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" o:spid="_x0000_s1026" type="#_x0000_t88" style="position:absolute;margin-left:241.5pt;margin-top:263.1pt;width:24pt;height:538.2pt;rotation:-90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" adj="80" strokecolor="windowText" strokeweight="1.5pt">
                <v:stroke joinstyle="miter"/>
                <w10:wrap anchorx="margin" anchory="page"/>
              </v:shape>
            </w:pict>
          </mc:Fallback>
        </mc:AlternateContent>
      </w:r>
      <w:r w:rsidR="006932CF" w:rsidRPr="006932CF">
        <w:rPr>
          <w:rStyle w:val="a3"/>
          <w:rFonts w:ascii="Times New Roman" w:hAnsi="Times New Roman" w:cs="Times New Roman"/>
          <w:sz w:val="24"/>
          <w:szCs w:val="24"/>
        </w:rPr>
        <w:t xml:space="preserve">Який із поданих текстів </w:t>
      </w:r>
      <w:proofErr w:type="spellStart"/>
      <w:r w:rsidR="006932CF" w:rsidRPr="006932CF">
        <w:rPr>
          <w:rStyle w:val="a3"/>
          <w:rFonts w:ascii="Times New Roman" w:hAnsi="Times New Roman" w:cs="Times New Roman"/>
          <w:sz w:val="24"/>
          <w:szCs w:val="24"/>
        </w:rPr>
        <w:t>бльш</w:t>
      </w:r>
      <w:proofErr w:type="spellEnd"/>
      <w:r w:rsidR="006932CF" w:rsidRPr="006932CF">
        <w:rPr>
          <w:rStyle w:val="a3"/>
          <w:rFonts w:ascii="Times New Roman" w:hAnsi="Times New Roman" w:cs="Times New Roman"/>
          <w:sz w:val="24"/>
          <w:szCs w:val="24"/>
        </w:rPr>
        <w:t xml:space="preserve"> досконалий?</w:t>
      </w:r>
      <w:r w:rsidR="006932CF" w:rsidRPr="006932CF">
        <w:rPr>
          <w:rFonts w:ascii="Times New Roman" w:hAnsi="Times New Roman" w:cs="Times New Roman"/>
          <w:sz w:val="24"/>
          <w:szCs w:val="24"/>
        </w:rPr>
        <w:t xml:space="preserve"> Чому?</w:t>
      </w:r>
      <w:r w:rsidR="00645D44">
        <w:rPr>
          <w:rFonts w:ascii="Times New Roman" w:hAnsi="Times New Roman" w:cs="Times New Roman"/>
          <w:sz w:val="24"/>
          <w:szCs w:val="24"/>
        </w:rPr>
        <w:t xml:space="preserve"> СЛАЙД 1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4536"/>
        <w:gridCol w:w="4111"/>
      </w:tblGrid>
      <w:tr w:rsidR="006932CF" w:rsidTr="00A07580">
        <w:tc>
          <w:tcPr>
            <w:tcW w:w="4536" w:type="dxa"/>
          </w:tcPr>
          <w:p w:rsidR="006932CF" w:rsidRDefault="006932CF" w:rsidP="006932C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Миліше за все – рідна </w:t>
            </w:r>
            <w:r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земля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. Особливо прекрасна </w:t>
            </w:r>
            <w:r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земля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навесні. Скрізь чути голос </w:t>
            </w:r>
            <w:r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жайворонка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. До </w:t>
            </w:r>
            <w:r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жайворонкової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пісні прислухається навіть травичка.</w:t>
            </w:r>
          </w:p>
        </w:tc>
        <w:tc>
          <w:tcPr>
            <w:tcW w:w="4111" w:type="dxa"/>
          </w:tcPr>
          <w:p w:rsidR="006932CF" w:rsidRDefault="002439CF" w:rsidP="006932C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4"/>
              </w:rPr>
            </w:pPr>
            <w:r w:rsidRPr="002439CF">
              <w:rPr>
                <w:rFonts w:ascii="Times New Roman" w:hAnsi="Times New Roman" w:cs="Times New Roman"/>
                <w:b/>
                <w:bCs/>
                <w:noProof/>
                <w:color w:val="FF0000"/>
                <w:sz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1D00A7" wp14:editId="2FAF03BA">
                      <wp:simplePos x="0" y="0"/>
                      <wp:positionH relativeFrom="page">
                        <wp:posOffset>2328545</wp:posOffset>
                      </wp:positionH>
                      <wp:positionV relativeFrom="page">
                        <wp:posOffset>-221615</wp:posOffset>
                      </wp:positionV>
                      <wp:extent cx="304800" cy="1805940"/>
                      <wp:effectExtent l="0" t="0" r="57150" b="22860"/>
                      <wp:wrapNone/>
                      <wp:docPr id="1" name="Правая фигурная скобка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594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8617C3" id="Правая фигурная скобка 1" o:spid="_x0000_s1026" type="#_x0000_t88" style="position:absolute;margin-left:183.35pt;margin-top:-17.45pt;width:24pt;height:142.2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" adj="304" strokecolor="black [3200]" strokeweight="1.5pt">
                      <v:stroke joinstyle="miter"/>
                      <w10:wrap anchorx="page" anchory="page"/>
                    </v:shape>
                  </w:pict>
                </mc:Fallback>
              </mc:AlternateContent>
            </w:r>
            <w:r w:rsidR="006932CF">
              <w:rPr>
                <w:rFonts w:ascii="Times New Roman" w:hAnsi="Times New Roman" w:cs="Times New Roman"/>
                <w:sz w:val="28"/>
                <w:szCs w:val="24"/>
              </w:rPr>
              <w:t xml:space="preserve">Миліше за все – рідна </w:t>
            </w:r>
            <w:r w:rsidR="006932CF"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земля</w:t>
            </w:r>
            <w:r w:rsidR="006932CF">
              <w:rPr>
                <w:rFonts w:ascii="Times New Roman" w:hAnsi="Times New Roman" w:cs="Times New Roman"/>
                <w:sz w:val="28"/>
                <w:szCs w:val="24"/>
              </w:rPr>
              <w:t xml:space="preserve">. Особливо прекрасна </w:t>
            </w:r>
            <w:r w:rsidR="006932CF">
              <w:rPr>
                <w:rFonts w:ascii="Times New Roman" w:hAnsi="Times New Roman" w:cs="Times New Roman"/>
                <w:b/>
                <w:sz w:val="28"/>
                <w:szCs w:val="24"/>
              </w:rPr>
              <w:t>вона</w:t>
            </w:r>
            <w:r w:rsidR="006932CF">
              <w:rPr>
                <w:rFonts w:ascii="Times New Roman" w:hAnsi="Times New Roman" w:cs="Times New Roman"/>
                <w:sz w:val="28"/>
                <w:szCs w:val="24"/>
              </w:rPr>
              <w:t xml:space="preserve"> навесні. Скрізь чути голос </w:t>
            </w:r>
            <w:r w:rsidR="006932CF" w:rsidRPr="006932CF">
              <w:rPr>
                <w:rFonts w:ascii="Times New Roman" w:hAnsi="Times New Roman" w:cs="Times New Roman"/>
                <w:b/>
                <w:sz w:val="28"/>
                <w:szCs w:val="24"/>
              </w:rPr>
              <w:t>жайворонка</w:t>
            </w:r>
            <w:r w:rsidR="006932CF">
              <w:rPr>
                <w:rFonts w:ascii="Times New Roman" w:hAnsi="Times New Roman" w:cs="Times New Roman"/>
                <w:sz w:val="28"/>
                <w:szCs w:val="24"/>
              </w:rPr>
              <w:t xml:space="preserve">. До </w:t>
            </w:r>
            <w:r w:rsidR="006932CF">
              <w:rPr>
                <w:rFonts w:ascii="Times New Roman" w:hAnsi="Times New Roman" w:cs="Times New Roman"/>
                <w:b/>
                <w:sz w:val="28"/>
                <w:szCs w:val="24"/>
              </w:rPr>
              <w:t>його</w:t>
            </w:r>
            <w:r w:rsidR="006932CF">
              <w:rPr>
                <w:rFonts w:ascii="Times New Roman" w:hAnsi="Times New Roman" w:cs="Times New Roman"/>
                <w:sz w:val="28"/>
                <w:szCs w:val="24"/>
              </w:rPr>
              <w:t xml:space="preserve"> пісні прислухається навіть травичка.</w:t>
            </w:r>
          </w:p>
        </w:tc>
      </w:tr>
    </w:tbl>
    <w:p w:rsidR="006932CF" w:rsidRPr="00A07580" w:rsidRDefault="006932CF" w:rsidP="00A0758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A07580">
        <w:rPr>
          <w:rFonts w:ascii="Times New Roman" w:hAnsi="Times New Roman" w:cs="Times New Roman"/>
          <w:sz w:val="24"/>
          <w:szCs w:val="28"/>
        </w:rPr>
        <w:t>Замість яких слів ужито виділені в другому тексті займенники?</w:t>
      </w:r>
    </w:p>
    <w:p w:rsidR="006932CF" w:rsidRPr="00A07580" w:rsidRDefault="006932CF" w:rsidP="00A0758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07580">
        <w:rPr>
          <w:rFonts w:ascii="Times New Roman" w:hAnsi="Times New Roman" w:cs="Times New Roman"/>
          <w:sz w:val="24"/>
          <w:szCs w:val="28"/>
        </w:rPr>
        <w:t>Зробіть висновок, чому займенник отри</w:t>
      </w:r>
      <w:r w:rsidR="00152D96" w:rsidRPr="00A07580">
        <w:rPr>
          <w:rFonts w:ascii="Times New Roman" w:hAnsi="Times New Roman" w:cs="Times New Roman"/>
          <w:sz w:val="24"/>
          <w:szCs w:val="28"/>
        </w:rPr>
        <w:t>мав таку назву та яка його роль у мовленні.</w:t>
      </w:r>
    </w:p>
    <w:p w:rsidR="00A07580" w:rsidRPr="00A07580" w:rsidRDefault="00A07580" w:rsidP="00A0758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  <w:lang w:eastAsia="uk-UA"/>
        </w:rPr>
      </w:pPr>
      <w:r w:rsidRPr="00A07580">
        <w:rPr>
          <w:rFonts w:ascii="Times New Roman" w:eastAsia="Times New Roman" w:hAnsi="Times New Roman" w:cs="Times New Roman"/>
          <w:sz w:val="24"/>
          <w:szCs w:val="28"/>
          <w:lang w:eastAsia="uk-UA"/>
        </w:rPr>
        <w:t>Так ось щоб більше ви не робили таких помилок у своїх творах, у мовленні ми сьогодні й будемо вивчати займенник як частину мови</w:t>
      </w:r>
    </w:p>
    <w:p w:rsidR="00A07580" w:rsidRDefault="002439CF" w:rsidP="002439CF">
      <w:pPr>
        <w:pStyle w:val="a4"/>
        <w:spacing w:line="240" w:lineRule="auto"/>
        <w:rPr>
          <w:rStyle w:val="a3"/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2439CF">
        <w:rPr>
          <w:rStyle w:val="a3"/>
          <w:rFonts w:ascii="Times New Roman" w:hAnsi="Times New Roman" w:cs="Times New Roman"/>
          <w:color w:val="000000" w:themeColor="text1"/>
          <w:sz w:val="24"/>
        </w:rPr>
        <w:t>ІІ.Повідомлення</w:t>
      </w:r>
      <w:proofErr w:type="spellEnd"/>
      <w:r w:rsidRPr="002439CF">
        <w:rPr>
          <w:rStyle w:val="a3"/>
          <w:rFonts w:ascii="Times New Roman" w:hAnsi="Times New Roman" w:cs="Times New Roman"/>
          <w:color w:val="000000" w:themeColor="text1"/>
          <w:sz w:val="24"/>
        </w:rPr>
        <w:t xml:space="preserve"> теми, мети, завдань уроку</w:t>
      </w:r>
    </w:p>
    <w:p w:rsidR="002439CF" w:rsidRPr="002439CF" w:rsidRDefault="002439CF" w:rsidP="002439CF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36"/>
          <w:szCs w:val="24"/>
        </w:rPr>
      </w:pPr>
      <w:r w:rsidRPr="002439CF">
        <w:rPr>
          <w:rFonts w:ascii="Times New Roman" w:hAnsi="Times New Roman" w:cs="Times New Roman"/>
          <w:color w:val="000000" w:themeColor="text1"/>
          <w:sz w:val="24"/>
        </w:rPr>
        <w:t>Подумайте й сформулюйте цілі нашого уроку, скориставшись формулою: </w:t>
      </w:r>
    </w:p>
    <w:p w:rsidR="002439CF" w:rsidRPr="002439CF" w:rsidRDefault="002439CF" w:rsidP="002439CF">
      <w:pPr>
        <w:pStyle w:val="a4"/>
        <w:spacing w:line="240" w:lineRule="auto"/>
        <w:rPr>
          <w:rFonts w:ascii="Times New Roman" w:hAnsi="Times New Roman" w:cs="Times New Roman"/>
          <w:color w:val="000000" w:themeColor="text1"/>
          <w:sz w:val="36"/>
          <w:szCs w:val="24"/>
        </w:rPr>
      </w:pPr>
      <w:r w:rsidRPr="002439CF">
        <w:rPr>
          <w:rFonts w:ascii="Times New Roman" w:hAnsi="Times New Roman" w:cs="Times New Roman"/>
          <w:color w:val="000000" w:themeColor="text1"/>
          <w:sz w:val="24"/>
        </w:rPr>
        <w:t> НА УРОЦІ</w:t>
      </w:r>
      <w:r w:rsidRPr="002439CF">
        <w:rPr>
          <w:rStyle w:val="a3"/>
          <w:rFonts w:ascii="Times New Roman" w:hAnsi="Times New Roman" w:cs="Times New Roman"/>
          <w:color w:val="000000" w:themeColor="text1"/>
          <w:sz w:val="24"/>
        </w:rPr>
        <w:t xml:space="preserve">  </w:t>
      </w:r>
      <w:r w:rsidRPr="002439CF">
        <w:rPr>
          <w:rFonts w:ascii="Times New Roman" w:hAnsi="Times New Roman" w:cs="Times New Roman"/>
          <w:color w:val="000000" w:themeColor="text1"/>
          <w:sz w:val="24"/>
        </w:rPr>
        <w:t>Я:  ДІЗНАЮСЯ….,  ЗРОЗУМІЮ…, НАВЧУСЯ…</w:t>
      </w:r>
    </w:p>
    <w:p w:rsidR="002439CF" w:rsidRPr="002439CF" w:rsidRDefault="002439CF" w:rsidP="002439CF">
      <w:pPr>
        <w:rPr>
          <w:rFonts w:ascii="Times New Roman" w:hAnsi="Times New Roman" w:cs="Times New Roman"/>
          <w:i/>
          <w:sz w:val="24"/>
          <w:szCs w:val="24"/>
        </w:rPr>
      </w:pPr>
      <w:r w:rsidRPr="002439C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Pr="002439C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повторити й поглибити знання учнів про займенник як частину мови, його морфологічні ознаки; з’ясувати, яку синтаксичну роль виконує займенник у реченні</w:t>
      </w:r>
      <w:r w:rsidRPr="002439C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A07580" w:rsidRPr="003E7F08" w:rsidRDefault="002439CF" w:rsidP="002439CF">
      <w:pPr>
        <w:pStyle w:val="a4"/>
        <w:jc w:val="center"/>
        <w:rPr>
          <w:rFonts w:ascii="Times New Roman" w:hAnsi="Times New Roman" w:cs="Times New Roman"/>
          <w:b/>
          <w:color w:val="FF0000"/>
          <w:sz w:val="32"/>
          <w:szCs w:val="24"/>
          <w:u w:val="single"/>
        </w:rPr>
      </w:pPr>
      <w:r w:rsidRPr="003E7F08">
        <w:rPr>
          <w:rFonts w:ascii="Times New Roman" w:hAnsi="Times New Roman" w:cs="Times New Roman"/>
          <w:b/>
          <w:color w:val="FF0000"/>
          <w:sz w:val="32"/>
          <w:szCs w:val="24"/>
          <w:u w:val="single"/>
        </w:rPr>
        <w:t>Вправа-дослідження</w:t>
      </w:r>
    </w:p>
    <w:p w:rsidR="002439CF" w:rsidRPr="002439CF" w:rsidRDefault="002439CF" w:rsidP="002439CF">
      <w:pPr>
        <w:pStyle w:val="a4"/>
        <w:jc w:val="center"/>
        <w:rPr>
          <w:rFonts w:ascii="Times New Roman" w:hAnsi="Times New Roman" w:cs="Times New Roman"/>
          <w:i/>
          <w:color w:val="000000" w:themeColor="text1"/>
          <w:sz w:val="32"/>
          <w:szCs w:val="24"/>
        </w:rPr>
      </w:pPr>
      <w:r w:rsidRPr="002439CF">
        <w:rPr>
          <w:rFonts w:ascii="Times New Roman" w:hAnsi="Times New Roman" w:cs="Times New Roman"/>
          <w:b/>
          <w:i/>
          <w:sz w:val="24"/>
          <w:szCs w:val="24"/>
        </w:rPr>
        <w:t xml:space="preserve">Визначаємо </w:t>
      </w:r>
      <w:r w:rsidRPr="002439CF">
        <w:rPr>
          <w:rFonts w:ascii="Times New Roman" w:hAnsi="Times New Roman" w:cs="Times New Roman"/>
          <w:b/>
          <w:i/>
          <w:sz w:val="24"/>
          <w:szCs w:val="24"/>
        </w:rPr>
        <w:t>морфологічні ознаки</w:t>
      </w:r>
      <w:r w:rsidR="00645D44">
        <w:rPr>
          <w:rFonts w:ascii="Times New Roman" w:hAnsi="Times New Roman" w:cs="Times New Roman"/>
          <w:b/>
          <w:i/>
          <w:sz w:val="24"/>
          <w:szCs w:val="24"/>
        </w:rPr>
        <w:t xml:space="preserve"> та синтаксична роль</w:t>
      </w:r>
    </w:p>
    <w:p w:rsidR="002439CF" w:rsidRDefault="002439CF" w:rsidP="008B5979">
      <w:pPr>
        <w:rPr>
          <w:rFonts w:ascii="Times New Roman" w:hAnsi="Times New Roman" w:cs="Times New Roman"/>
          <w:sz w:val="24"/>
          <w:szCs w:val="24"/>
        </w:rPr>
      </w:pPr>
    </w:p>
    <w:p w:rsidR="008B5979" w:rsidRPr="006932CF" w:rsidRDefault="008B5979" w:rsidP="008B5979">
      <w:pPr>
        <w:rPr>
          <w:rFonts w:ascii="Times New Roman" w:hAnsi="Times New Roman" w:cs="Times New Roman"/>
          <w:sz w:val="24"/>
          <w:szCs w:val="24"/>
        </w:rPr>
      </w:pPr>
      <w:r w:rsidRPr="002439CF">
        <w:rPr>
          <w:rFonts w:ascii="Times New Roman" w:hAnsi="Times New Roman" w:cs="Times New Roman"/>
          <w:b/>
          <w:sz w:val="24"/>
          <w:szCs w:val="24"/>
        </w:rPr>
        <w:t>Вона дочитала книгу.</w:t>
      </w:r>
      <w:r w:rsidRPr="006932CF">
        <w:rPr>
          <w:rFonts w:ascii="Times New Roman" w:hAnsi="Times New Roman" w:cs="Times New Roman"/>
          <w:sz w:val="24"/>
          <w:szCs w:val="24"/>
        </w:rPr>
        <w:t xml:space="preserve"> </w:t>
      </w:r>
      <w:r w:rsidRPr="006932CF">
        <w:rPr>
          <w:rFonts w:ascii="Times New Roman" w:hAnsi="Times New Roman" w:cs="Times New Roman"/>
          <w:sz w:val="24"/>
          <w:szCs w:val="24"/>
        </w:rPr>
        <w:tab/>
      </w:r>
      <w:r w:rsidRPr="006932CF">
        <w:rPr>
          <w:rFonts w:ascii="Times New Roman" w:hAnsi="Times New Roman" w:cs="Times New Roman"/>
          <w:sz w:val="24"/>
          <w:szCs w:val="24"/>
        </w:rPr>
        <w:tab/>
      </w:r>
      <w:r w:rsidRPr="006932CF">
        <w:rPr>
          <w:rFonts w:ascii="Times New Roman" w:hAnsi="Times New Roman" w:cs="Times New Roman"/>
          <w:sz w:val="24"/>
          <w:szCs w:val="24"/>
        </w:rPr>
        <w:t xml:space="preserve">Вона — </w:t>
      </w:r>
      <w:proofErr w:type="spellStart"/>
      <w:r w:rsidRPr="006932CF">
        <w:rPr>
          <w:rFonts w:ascii="Times New Roman" w:hAnsi="Times New Roman" w:cs="Times New Roman"/>
          <w:sz w:val="24"/>
          <w:szCs w:val="24"/>
        </w:rPr>
        <w:t>ж.р</w:t>
      </w:r>
      <w:proofErr w:type="spellEnd"/>
      <w:r w:rsidRPr="006932CF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6932CF">
        <w:rPr>
          <w:rFonts w:ascii="Times New Roman" w:hAnsi="Times New Roman" w:cs="Times New Roman"/>
          <w:sz w:val="24"/>
          <w:szCs w:val="24"/>
        </w:rPr>
        <w:t>одн</w:t>
      </w:r>
      <w:proofErr w:type="spellEnd"/>
      <w:r w:rsidRPr="006932CF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6932CF">
        <w:rPr>
          <w:rFonts w:ascii="Times New Roman" w:hAnsi="Times New Roman" w:cs="Times New Roman"/>
          <w:sz w:val="24"/>
          <w:szCs w:val="24"/>
        </w:rPr>
        <w:t>Н.в</w:t>
      </w:r>
      <w:proofErr w:type="spellEnd"/>
      <w:r w:rsidRPr="006932CF">
        <w:rPr>
          <w:rFonts w:ascii="Times New Roman" w:hAnsi="Times New Roman" w:cs="Times New Roman"/>
          <w:sz w:val="24"/>
          <w:szCs w:val="24"/>
        </w:rPr>
        <w:t xml:space="preserve">., підмет. </w:t>
      </w:r>
    </w:p>
    <w:p w:rsidR="008B5979" w:rsidRDefault="008B5979" w:rsidP="008B5979">
      <w:pPr>
        <w:rPr>
          <w:rFonts w:ascii="Times New Roman" w:hAnsi="Times New Roman" w:cs="Times New Roman"/>
          <w:sz w:val="24"/>
        </w:rPr>
      </w:pPr>
      <w:r w:rsidRPr="002439CF">
        <w:rPr>
          <w:rFonts w:ascii="Times New Roman" w:hAnsi="Times New Roman" w:cs="Times New Roman"/>
          <w:b/>
          <w:sz w:val="24"/>
        </w:rPr>
        <w:t>Вдячна йому за подарунок.</w:t>
      </w:r>
      <w:r w:rsidRPr="008B597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 w:rsidRPr="008B5979">
        <w:rPr>
          <w:rFonts w:ascii="Times New Roman" w:hAnsi="Times New Roman" w:cs="Times New Roman"/>
          <w:sz w:val="24"/>
        </w:rPr>
        <w:t xml:space="preserve">Йому — </w:t>
      </w:r>
      <w:proofErr w:type="spellStart"/>
      <w:r w:rsidRPr="008B5979">
        <w:rPr>
          <w:rFonts w:ascii="Times New Roman" w:hAnsi="Times New Roman" w:cs="Times New Roman"/>
          <w:sz w:val="24"/>
        </w:rPr>
        <w:t>ч.р</w:t>
      </w:r>
      <w:proofErr w:type="spellEnd"/>
      <w:r w:rsidRPr="008B5979">
        <w:rPr>
          <w:rFonts w:ascii="Times New Roman" w:hAnsi="Times New Roman" w:cs="Times New Roman"/>
          <w:sz w:val="24"/>
        </w:rPr>
        <w:t xml:space="preserve">., </w:t>
      </w:r>
      <w:proofErr w:type="spellStart"/>
      <w:r w:rsidRPr="008B5979">
        <w:rPr>
          <w:rFonts w:ascii="Times New Roman" w:hAnsi="Times New Roman" w:cs="Times New Roman"/>
          <w:sz w:val="24"/>
        </w:rPr>
        <w:t>одн</w:t>
      </w:r>
      <w:proofErr w:type="spellEnd"/>
      <w:r w:rsidRPr="008B5979">
        <w:rPr>
          <w:rFonts w:ascii="Times New Roman" w:hAnsi="Times New Roman" w:cs="Times New Roman"/>
          <w:sz w:val="24"/>
        </w:rPr>
        <w:t xml:space="preserve">., </w:t>
      </w:r>
      <w:proofErr w:type="spellStart"/>
      <w:r w:rsidRPr="008B5979">
        <w:rPr>
          <w:rFonts w:ascii="Times New Roman" w:hAnsi="Times New Roman" w:cs="Times New Roman"/>
          <w:sz w:val="24"/>
        </w:rPr>
        <w:t>Д.в</w:t>
      </w:r>
      <w:proofErr w:type="spellEnd"/>
      <w:r w:rsidRPr="008B5979">
        <w:rPr>
          <w:rFonts w:ascii="Times New Roman" w:hAnsi="Times New Roman" w:cs="Times New Roman"/>
          <w:sz w:val="24"/>
        </w:rPr>
        <w:t>., додаток.</w:t>
      </w:r>
    </w:p>
    <w:p w:rsidR="008B5979" w:rsidRDefault="008B5979" w:rsidP="008B5979">
      <w:pPr>
        <w:rPr>
          <w:rFonts w:ascii="Times New Roman" w:hAnsi="Times New Roman" w:cs="Times New Roman"/>
          <w:sz w:val="24"/>
        </w:rPr>
      </w:pPr>
      <w:r w:rsidRPr="008B5979">
        <w:rPr>
          <w:rFonts w:ascii="Times New Roman" w:hAnsi="Times New Roman" w:cs="Times New Roman"/>
          <w:b/>
          <w:color w:val="FF0000"/>
          <w:sz w:val="24"/>
        </w:rPr>
        <w:t>Зверніть увагу</w:t>
      </w:r>
      <w:r w:rsidRPr="008B5979">
        <w:rPr>
          <w:rFonts w:ascii="Times New Roman" w:hAnsi="Times New Roman" w:cs="Times New Roman"/>
          <w:sz w:val="24"/>
        </w:rPr>
        <w:t xml:space="preserve">, що займенник, який вказує на ознаку предмета, узгоджується з іменником у роді, числі та відмінку: </w:t>
      </w:r>
      <w:r w:rsidRPr="002439CF">
        <w:rPr>
          <w:rFonts w:ascii="Times New Roman" w:hAnsi="Times New Roman" w:cs="Times New Roman"/>
          <w:b/>
          <w:sz w:val="24"/>
        </w:rPr>
        <w:t>Такого дня ще не було. Такого (дня)</w:t>
      </w:r>
      <w:r w:rsidRPr="008B5979">
        <w:rPr>
          <w:rFonts w:ascii="Times New Roman" w:hAnsi="Times New Roman" w:cs="Times New Roman"/>
          <w:sz w:val="24"/>
        </w:rPr>
        <w:t xml:space="preserve"> – </w:t>
      </w:r>
      <w:proofErr w:type="spellStart"/>
      <w:r w:rsidRPr="008B5979">
        <w:rPr>
          <w:rFonts w:ascii="Times New Roman" w:hAnsi="Times New Roman" w:cs="Times New Roman"/>
          <w:sz w:val="24"/>
        </w:rPr>
        <w:t>ч.р</w:t>
      </w:r>
      <w:proofErr w:type="spellEnd"/>
      <w:r w:rsidRPr="008B5979">
        <w:rPr>
          <w:rFonts w:ascii="Times New Roman" w:hAnsi="Times New Roman" w:cs="Times New Roman"/>
          <w:sz w:val="24"/>
        </w:rPr>
        <w:t xml:space="preserve">., </w:t>
      </w:r>
      <w:proofErr w:type="spellStart"/>
      <w:r w:rsidRPr="008B5979">
        <w:rPr>
          <w:rFonts w:ascii="Times New Roman" w:hAnsi="Times New Roman" w:cs="Times New Roman"/>
          <w:sz w:val="24"/>
        </w:rPr>
        <w:t>одн</w:t>
      </w:r>
      <w:proofErr w:type="spellEnd"/>
      <w:r w:rsidRPr="008B5979">
        <w:rPr>
          <w:rFonts w:ascii="Times New Roman" w:hAnsi="Times New Roman" w:cs="Times New Roman"/>
          <w:sz w:val="24"/>
        </w:rPr>
        <w:t xml:space="preserve">., </w:t>
      </w:r>
      <w:proofErr w:type="spellStart"/>
      <w:r w:rsidRPr="008B5979">
        <w:rPr>
          <w:rFonts w:ascii="Times New Roman" w:hAnsi="Times New Roman" w:cs="Times New Roman"/>
          <w:sz w:val="24"/>
        </w:rPr>
        <w:t>Р.в</w:t>
      </w:r>
      <w:proofErr w:type="spellEnd"/>
      <w:r w:rsidRPr="008B5979">
        <w:rPr>
          <w:rFonts w:ascii="Times New Roman" w:hAnsi="Times New Roman" w:cs="Times New Roman"/>
          <w:sz w:val="24"/>
        </w:rPr>
        <w:t>., означення.</w:t>
      </w:r>
    </w:p>
    <w:p w:rsidR="008B5979" w:rsidRDefault="002439CF" w:rsidP="003E7F0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F0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Робота з підручником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Читаємо правило</w:t>
      </w:r>
      <w:r w:rsidR="00645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с.220</w:t>
      </w:r>
    </w:p>
    <w:p w:rsidR="00645D44" w:rsidRDefault="003E7F08" w:rsidP="003E7F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3E7F0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Вправа – сигнал рукою</w:t>
      </w:r>
    </w:p>
    <w:p w:rsidR="003E7F08" w:rsidRDefault="003E7F08" w:rsidP="003E7F0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F08">
        <w:rPr>
          <w:rFonts w:ascii="Times New Roman" w:hAnsi="Times New Roman" w:cs="Times New Roman"/>
          <w:color w:val="000000" w:themeColor="text1"/>
          <w:sz w:val="28"/>
          <w:szCs w:val="28"/>
        </w:rPr>
        <w:t>Я читаю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слова, а ви підіймаєте руку якщо почуєте займенник.</w:t>
      </w:r>
    </w:p>
    <w:p w:rsidR="003E7F08" w:rsidRDefault="003E7F08" w:rsidP="003E7F0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Іван, він, учениця, вона, воно, вікно, такий, зелений, братів, чийсь, шостий, котрий, сімдесят п’ять, стільки, Оленин, твій, діти, вони, хто, вчителька.</w:t>
      </w:r>
    </w:p>
    <w:p w:rsidR="003E7F08" w:rsidRDefault="003E7F08" w:rsidP="003E7F0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F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Проблемне питання: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поміркуйте, чим відрізняються займенники від іменників, прикметників, числівників.</w:t>
      </w:r>
    </w:p>
    <w:p w:rsidR="003E7F08" w:rsidRDefault="003E7F08" w:rsidP="003E7F08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Фізкультхвилинка</w:t>
      </w:r>
    </w:p>
    <w:p w:rsidR="003E7F08" w:rsidRDefault="003E7F08" w:rsidP="003E7F08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E7F08" w:rsidRDefault="00E137D8" w:rsidP="003E7F08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Пошукова робота</w:t>
      </w:r>
    </w:p>
    <w:p w:rsidR="00E137D8" w:rsidRDefault="00E137D8" w:rsidP="00E137D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 у поданий текст необхідні за змістом займенники. Скористайся словами для довідки. Визнач синтаксичну роль займенників.</w:t>
      </w:r>
    </w:p>
    <w:p w:rsidR="00E137D8" w:rsidRDefault="00E137D8" w:rsidP="00E137D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Пригляньмося до __________ відомого _______ усім знаку оклику.</w:t>
      </w:r>
    </w:p>
    <w:p w:rsidR="00E137D8" w:rsidRDefault="00E137D8" w:rsidP="00E137D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має запальну, гарячу вдачу.</w:t>
      </w:r>
    </w:p>
    <w:p w:rsidR="00E137D8" w:rsidRDefault="00E137D8" w:rsidP="00E137D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цей знак спонукає _____ до _____ : радіти, дивуватися, сумувати.</w:t>
      </w:r>
    </w:p>
    <w:p w:rsidR="00E137D8" w:rsidRDefault="00E137D8" w:rsidP="00E137D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_______дуже відчуває _____ настрій.</w:t>
      </w:r>
    </w:p>
    <w:p w:rsidR="00E137D8" w:rsidRDefault="00E137D8" w:rsidP="00E137D8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37D8">
        <w:rPr>
          <w:rFonts w:ascii="Times New Roman" w:hAnsi="Times New Roman" w:cs="Times New Roman"/>
          <w:b/>
          <w:color w:val="FF0000"/>
          <w:sz w:val="28"/>
          <w:szCs w:val="28"/>
        </w:rPr>
        <w:t>Довідка: цей, він, такого, усім, наш, нас, чогось.</w:t>
      </w:r>
    </w:p>
    <w:p w:rsidR="00E137D8" w:rsidRDefault="00E137D8" w:rsidP="00E137D8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7AA8" w:rsidRDefault="00FC7AA8" w:rsidP="00FC7AA8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Навчальний диктант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буду їсти апельсин,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ти біжи у магазин,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 будем цілий день гуляти,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ви ідіть собі до хати.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Він піде зранку на базар,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Вона нагріє самовар</w:t>
      </w:r>
      <w:r w:rsidR="00FF4A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(чайновар)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Воно повинне всім світити.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Повинне землю всю зігріти.</w:t>
      </w:r>
    </w:p>
    <w:p w:rsid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Вони зростають в полі рясно.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Якщо воно їм світить ясно.</w:t>
      </w:r>
    </w:p>
    <w:p w:rsidR="00FC7AA8" w:rsidRPr="00FF4A05" w:rsidRDefault="00FC7AA8" w:rsidP="00FC7AA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F4A05">
        <w:rPr>
          <w:rFonts w:ascii="Times New Roman" w:hAnsi="Times New Roman" w:cs="Times New Roman"/>
          <w:b/>
          <w:color w:val="FF0000"/>
          <w:sz w:val="28"/>
          <w:szCs w:val="28"/>
        </w:rPr>
        <w:t>III. Підсумок уроку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1. Аналіз роботи учнів. Коментування оцінок.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2. Рефлексія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«Закінчіть речення» («Мікрофон»)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● Яка частина мови називається займенником?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● Які має граматичні форми?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● Якими членами речення можуть бути?</w:t>
      </w:r>
    </w:p>
    <w:p w:rsidR="00FC7AA8" w:rsidRPr="00FC7AA8" w:rsidRDefault="00FC7AA8" w:rsidP="00FC7AA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7AA8">
        <w:rPr>
          <w:rFonts w:ascii="Times New Roman" w:hAnsi="Times New Roman" w:cs="Times New Roman"/>
          <w:color w:val="000000" w:themeColor="text1"/>
          <w:sz w:val="28"/>
          <w:szCs w:val="28"/>
        </w:rPr>
        <w:t>● А чи здогадалися ви, чому займенник має таку назву?</w:t>
      </w:r>
    </w:p>
    <w:p w:rsidR="00E137D8" w:rsidRPr="00FF4A05" w:rsidRDefault="00E137D8" w:rsidP="00E137D8">
      <w:pPr>
        <w:pStyle w:val="a4"/>
        <w:rPr>
          <w:rFonts w:ascii="Times New Roman" w:eastAsiaTheme="majorEastAsia" w:hAnsi="Times New Roman" w:cs="Times New Roman"/>
          <w:b/>
          <w:bCs/>
          <w:color w:val="FF0000"/>
          <w:kern w:val="24"/>
          <w:sz w:val="24"/>
          <w:szCs w:val="24"/>
        </w:rPr>
      </w:pPr>
      <w:r w:rsidRPr="00FF4A05">
        <w:rPr>
          <w:rFonts w:ascii="Times New Roman" w:eastAsiaTheme="majorEastAsia" w:hAnsi="Times New Roman" w:cs="Times New Roman"/>
          <w:b/>
          <w:bCs/>
          <w:color w:val="FF0000"/>
          <w:kern w:val="24"/>
          <w:sz w:val="24"/>
          <w:szCs w:val="24"/>
        </w:rPr>
        <w:t>Домашня робота</w:t>
      </w:r>
    </w:p>
    <w:p w:rsidR="00E137D8" w:rsidRPr="00FC7AA8" w:rsidRDefault="00E137D8" w:rsidP="00E137D8">
      <w:pPr>
        <w:pStyle w:val="a6"/>
        <w:spacing w:before="200" w:beforeAutospacing="0" w:after="0" w:afterAutospacing="0" w:line="216" w:lineRule="auto"/>
      </w:pPr>
      <w:r w:rsidRPr="00FC7AA8">
        <w:rPr>
          <w:rFonts w:eastAsiaTheme="minorEastAsia"/>
          <w:color w:val="000000" w:themeColor="text1"/>
          <w:kern w:val="24"/>
        </w:rPr>
        <w:t xml:space="preserve">1) Опрацювати §68 </w:t>
      </w:r>
    </w:p>
    <w:p w:rsidR="00E137D8" w:rsidRPr="00FC7AA8" w:rsidRDefault="00E137D8" w:rsidP="00E137D8">
      <w:pPr>
        <w:pStyle w:val="a6"/>
        <w:spacing w:before="200" w:beforeAutospacing="0" w:after="0" w:afterAutospacing="0" w:line="216" w:lineRule="auto"/>
      </w:pPr>
      <w:r w:rsidRPr="00FC7AA8">
        <w:rPr>
          <w:rFonts w:eastAsiaTheme="minorEastAsia"/>
          <w:color w:val="000000" w:themeColor="text1"/>
          <w:kern w:val="24"/>
        </w:rPr>
        <w:t>Виконати вправу 591</w:t>
      </w:r>
    </w:p>
    <w:p w:rsidR="00E137D8" w:rsidRPr="00FC7AA8" w:rsidRDefault="00E137D8" w:rsidP="00E137D8">
      <w:pPr>
        <w:pStyle w:val="a6"/>
        <w:spacing w:before="200" w:beforeAutospacing="0" w:after="0" w:afterAutospacing="0" w:line="216" w:lineRule="auto"/>
      </w:pPr>
      <w:r w:rsidRPr="00FC7AA8">
        <w:rPr>
          <w:rFonts w:eastAsiaTheme="minorEastAsia"/>
          <w:color w:val="000000" w:themeColor="text1"/>
          <w:kern w:val="24"/>
        </w:rPr>
        <w:t>2) Скласти рекламу про необхідність вивчення займенників</w:t>
      </w:r>
    </w:p>
    <w:p w:rsidR="00E137D8" w:rsidRPr="00E137D8" w:rsidRDefault="00E137D8" w:rsidP="00E137D8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E137D8" w:rsidRPr="00E137D8" w:rsidSect="006932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826FC"/>
    <w:multiLevelType w:val="hybridMultilevel"/>
    <w:tmpl w:val="31E6A1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135FC"/>
    <w:multiLevelType w:val="hybridMultilevel"/>
    <w:tmpl w:val="1266356E"/>
    <w:lvl w:ilvl="0" w:tplc="8F0C698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20D30"/>
    <w:multiLevelType w:val="hybridMultilevel"/>
    <w:tmpl w:val="AED255C8"/>
    <w:lvl w:ilvl="0" w:tplc="0422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A19F8"/>
    <w:multiLevelType w:val="hybridMultilevel"/>
    <w:tmpl w:val="6FC8EB68"/>
    <w:lvl w:ilvl="0" w:tplc="D7A6B7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B62840"/>
    <w:multiLevelType w:val="multilevel"/>
    <w:tmpl w:val="CD7C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F34"/>
    <w:rsid w:val="00152D96"/>
    <w:rsid w:val="002439CF"/>
    <w:rsid w:val="003E7F08"/>
    <w:rsid w:val="00645D44"/>
    <w:rsid w:val="006932CF"/>
    <w:rsid w:val="008B5979"/>
    <w:rsid w:val="00A07580"/>
    <w:rsid w:val="00B04F34"/>
    <w:rsid w:val="00D133B6"/>
    <w:rsid w:val="00E137D8"/>
    <w:rsid w:val="00FC7AA8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B46E8-62AE-4220-BD1E-85BF5996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32CF"/>
    <w:rPr>
      <w:b/>
      <w:bCs/>
    </w:rPr>
  </w:style>
  <w:style w:type="paragraph" w:styleId="a4">
    <w:name w:val="List Paragraph"/>
    <w:basedOn w:val="a"/>
    <w:uiPriority w:val="34"/>
    <w:qFormat/>
    <w:rsid w:val="006932CF"/>
    <w:pPr>
      <w:ind w:left="720"/>
      <w:contextualSpacing/>
    </w:pPr>
  </w:style>
  <w:style w:type="table" w:styleId="a5">
    <w:name w:val="Table Grid"/>
    <w:basedOn w:val="a1"/>
    <w:uiPriority w:val="39"/>
    <w:rsid w:val="006932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E13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1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2012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2024-04-25T11:17:00Z</dcterms:created>
  <dcterms:modified xsi:type="dcterms:W3CDTF">2024-04-25T12:24:00Z</dcterms:modified>
</cp:coreProperties>
</file>